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931" w:rsidRPr="00FE3469" w:rsidRDefault="00FE3469" w:rsidP="00FE3469">
      <w:pPr>
        <w:pStyle w:val="afff3"/>
        <w:jc w:val="both"/>
        <w:rPr>
          <w:rFonts w:ascii="Times New Roman" w:hAnsi="Times New Roman"/>
          <w:b/>
          <w:sz w:val="28"/>
          <w:szCs w:val="28"/>
          <w:lang w:val="uk-UA"/>
        </w:rPr>
      </w:pPr>
      <w:r>
        <w:rPr>
          <w:lang w:val="uk-UA"/>
        </w:rPr>
        <w:t xml:space="preserve">                                                                                                                                      </w:t>
      </w:r>
      <w:r w:rsidR="003F6931" w:rsidRPr="00FE3469">
        <w:rPr>
          <w:rFonts w:ascii="Times New Roman" w:hAnsi="Times New Roman"/>
          <w:b/>
          <w:sz w:val="28"/>
          <w:szCs w:val="28"/>
          <w:lang w:val="uk-UA"/>
        </w:rPr>
        <w:t>ЗАТВЕРДЖЕНО</w:t>
      </w:r>
    </w:p>
    <w:p w:rsidR="003F6931" w:rsidRPr="00FE3469" w:rsidRDefault="003F6931" w:rsidP="00FE3469">
      <w:pPr>
        <w:pStyle w:val="afff3"/>
        <w:jc w:val="right"/>
        <w:rPr>
          <w:rFonts w:ascii="Times New Roman" w:hAnsi="Times New Roman"/>
          <w:sz w:val="28"/>
          <w:szCs w:val="28"/>
          <w:lang w:val="uk-UA"/>
        </w:rPr>
      </w:pPr>
      <w:r w:rsidRPr="00FE3469">
        <w:rPr>
          <w:rFonts w:ascii="Times New Roman" w:hAnsi="Times New Roman"/>
          <w:sz w:val="28"/>
          <w:szCs w:val="28"/>
          <w:lang w:val="uk-UA"/>
        </w:rPr>
        <w:t>Рішення</w:t>
      </w:r>
      <w:r w:rsidR="00FE3469" w:rsidRPr="00FE3469">
        <w:rPr>
          <w:rFonts w:ascii="Times New Roman" w:hAnsi="Times New Roman"/>
          <w:sz w:val="28"/>
          <w:szCs w:val="28"/>
          <w:lang w:val="uk-UA"/>
        </w:rPr>
        <w:t xml:space="preserve">м </w:t>
      </w:r>
      <w:r w:rsidR="00C60182" w:rsidRPr="00FE3469">
        <w:rPr>
          <w:rFonts w:ascii="Times New Roman" w:hAnsi="Times New Roman"/>
          <w:sz w:val="28"/>
          <w:szCs w:val="28"/>
          <w:lang w:val="uk-UA"/>
        </w:rPr>
        <w:t>8-ї</w:t>
      </w:r>
      <w:r w:rsidRPr="00FE3469">
        <w:rPr>
          <w:rFonts w:ascii="Times New Roman" w:hAnsi="Times New Roman"/>
          <w:sz w:val="28"/>
          <w:szCs w:val="28"/>
          <w:lang w:val="uk-UA"/>
        </w:rPr>
        <w:t xml:space="preserve"> сесії Чернівецької</w:t>
      </w:r>
    </w:p>
    <w:p w:rsidR="003F6931" w:rsidRPr="00FE3469" w:rsidRDefault="00FE3469" w:rsidP="00FE3469">
      <w:pPr>
        <w:pStyle w:val="afff3"/>
        <w:jc w:val="both"/>
        <w:rPr>
          <w:rFonts w:ascii="Times New Roman" w:hAnsi="Times New Roman"/>
          <w:sz w:val="28"/>
          <w:szCs w:val="28"/>
          <w:lang w:val="uk-UA"/>
        </w:rPr>
      </w:pPr>
      <w:r w:rsidRPr="00FE3469">
        <w:rPr>
          <w:rFonts w:ascii="Times New Roman" w:hAnsi="Times New Roman"/>
          <w:sz w:val="28"/>
          <w:szCs w:val="28"/>
          <w:lang w:val="uk-UA"/>
        </w:rPr>
        <w:t xml:space="preserve">                                                                                    </w:t>
      </w:r>
      <w:r w:rsidR="003F6931" w:rsidRPr="00FE3469">
        <w:rPr>
          <w:rFonts w:ascii="Times New Roman" w:hAnsi="Times New Roman"/>
          <w:sz w:val="28"/>
          <w:szCs w:val="28"/>
          <w:lang w:val="uk-UA"/>
        </w:rPr>
        <w:t xml:space="preserve">обласної ради </w:t>
      </w:r>
      <w:r w:rsidR="00C60182" w:rsidRPr="00FE3469">
        <w:rPr>
          <w:rFonts w:ascii="Times New Roman" w:hAnsi="Times New Roman"/>
          <w:sz w:val="28"/>
          <w:szCs w:val="28"/>
          <w:lang w:val="en-US"/>
        </w:rPr>
        <w:t>VI</w:t>
      </w:r>
      <w:r w:rsidR="00275E66" w:rsidRPr="00FE3469">
        <w:rPr>
          <w:rFonts w:ascii="Times New Roman" w:hAnsi="Times New Roman"/>
          <w:sz w:val="28"/>
          <w:szCs w:val="28"/>
          <w:lang w:val="uk-UA"/>
        </w:rPr>
        <w:t xml:space="preserve"> </w:t>
      </w:r>
      <w:r w:rsidR="003F6931" w:rsidRPr="00FE3469">
        <w:rPr>
          <w:rFonts w:ascii="Times New Roman" w:hAnsi="Times New Roman"/>
          <w:sz w:val="28"/>
          <w:szCs w:val="28"/>
          <w:lang w:val="uk-UA"/>
        </w:rPr>
        <w:t>скликання</w:t>
      </w:r>
    </w:p>
    <w:p w:rsidR="00C14328" w:rsidRPr="00FE3469" w:rsidRDefault="00FE3469" w:rsidP="00FE3469">
      <w:pPr>
        <w:pStyle w:val="afff3"/>
        <w:jc w:val="both"/>
        <w:rPr>
          <w:rFonts w:ascii="Times New Roman" w:hAnsi="Times New Roman"/>
          <w:sz w:val="28"/>
          <w:szCs w:val="28"/>
        </w:rPr>
      </w:pPr>
      <w:r>
        <w:rPr>
          <w:rFonts w:ascii="Times New Roman" w:hAnsi="Times New Roman"/>
          <w:sz w:val="28"/>
          <w:szCs w:val="28"/>
          <w:lang w:val="uk-UA"/>
        </w:rPr>
        <w:t xml:space="preserve">                                                                                      </w:t>
      </w:r>
      <w:r w:rsidR="003F6931" w:rsidRPr="00FE3469">
        <w:rPr>
          <w:rFonts w:ascii="Times New Roman" w:hAnsi="Times New Roman"/>
          <w:sz w:val="28"/>
          <w:szCs w:val="28"/>
        </w:rPr>
        <w:t>від</w:t>
      </w:r>
      <w:r w:rsidR="00C14328" w:rsidRPr="00FE3469">
        <w:rPr>
          <w:rFonts w:ascii="Times New Roman" w:hAnsi="Times New Roman"/>
          <w:sz w:val="28"/>
          <w:szCs w:val="28"/>
        </w:rPr>
        <w:t xml:space="preserve"> </w:t>
      </w:r>
      <w:r w:rsidR="00275E66" w:rsidRPr="00FE3469">
        <w:rPr>
          <w:rFonts w:ascii="Times New Roman" w:hAnsi="Times New Roman"/>
          <w:sz w:val="28"/>
          <w:szCs w:val="28"/>
        </w:rPr>
        <w:t xml:space="preserve"> </w:t>
      </w:r>
      <w:r w:rsidR="00C60182" w:rsidRPr="00FE3469">
        <w:rPr>
          <w:rFonts w:ascii="Times New Roman" w:hAnsi="Times New Roman"/>
          <w:sz w:val="28"/>
          <w:szCs w:val="28"/>
        </w:rPr>
        <w:t xml:space="preserve">24 грудня </w:t>
      </w:r>
      <w:r w:rsidR="00275E66" w:rsidRPr="00FE3469">
        <w:rPr>
          <w:rFonts w:ascii="Times New Roman" w:hAnsi="Times New Roman"/>
          <w:sz w:val="28"/>
          <w:szCs w:val="28"/>
        </w:rPr>
        <w:t xml:space="preserve"> 2011</w:t>
      </w:r>
      <w:r w:rsidR="003F6931" w:rsidRPr="00FE3469">
        <w:rPr>
          <w:rFonts w:ascii="Times New Roman" w:hAnsi="Times New Roman"/>
          <w:sz w:val="28"/>
          <w:szCs w:val="28"/>
        </w:rPr>
        <w:t xml:space="preserve">  року</w:t>
      </w:r>
    </w:p>
    <w:p w:rsidR="003F6931" w:rsidRPr="00FE3469" w:rsidRDefault="00FE3469" w:rsidP="00FE3469">
      <w:pPr>
        <w:pStyle w:val="afff3"/>
        <w:ind w:left="6372"/>
        <w:jc w:val="both"/>
        <w:rPr>
          <w:rFonts w:ascii="Times New Roman" w:hAnsi="Times New Roman"/>
          <w:sz w:val="28"/>
          <w:szCs w:val="28"/>
        </w:rPr>
      </w:pPr>
      <w:r>
        <w:rPr>
          <w:rFonts w:ascii="Times New Roman" w:hAnsi="Times New Roman"/>
          <w:sz w:val="28"/>
          <w:szCs w:val="28"/>
          <w:lang w:val="uk-UA"/>
        </w:rPr>
        <w:t xml:space="preserve">      </w:t>
      </w:r>
      <w:r w:rsidRPr="00FE3469">
        <w:rPr>
          <w:rFonts w:ascii="Times New Roman" w:hAnsi="Times New Roman"/>
          <w:sz w:val="28"/>
          <w:szCs w:val="28"/>
        </w:rPr>
        <w:t xml:space="preserve">    </w:t>
      </w:r>
      <w:r w:rsidR="003F6931" w:rsidRPr="00FE3469">
        <w:rPr>
          <w:rFonts w:ascii="Times New Roman" w:hAnsi="Times New Roman"/>
          <w:sz w:val="28"/>
          <w:szCs w:val="28"/>
        </w:rPr>
        <w:t>№</w:t>
      </w:r>
      <w:r w:rsidR="00C14328" w:rsidRPr="00FE3469">
        <w:rPr>
          <w:rFonts w:ascii="Times New Roman" w:hAnsi="Times New Roman"/>
          <w:sz w:val="28"/>
          <w:szCs w:val="28"/>
        </w:rPr>
        <w:t xml:space="preserve"> </w:t>
      </w:r>
      <w:r w:rsidR="00C60182" w:rsidRPr="00FE3469">
        <w:rPr>
          <w:rFonts w:ascii="Times New Roman" w:hAnsi="Times New Roman"/>
          <w:sz w:val="28"/>
          <w:szCs w:val="28"/>
        </w:rPr>
        <w:t>141-8/11</w:t>
      </w:r>
    </w:p>
    <w:p w:rsidR="003F6931" w:rsidRDefault="003F6931" w:rsidP="00A8466C">
      <w:pPr>
        <w:spacing w:line="360" w:lineRule="auto"/>
        <w:jc w:val="right"/>
        <w:rPr>
          <w:i/>
          <w:lang w:val="uk-UA"/>
        </w:rPr>
      </w:pPr>
    </w:p>
    <w:p w:rsidR="003F6931" w:rsidRDefault="003F6931" w:rsidP="003F6931">
      <w:pPr>
        <w:rPr>
          <w:i/>
          <w:lang w:val="uk-UA"/>
        </w:rPr>
      </w:pPr>
    </w:p>
    <w:p w:rsidR="003F6931" w:rsidRDefault="003F6931" w:rsidP="003F6931">
      <w:pPr>
        <w:rPr>
          <w:i/>
          <w:lang w:val="uk-UA"/>
        </w:rPr>
      </w:pPr>
    </w:p>
    <w:p w:rsidR="003F6931" w:rsidRDefault="003F6931" w:rsidP="003F6931">
      <w:pPr>
        <w:rPr>
          <w:i/>
          <w:lang w:val="uk-UA"/>
        </w:rPr>
      </w:pPr>
    </w:p>
    <w:p w:rsidR="003F6931" w:rsidRDefault="003F6931" w:rsidP="003F6931">
      <w:pPr>
        <w:rPr>
          <w:i/>
          <w:lang w:val="uk-UA"/>
        </w:rPr>
      </w:pPr>
    </w:p>
    <w:p w:rsidR="003F6931" w:rsidRDefault="003F6931" w:rsidP="003F6931">
      <w:pP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b/>
          <w:sz w:val="40"/>
          <w:lang w:val="uk-UA"/>
        </w:rPr>
      </w:pPr>
      <w:r>
        <w:rPr>
          <w:b/>
          <w:sz w:val="40"/>
          <w:lang w:val="uk-UA"/>
        </w:rPr>
        <w:t>Програма</w:t>
      </w:r>
    </w:p>
    <w:p w:rsidR="003F6931" w:rsidRDefault="003F6931" w:rsidP="003F6931">
      <w:pPr>
        <w:jc w:val="center"/>
        <w:rPr>
          <w:b/>
          <w:sz w:val="40"/>
          <w:lang w:val="uk-UA"/>
        </w:rPr>
      </w:pPr>
      <w:r>
        <w:rPr>
          <w:b/>
          <w:sz w:val="40"/>
          <w:lang w:val="uk-UA"/>
        </w:rPr>
        <w:t>економічного і соціального розвитку</w:t>
      </w:r>
    </w:p>
    <w:p w:rsidR="003F6931" w:rsidRDefault="003F6931" w:rsidP="003F6931">
      <w:pPr>
        <w:jc w:val="center"/>
        <w:rPr>
          <w:b/>
          <w:sz w:val="40"/>
          <w:lang w:val="uk-UA"/>
        </w:rPr>
      </w:pPr>
      <w:r>
        <w:rPr>
          <w:b/>
          <w:sz w:val="40"/>
          <w:lang w:val="uk-UA"/>
        </w:rPr>
        <w:t xml:space="preserve">Чернівецької області </w:t>
      </w:r>
    </w:p>
    <w:p w:rsidR="003F6931" w:rsidRDefault="003F6931" w:rsidP="003F6931">
      <w:pPr>
        <w:jc w:val="center"/>
        <w:rPr>
          <w:b/>
          <w:sz w:val="40"/>
          <w:lang w:val="uk-UA"/>
        </w:rPr>
      </w:pPr>
      <w:r>
        <w:rPr>
          <w:b/>
          <w:sz w:val="40"/>
          <w:lang w:val="uk-UA"/>
        </w:rPr>
        <w:t>на 20</w:t>
      </w:r>
      <w:r w:rsidR="00FB19CD">
        <w:rPr>
          <w:b/>
          <w:sz w:val="40"/>
          <w:lang w:val="uk-UA"/>
        </w:rPr>
        <w:t>1</w:t>
      </w:r>
      <w:r w:rsidR="00275E66">
        <w:rPr>
          <w:b/>
          <w:sz w:val="40"/>
          <w:lang w:val="uk-UA"/>
        </w:rPr>
        <w:t>2</w:t>
      </w:r>
      <w:r w:rsidR="004869C1">
        <w:rPr>
          <w:b/>
          <w:sz w:val="40"/>
          <w:lang w:val="uk-UA"/>
        </w:rPr>
        <w:t xml:space="preserve"> </w:t>
      </w:r>
      <w:r>
        <w:rPr>
          <w:b/>
          <w:sz w:val="40"/>
          <w:lang w:val="uk-UA"/>
        </w:rPr>
        <w:t>рік</w:t>
      </w:r>
    </w:p>
    <w:p w:rsidR="003F6931" w:rsidRDefault="003F6931" w:rsidP="003F6931">
      <w:pPr>
        <w:jc w:val="center"/>
        <w:rPr>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i/>
          <w:lang w:val="uk-UA"/>
        </w:rPr>
      </w:pPr>
    </w:p>
    <w:p w:rsidR="003F6931" w:rsidRDefault="003F6931" w:rsidP="003F6931">
      <w:pPr>
        <w:jc w:val="center"/>
        <w:rPr>
          <w:lang w:val="uk-UA"/>
        </w:rPr>
      </w:pPr>
      <w:r>
        <w:rPr>
          <w:lang w:val="uk-UA"/>
        </w:rPr>
        <w:t>м. Чернівці</w:t>
      </w:r>
    </w:p>
    <w:p w:rsidR="003F6931" w:rsidRPr="009F7308" w:rsidRDefault="003F6931" w:rsidP="003F6931">
      <w:pPr>
        <w:jc w:val="center"/>
        <w:rPr>
          <w:sz w:val="20"/>
          <w:szCs w:val="20"/>
          <w:lang w:val="uk-UA"/>
        </w:rPr>
      </w:pPr>
      <w:r>
        <w:rPr>
          <w:i/>
          <w:sz w:val="16"/>
          <w:lang w:val="uk-UA"/>
        </w:rPr>
        <w:br w:type="page"/>
      </w:r>
      <w:r w:rsidRPr="009F7308">
        <w:rPr>
          <w:sz w:val="20"/>
          <w:szCs w:val="20"/>
          <w:lang w:val="uk-UA"/>
        </w:rPr>
        <w:lastRenderedPageBreak/>
        <w:t xml:space="preserve"> З м і с т</w:t>
      </w:r>
    </w:p>
    <w:tbl>
      <w:tblPr>
        <w:tblW w:w="1011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63"/>
        <w:gridCol w:w="947"/>
      </w:tblGrid>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ВСТУП</w:t>
            </w:r>
          </w:p>
        </w:tc>
        <w:tc>
          <w:tcPr>
            <w:tcW w:w="947" w:type="dxa"/>
          </w:tcPr>
          <w:p w:rsidR="003F6931" w:rsidRPr="009F7308" w:rsidRDefault="00751A68" w:rsidP="000E043D">
            <w:pPr>
              <w:jc w:val="center"/>
              <w:rPr>
                <w:sz w:val="20"/>
                <w:szCs w:val="20"/>
                <w:lang w:val="uk-UA"/>
              </w:rPr>
            </w:pPr>
            <w:r>
              <w:rPr>
                <w:sz w:val="20"/>
                <w:szCs w:val="20"/>
                <w:lang w:val="uk-UA"/>
              </w:rPr>
              <w:t>3</w:t>
            </w:r>
          </w:p>
        </w:tc>
      </w:tr>
      <w:tr w:rsidR="003F6931" w:rsidRPr="009F7308" w:rsidTr="003F07B0">
        <w:tc>
          <w:tcPr>
            <w:tcW w:w="9163" w:type="dxa"/>
          </w:tcPr>
          <w:p w:rsidR="003F6931" w:rsidRPr="009F7308" w:rsidRDefault="003F6931" w:rsidP="00553194">
            <w:pPr>
              <w:rPr>
                <w:sz w:val="20"/>
                <w:szCs w:val="20"/>
                <w:lang w:val="uk-UA"/>
              </w:rPr>
            </w:pPr>
            <w:r w:rsidRPr="009F7308">
              <w:rPr>
                <w:sz w:val="20"/>
                <w:szCs w:val="20"/>
                <w:lang w:val="uk-UA"/>
              </w:rPr>
              <w:t>1. Аналіз економічного і соціального  розвитку у  20</w:t>
            </w:r>
            <w:r w:rsidR="003F07B0">
              <w:rPr>
                <w:sz w:val="20"/>
                <w:szCs w:val="20"/>
                <w:lang w:val="uk-UA"/>
              </w:rPr>
              <w:t>1</w:t>
            </w:r>
            <w:r w:rsidR="00553194">
              <w:rPr>
                <w:sz w:val="20"/>
                <w:szCs w:val="20"/>
                <w:lang w:val="uk-UA"/>
              </w:rPr>
              <w:t>1</w:t>
            </w:r>
            <w:r w:rsidRPr="009F7308">
              <w:rPr>
                <w:sz w:val="20"/>
                <w:szCs w:val="20"/>
                <w:lang w:val="uk-UA"/>
              </w:rPr>
              <w:t xml:space="preserve">  році</w:t>
            </w:r>
          </w:p>
        </w:tc>
        <w:tc>
          <w:tcPr>
            <w:tcW w:w="947" w:type="dxa"/>
          </w:tcPr>
          <w:p w:rsidR="003F6931" w:rsidRPr="009F7308" w:rsidRDefault="00751A68" w:rsidP="000E043D">
            <w:pPr>
              <w:jc w:val="center"/>
              <w:rPr>
                <w:sz w:val="20"/>
                <w:szCs w:val="20"/>
                <w:lang w:val="uk-UA"/>
              </w:rPr>
            </w:pPr>
            <w:r>
              <w:rPr>
                <w:sz w:val="20"/>
                <w:szCs w:val="20"/>
                <w:lang w:val="uk-UA"/>
              </w:rPr>
              <w:t>3</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1.2. Головні проблеми розвитку економіки та соціальної сфери</w:t>
            </w:r>
          </w:p>
        </w:tc>
        <w:tc>
          <w:tcPr>
            <w:tcW w:w="947" w:type="dxa"/>
          </w:tcPr>
          <w:p w:rsidR="003F6931" w:rsidRPr="009F7308" w:rsidRDefault="00B850EE" w:rsidP="000E043D">
            <w:pPr>
              <w:jc w:val="center"/>
              <w:rPr>
                <w:sz w:val="20"/>
                <w:szCs w:val="20"/>
                <w:lang w:val="uk-UA"/>
              </w:rPr>
            </w:pPr>
            <w:r>
              <w:rPr>
                <w:sz w:val="20"/>
                <w:szCs w:val="20"/>
                <w:lang w:val="uk-UA"/>
              </w:rPr>
              <w:t>48</w:t>
            </w:r>
          </w:p>
        </w:tc>
      </w:tr>
      <w:tr w:rsidR="003F6931" w:rsidRPr="009F7308" w:rsidTr="003F07B0">
        <w:tc>
          <w:tcPr>
            <w:tcW w:w="9163" w:type="dxa"/>
          </w:tcPr>
          <w:p w:rsidR="003F6931" w:rsidRPr="009F7308" w:rsidRDefault="003F6931" w:rsidP="00553194">
            <w:pPr>
              <w:jc w:val="both"/>
              <w:rPr>
                <w:sz w:val="20"/>
                <w:szCs w:val="20"/>
                <w:lang w:val="uk-UA"/>
              </w:rPr>
            </w:pPr>
            <w:r w:rsidRPr="009F7308">
              <w:rPr>
                <w:sz w:val="20"/>
                <w:szCs w:val="20"/>
                <w:lang w:val="uk-UA"/>
              </w:rPr>
              <w:t xml:space="preserve">2. </w:t>
            </w:r>
            <w:r w:rsidR="00A5403A">
              <w:rPr>
                <w:sz w:val="20"/>
                <w:szCs w:val="20"/>
                <w:lang w:val="uk-UA"/>
              </w:rPr>
              <w:t>П</w:t>
            </w:r>
            <w:r w:rsidRPr="009F7308">
              <w:rPr>
                <w:sz w:val="20"/>
                <w:szCs w:val="20"/>
                <w:lang w:val="uk-UA"/>
              </w:rPr>
              <w:t>ріоритет</w:t>
            </w:r>
            <w:r w:rsidR="00A5403A">
              <w:rPr>
                <w:sz w:val="20"/>
                <w:szCs w:val="20"/>
                <w:lang w:val="uk-UA"/>
              </w:rPr>
              <w:t xml:space="preserve">ні напрямки розвитку на </w:t>
            </w:r>
            <w:r w:rsidRPr="009F7308">
              <w:rPr>
                <w:sz w:val="20"/>
                <w:szCs w:val="20"/>
                <w:lang w:val="uk-UA"/>
              </w:rPr>
              <w:t xml:space="preserve"> 20</w:t>
            </w:r>
            <w:r w:rsidR="001D54D5">
              <w:rPr>
                <w:sz w:val="20"/>
                <w:szCs w:val="20"/>
                <w:lang w:val="uk-UA"/>
              </w:rPr>
              <w:t>1</w:t>
            </w:r>
            <w:r w:rsidR="00553194">
              <w:rPr>
                <w:sz w:val="20"/>
                <w:szCs w:val="20"/>
                <w:lang w:val="uk-UA"/>
              </w:rPr>
              <w:t>2</w:t>
            </w:r>
            <w:r w:rsidRPr="009F7308">
              <w:rPr>
                <w:sz w:val="20"/>
                <w:szCs w:val="20"/>
                <w:lang w:val="uk-UA"/>
              </w:rPr>
              <w:t xml:space="preserve"> р</w:t>
            </w:r>
            <w:r w:rsidR="00A5403A">
              <w:rPr>
                <w:sz w:val="20"/>
                <w:szCs w:val="20"/>
                <w:lang w:val="uk-UA"/>
              </w:rPr>
              <w:t>ік</w:t>
            </w:r>
          </w:p>
        </w:tc>
        <w:tc>
          <w:tcPr>
            <w:tcW w:w="947" w:type="dxa"/>
          </w:tcPr>
          <w:p w:rsidR="003F6931" w:rsidRPr="009F7308" w:rsidRDefault="00B850EE" w:rsidP="000E043D">
            <w:pPr>
              <w:jc w:val="center"/>
              <w:rPr>
                <w:sz w:val="20"/>
                <w:szCs w:val="20"/>
                <w:lang w:val="uk-UA"/>
              </w:rPr>
            </w:pPr>
            <w:r>
              <w:rPr>
                <w:sz w:val="20"/>
                <w:szCs w:val="20"/>
                <w:lang w:val="uk-UA"/>
              </w:rPr>
              <w:t>57</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3. Фінансові ресурси</w:t>
            </w:r>
          </w:p>
        </w:tc>
        <w:tc>
          <w:tcPr>
            <w:tcW w:w="947" w:type="dxa"/>
          </w:tcPr>
          <w:p w:rsidR="003F6931" w:rsidRPr="009F7308" w:rsidRDefault="00B850EE" w:rsidP="000E043D">
            <w:pPr>
              <w:jc w:val="center"/>
              <w:rPr>
                <w:sz w:val="20"/>
                <w:szCs w:val="20"/>
                <w:lang w:val="uk-UA"/>
              </w:rPr>
            </w:pPr>
            <w:r>
              <w:rPr>
                <w:sz w:val="20"/>
                <w:szCs w:val="20"/>
                <w:lang w:val="uk-UA"/>
              </w:rPr>
              <w:t>62</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3.1. Джерела фінансування та фінансування заходів</w:t>
            </w:r>
          </w:p>
        </w:tc>
        <w:tc>
          <w:tcPr>
            <w:tcW w:w="947" w:type="dxa"/>
          </w:tcPr>
          <w:p w:rsidR="003F6931" w:rsidRPr="009F7308" w:rsidRDefault="00B850EE" w:rsidP="000E043D">
            <w:pPr>
              <w:jc w:val="center"/>
              <w:rPr>
                <w:sz w:val="20"/>
                <w:szCs w:val="20"/>
                <w:lang w:val="uk-UA"/>
              </w:rPr>
            </w:pPr>
            <w:r>
              <w:rPr>
                <w:sz w:val="20"/>
                <w:szCs w:val="20"/>
                <w:lang w:val="uk-UA"/>
              </w:rPr>
              <w:t>62</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3.2. Фінансовий стан суб’єктів господарювання</w:t>
            </w:r>
          </w:p>
        </w:tc>
        <w:tc>
          <w:tcPr>
            <w:tcW w:w="947" w:type="dxa"/>
          </w:tcPr>
          <w:p w:rsidR="003F6931" w:rsidRPr="009F7308" w:rsidRDefault="00B850EE" w:rsidP="000E043D">
            <w:pPr>
              <w:jc w:val="center"/>
              <w:rPr>
                <w:sz w:val="20"/>
                <w:szCs w:val="20"/>
                <w:lang w:val="uk-UA"/>
              </w:rPr>
            </w:pPr>
            <w:r>
              <w:rPr>
                <w:sz w:val="20"/>
                <w:szCs w:val="20"/>
                <w:lang w:val="uk-UA"/>
              </w:rPr>
              <w:t>64</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4.Ринкові перетворення</w:t>
            </w:r>
          </w:p>
        </w:tc>
        <w:tc>
          <w:tcPr>
            <w:tcW w:w="947" w:type="dxa"/>
          </w:tcPr>
          <w:p w:rsidR="003F6931" w:rsidRPr="009F7308" w:rsidRDefault="00B850EE" w:rsidP="000E043D">
            <w:pPr>
              <w:jc w:val="center"/>
              <w:rPr>
                <w:sz w:val="20"/>
                <w:szCs w:val="20"/>
                <w:lang w:val="uk-UA"/>
              </w:rPr>
            </w:pPr>
            <w:r>
              <w:rPr>
                <w:sz w:val="20"/>
                <w:szCs w:val="20"/>
                <w:lang w:val="uk-UA"/>
              </w:rPr>
              <w:t>65</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4.1. Реформування відносин власності</w:t>
            </w:r>
          </w:p>
        </w:tc>
        <w:tc>
          <w:tcPr>
            <w:tcW w:w="947" w:type="dxa"/>
          </w:tcPr>
          <w:p w:rsidR="003F6931" w:rsidRPr="009F7308" w:rsidRDefault="00B850EE" w:rsidP="000E043D">
            <w:pPr>
              <w:jc w:val="center"/>
              <w:rPr>
                <w:sz w:val="20"/>
                <w:szCs w:val="20"/>
                <w:lang w:val="uk-UA"/>
              </w:rPr>
            </w:pPr>
            <w:r>
              <w:rPr>
                <w:sz w:val="20"/>
                <w:szCs w:val="20"/>
                <w:lang w:val="uk-UA"/>
              </w:rPr>
              <w:t>65</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4.2. Розвиток підприємництва</w:t>
            </w:r>
          </w:p>
        </w:tc>
        <w:tc>
          <w:tcPr>
            <w:tcW w:w="947" w:type="dxa"/>
          </w:tcPr>
          <w:p w:rsidR="003F6931" w:rsidRPr="009F7308" w:rsidRDefault="00B850EE" w:rsidP="0065756E">
            <w:pPr>
              <w:jc w:val="center"/>
              <w:rPr>
                <w:sz w:val="20"/>
                <w:szCs w:val="20"/>
                <w:lang w:val="uk-UA"/>
              </w:rPr>
            </w:pPr>
            <w:r>
              <w:rPr>
                <w:sz w:val="20"/>
                <w:szCs w:val="20"/>
                <w:lang w:val="uk-UA"/>
              </w:rPr>
              <w:t>6</w:t>
            </w:r>
            <w:r w:rsidR="0065756E">
              <w:rPr>
                <w:sz w:val="20"/>
                <w:szCs w:val="20"/>
                <w:lang w:val="uk-UA"/>
              </w:rPr>
              <w:t>8</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4.3. Формування конкурентного середовища на регіональних ринках</w:t>
            </w:r>
          </w:p>
        </w:tc>
        <w:tc>
          <w:tcPr>
            <w:tcW w:w="947" w:type="dxa"/>
          </w:tcPr>
          <w:p w:rsidR="003F6931" w:rsidRPr="009F7308" w:rsidRDefault="00B850EE" w:rsidP="000E043D">
            <w:pPr>
              <w:jc w:val="center"/>
              <w:rPr>
                <w:sz w:val="20"/>
                <w:szCs w:val="20"/>
                <w:lang w:val="uk-UA"/>
              </w:rPr>
            </w:pPr>
            <w:r>
              <w:rPr>
                <w:sz w:val="20"/>
                <w:szCs w:val="20"/>
                <w:lang w:val="uk-UA"/>
              </w:rPr>
              <w:t>69</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4.4. Регулювання цін</w:t>
            </w:r>
          </w:p>
        </w:tc>
        <w:tc>
          <w:tcPr>
            <w:tcW w:w="947" w:type="dxa"/>
          </w:tcPr>
          <w:p w:rsidR="003F6931" w:rsidRPr="009F7308" w:rsidRDefault="0065756E" w:rsidP="0065756E">
            <w:pPr>
              <w:jc w:val="center"/>
              <w:rPr>
                <w:sz w:val="20"/>
                <w:szCs w:val="20"/>
                <w:lang w:val="uk-UA"/>
              </w:rPr>
            </w:pPr>
            <w:r>
              <w:rPr>
                <w:sz w:val="20"/>
                <w:szCs w:val="20"/>
                <w:lang w:val="uk-UA"/>
              </w:rPr>
              <w:t>70</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4.5. Розвиток ринкової інфраструктури</w:t>
            </w:r>
          </w:p>
        </w:tc>
        <w:tc>
          <w:tcPr>
            <w:tcW w:w="947" w:type="dxa"/>
          </w:tcPr>
          <w:p w:rsidR="003F6931" w:rsidRPr="009F7308" w:rsidRDefault="00B850EE" w:rsidP="000E043D">
            <w:pPr>
              <w:jc w:val="center"/>
              <w:rPr>
                <w:sz w:val="20"/>
                <w:szCs w:val="20"/>
                <w:lang w:val="uk-UA"/>
              </w:rPr>
            </w:pPr>
            <w:r>
              <w:rPr>
                <w:sz w:val="20"/>
                <w:szCs w:val="20"/>
                <w:lang w:val="uk-UA"/>
              </w:rPr>
              <w:t>70</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4.6. Розвиток виставкової діяльності</w:t>
            </w:r>
          </w:p>
        </w:tc>
        <w:tc>
          <w:tcPr>
            <w:tcW w:w="947" w:type="dxa"/>
          </w:tcPr>
          <w:p w:rsidR="003F6931" w:rsidRPr="009F7308" w:rsidRDefault="00B850EE" w:rsidP="000E043D">
            <w:pPr>
              <w:jc w:val="center"/>
              <w:rPr>
                <w:sz w:val="20"/>
                <w:szCs w:val="20"/>
                <w:lang w:val="uk-UA"/>
              </w:rPr>
            </w:pPr>
            <w:r>
              <w:rPr>
                <w:sz w:val="20"/>
                <w:szCs w:val="20"/>
                <w:lang w:val="uk-UA"/>
              </w:rPr>
              <w:t>71</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 xml:space="preserve">5. Механізми регулювання </w:t>
            </w:r>
          </w:p>
        </w:tc>
        <w:tc>
          <w:tcPr>
            <w:tcW w:w="947" w:type="dxa"/>
          </w:tcPr>
          <w:p w:rsidR="003F6931" w:rsidRPr="009F7308" w:rsidRDefault="00B850EE" w:rsidP="000E043D">
            <w:pPr>
              <w:jc w:val="center"/>
              <w:rPr>
                <w:sz w:val="20"/>
                <w:szCs w:val="20"/>
                <w:lang w:val="uk-UA"/>
              </w:rPr>
            </w:pPr>
            <w:r>
              <w:rPr>
                <w:sz w:val="20"/>
                <w:szCs w:val="20"/>
                <w:lang w:val="uk-UA"/>
              </w:rPr>
              <w:t>72</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5.1. Інвестиційна діяльність</w:t>
            </w:r>
          </w:p>
        </w:tc>
        <w:tc>
          <w:tcPr>
            <w:tcW w:w="947" w:type="dxa"/>
          </w:tcPr>
          <w:p w:rsidR="003F6931" w:rsidRPr="009F7308" w:rsidRDefault="00B850EE" w:rsidP="000E043D">
            <w:pPr>
              <w:jc w:val="center"/>
              <w:rPr>
                <w:sz w:val="20"/>
                <w:szCs w:val="20"/>
                <w:lang w:val="uk-UA"/>
              </w:rPr>
            </w:pPr>
            <w:r>
              <w:rPr>
                <w:sz w:val="20"/>
                <w:szCs w:val="20"/>
                <w:lang w:val="uk-UA"/>
              </w:rPr>
              <w:t>72</w:t>
            </w:r>
          </w:p>
        </w:tc>
      </w:tr>
      <w:tr w:rsidR="003F07B0" w:rsidRPr="009F7308" w:rsidTr="003F07B0">
        <w:tc>
          <w:tcPr>
            <w:tcW w:w="9163" w:type="dxa"/>
          </w:tcPr>
          <w:p w:rsidR="003F07B0" w:rsidRPr="009F7308" w:rsidRDefault="003F07B0" w:rsidP="000E043D">
            <w:pPr>
              <w:jc w:val="both"/>
              <w:rPr>
                <w:sz w:val="20"/>
                <w:szCs w:val="20"/>
                <w:lang w:val="uk-UA"/>
              </w:rPr>
            </w:pPr>
            <w:r>
              <w:rPr>
                <w:sz w:val="20"/>
                <w:szCs w:val="20"/>
                <w:lang w:val="uk-UA"/>
              </w:rPr>
              <w:t>5.2. Закупівля товарів, робіт і послуг для регіональних потреб за державні кошти</w:t>
            </w:r>
          </w:p>
        </w:tc>
        <w:tc>
          <w:tcPr>
            <w:tcW w:w="947" w:type="dxa"/>
          </w:tcPr>
          <w:p w:rsidR="003F07B0" w:rsidRPr="009F7308" w:rsidRDefault="00B850EE" w:rsidP="000E043D">
            <w:pPr>
              <w:jc w:val="center"/>
              <w:rPr>
                <w:sz w:val="20"/>
                <w:szCs w:val="20"/>
                <w:lang w:val="uk-UA"/>
              </w:rPr>
            </w:pPr>
            <w:r>
              <w:rPr>
                <w:sz w:val="20"/>
                <w:szCs w:val="20"/>
                <w:lang w:val="uk-UA"/>
              </w:rPr>
              <w:t>74</w:t>
            </w:r>
          </w:p>
        </w:tc>
      </w:tr>
      <w:tr w:rsidR="003F6931" w:rsidRPr="009F7308" w:rsidTr="003F07B0">
        <w:tc>
          <w:tcPr>
            <w:tcW w:w="9163" w:type="dxa"/>
          </w:tcPr>
          <w:p w:rsidR="003F6931" w:rsidRPr="009F7308" w:rsidRDefault="003F6931" w:rsidP="003F07B0">
            <w:pPr>
              <w:jc w:val="both"/>
              <w:rPr>
                <w:sz w:val="20"/>
                <w:szCs w:val="20"/>
                <w:lang w:val="uk-UA"/>
              </w:rPr>
            </w:pPr>
            <w:r w:rsidRPr="009F7308">
              <w:rPr>
                <w:sz w:val="20"/>
                <w:szCs w:val="20"/>
                <w:lang w:val="uk-UA"/>
              </w:rPr>
              <w:t>5.</w:t>
            </w:r>
            <w:r w:rsidR="003F07B0">
              <w:rPr>
                <w:sz w:val="20"/>
                <w:szCs w:val="20"/>
                <w:lang w:val="uk-UA"/>
              </w:rPr>
              <w:t>3</w:t>
            </w:r>
            <w:r w:rsidRPr="009F7308">
              <w:rPr>
                <w:sz w:val="20"/>
                <w:szCs w:val="20"/>
                <w:lang w:val="uk-UA"/>
              </w:rPr>
              <w:t>. Реалізація регіональних програм</w:t>
            </w:r>
          </w:p>
        </w:tc>
        <w:tc>
          <w:tcPr>
            <w:tcW w:w="947" w:type="dxa"/>
          </w:tcPr>
          <w:p w:rsidR="003F6931" w:rsidRPr="009F7308" w:rsidRDefault="00B850EE" w:rsidP="000E043D">
            <w:pPr>
              <w:jc w:val="center"/>
              <w:rPr>
                <w:sz w:val="20"/>
                <w:szCs w:val="20"/>
                <w:lang w:val="uk-UA"/>
              </w:rPr>
            </w:pPr>
            <w:r>
              <w:rPr>
                <w:sz w:val="20"/>
                <w:szCs w:val="20"/>
                <w:lang w:val="uk-UA"/>
              </w:rPr>
              <w:t>75</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6. Розвиток реального сектора економіки</w:t>
            </w:r>
          </w:p>
        </w:tc>
        <w:tc>
          <w:tcPr>
            <w:tcW w:w="947" w:type="dxa"/>
          </w:tcPr>
          <w:p w:rsidR="003F6931" w:rsidRPr="009F7308" w:rsidRDefault="00B850EE" w:rsidP="000E043D">
            <w:pPr>
              <w:jc w:val="center"/>
              <w:rPr>
                <w:sz w:val="20"/>
                <w:szCs w:val="20"/>
                <w:lang w:val="uk-UA"/>
              </w:rPr>
            </w:pPr>
            <w:r>
              <w:rPr>
                <w:sz w:val="20"/>
                <w:szCs w:val="20"/>
                <w:lang w:val="uk-UA"/>
              </w:rPr>
              <w:t>75</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6.1. Паливно-енергетичний комплекс</w:t>
            </w:r>
          </w:p>
        </w:tc>
        <w:tc>
          <w:tcPr>
            <w:tcW w:w="947" w:type="dxa"/>
          </w:tcPr>
          <w:p w:rsidR="003F6931" w:rsidRPr="009F7308" w:rsidRDefault="00B850EE" w:rsidP="000E043D">
            <w:pPr>
              <w:jc w:val="center"/>
              <w:rPr>
                <w:sz w:val="20"/>
                <w:szCs w:val="20"/>
                <w:lang w:val="uk-UA"/>
              </w:rPr>
            </w:pPr>
            <w:r>
              <w:rPr>
                <w:sz w:val="20"/>
                <w:szCs w:val="20"/>
                <w:lang w:val="uk-UA"/>
              </w:rPr>
              <w:t>75</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6.2.Промисловість</w:t>
            </w:r>
          </w:p>
        </w:tc>
        <w:tc>
          <w:tcPr>
            <w:tcW w:w="947" w:type="dxa"/>
          </w:tcPr>
          <w:p w:rsidR="003F6931" w:rsidRPr="009F7308" w:rsidRDefault="00B850EE" w:rsidP="000E043D">
            <w:pPr>
              <w:jc w:val="center"/>
              <w:rPr>
                <w:sz w:val="20"/>
                <w:szCs w:val="20"/>
                <w:lang w:val="uk-UA"/>
              </w:rPr>
            </w:pPr>
            <w:r>
              <w:rPr>
                <w:sz w:val="20"/>
                <w:szCs w:val="20"/>
                <w:lang w:val="uk-UA"/>
              </w:rPr>
              <w:t>77</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6.3. Агропромисловий комплекс</w:t>
            </w:r>
          </w:p>
        </w:tc>
        <w:tc>
          <w:tcPr>
            <w:tcW w:w="947" w:type="dxa"/>
          </w:tcPr>
          <w:p w:rsidR="003F6931" w:rsidRPr="009F7308" w:rsidRDefault="00B850EE" w:rsidP="000E043D">
            <w:pPr>
              <w:jc w:val="center"/>
              <w:rPr>
                <w:sz w:val="20"/>
                <w:szCs w:val="20"/>
                <w:lang w:val="uk-UA"/>
              </w:rPr>
            </w:pPr>
            <w:r>
              <w:rPr>
                <w:sz w:val="20"/>
                <w:szCs w:val="20"/>
                <w:lang w:val="uk-UA"/>
              </w:rPr>
              <w:t>80</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6.4. Лісове господарство</w:t>
            </w:r>
          </w:p>
        </w:tc>
        <w:tc>
          <w:tcPr>
            <w:tcW w:w="947" w:type="dxa"/>
          </w:tcPr>
          <w:p w:rsidR="003F6931" w:rsidRPr="009F7308" w:rsidRDefault="00B850EE" w:rsidP="0065756E">
            <w:pPr>
              <w:jc w:val="center"/>
              <w:rPr>
                <w:sz w:val="20"/>
                <w:szCs w:val="20"/>
                <w:lang w:val="uk-UA"/>
              </w:rPr>
            </w:pPr>
            <w:r>
              <w:rPr>
                <w:sz w:val="20"/>
                <w:szCs w:val="20"/>
                <w:lang w:val="uk-UA"/>
              </w:rPr>
              <w:t>8</w:t>
            </w:r>
            <w:r w:rsidR="0065756E">
              <w:rPr>
                <w:sz w:val="20"/>
                <w:szCs w:val="20"/>
                <w:lang w:val="uk-UA"/>
              </w:rPr>
              <w:t>2</w:t>
            </w:r>
          </w:p>
        </w:tc>
      </w:tr>
      <w:tr w:rsidR="003F6931" w:rsidRPr="009F7308" w:rsidTr="003F07B0">
        <w:tc>
          <w:tcPr>
            <w:tcW w:w="9163" w:type="dxa"/>
          </w:tcPr>
          <w:p w:rsidR="003F6931" w:rsidRPr="009F7308" w:rsidRDefault="003F6931" w:rsidP="000E043D">
            <w:pPr>
              <w:jc w:val="both"/>
              <w:rPr>
                <w:sz w:val="20"/>
                <w:szCs w:val="20"/>
                <w:lang w:val="uk-UA"/>
              </w:rPr>
            </w:pPr>
            <w:r w:rsidRPr="004C6B6B">
              <w:rPr>
                <w:sz w:val="20"/>
                <w:szCs w:val="20"/>
                <w:lang w:val="uk-UA"/>
              </w:rPr>
              <w:t>6.5.</w:t>
            </w:r>
            <w:r w:rsidR="004C6B6B" w:rsidRPr="004C6B6B">
              <w:rPr>
                <w:sz w:val="20"/>
                <w:szCs w:val="20"/>
                <w:lang w:val="uk-UA"/>
              </w:rPr>
              <w:t xml:space="preserve"> Транспорт, зв’язок, дорожнє господ</w:t>
            </w:r>
            <w:r w:rsidR="004C6B6B">
              <w:rPr>
                <w:sz w:val="20"/>
                <w:szCs w:val="20"/>
                <w:lang w:val="uk-UA"/>
              </w:rPr>
              <w:t>а</w:t>
            </w:r>
            <w:r w:rsidR="004C6B6B" w:rsidRPr="004C6B6B">
              <w:rPr>
                <w:sz w:val="20"/>
                <w:szCs w:val="20"/>
                <w:lang w:val="uk-UA"/>
              </w:rPr>
              <w:t>рство</w:t>
            </w:r>
          </w:p>
        </w:tc>
        <w:tc>
          <w:tcPr>
            <w:tcW w:w="947" w:type="dxa"/>
          </w:tcPr>
          <w:p w:rsidR="003F6931" w:rsidRPr="009F7308" w:rsidRDefault="00B850EE" w:rsidP="0065756E">
            <w:pPr>
              <w:jc w:val="center"/>
              <w:rPr>
                <w:sz w:val="20"/>
                <w:szCs w:val="20"/>
                <w:lang w:val="uk-UA"/>
              </w:rPr>
            </w:pPr>
            <w:r>
              <w:rPr>
                <w:sz w:val="20"/>
                <w:szCs w:val="20"/>
                <w:lang w:val="uk-UA"/>
              </w:rPr>
              <w:t>8</w:t>
            </w:r>
            <w:r w:rsidR="0065756E">
              <w:rPr>
                <w:sz w:val="20"/>
                <w:szCs w:val="20"/>
                <w:lang w:val="uk-UA"/>
              </w:rPr>
              <w:t>4</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6.6. Науково-технічна сфера</w:t>
            </w:r>
          </w:p>
        </w:tc>
        <w:tc>
          <w:tcPr>
            <w:tcW w:w="947" w:type="dxa"/>
          </w:tcPr>
          <w:p w:rsidR="003F6931" w:rsidRPr="009F7308" w:rsidRDefault="00B850EE" w:rsidP="000E043D">
            <w:pPr>
              <w:jc w:val="center"/>
              <w:rPr>
                <w:sz w:val="20"/>
                <w:szCs w:val="20"/>
                <w:lang w:val="uk-UA"/>
              </w:rPr>
            </w:pPr>
            <w:r>
              <w:rPr>
                <w:sz w:val="20"/>
                <w:szCs w:val="20"/>
                <w:lang w:val="uk-UA"/>
              </w:rPr>
              <w:t>85</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6.7. Виробництво споживчих товарів та послуг</w:t>
            </w:r>
          </w:p>
        </w:tc>
        <w:tc>
          <w:tcPr>
            <w:tcW w:w="947" w:type="dxa"/>
          </w:tcPr>
          <w:p w:rsidR="003F6931" w:rsidRPr="009F7308" w:rsidRDefault="00B850EE" w:rsidP="000E043D">
            <w:pPr>
              <w:jc w:val="center"/>
              <w:rPr>
                <w:sz w:val="20"/>
                <w:szCs w:val="20"/>
                <w:lang w:val="uk-UA"/>
              </w:rPr>
            </w:pPr>
            <w:r>
              <w:rPr>
                <w:sz w:val="20"/>
                <w:szCs w:val="20"/>
                <w:lang w:val="uk-UA"/>
              </w:rPr>
              <w:t>86</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7. Зовнішньоекономічна  діяльність, транскордонне співробітництво</w:t>
            </w:r>
          </w:p>
        </w:tc>
        <w:tc>
          <w:tcPr>
            <w:tcW w:w="947" w:type="dxa"/>
          </w:tcPr>
          <w:p w:rsidR="003F6931" w:rsidRPr="009F7308" w:rsidRDefault="00B850EE" w:rsidP="000E043D">
            <w:pPr>
              <w:jc w:val="center"/>
              <w:rPr>
                <w:sz w:val="20"/>
                <w:szCs w:val="20"/>
                <w:lang w:val="uk-UA"/>
              </w:rPr>
            </w:pPr>
            <w:r>
              <w:rPr>
                <w:sz w:val="20"/>
                <w:szCs w:val="20"/>
                <w:lang w:val="uk-UA"/>
              </w:rPr>
              <w:t>88</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7.1. Зовнішньоекономічна  діяльність</w:t>
            </w:r>
          </w:p>
        </w:tc>
        <w:tc>
          <w:tcPr>
            <w:tcW w:w="947" w:type="dxa"/>
          </w:tcPr>
          <w:p w:rsidR="003F6931" w:rsidRPr="009F7308" w:rsidRDefault="00B850EE" w:rsidP="000E043D">
            <w:pPr>
              <w:jc w:val="center"/>
              <w:rPr>
                <w:sz w:val="20"/>
                <w:szCs w:val="20"/>
                <w:lang w:val="uk-UA"/>
              </w:rPr>
            </w:pPr>
            <w:r>
              <w:rPr>
                <w:sz w:val="20"/>
                <w:szCs w:val="20"/>
                <w:lang w:val="uk-UA"/>
              </w:rPr>
              <w:t>88</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 xml:space="preserve">7.2. Транскордонне співробітництво </w:t>
            </w:r>
          </w:p>
        </w:tc>
        <w:tc>
          <w:tcPr>
            <w:tcW w:w="947" w:type="dxa"/>
          </w:tcPr>
          <w:p w:rsidR="003F6931" w:rsidRPr="009F7308" w:rsidRDefault="00B850EE" w:rsidP="000E043D">
            <w:pPr>
              <w:jc w:val="center"/>
              <w:rPr>
                <w:sz w:val="20"/>
                <w:szCs w:val="20"/>
                <w:lang w:val="uk-UA"/>
              </w:rPr>
            </w:pPr>
            <w:r>
              <w:rPr>
                <w:sz w:val="20"/>
                <w:szCs w:val="20"/>
                <w:lang w:val="uk-UA"/>
              </w:rPr>
              <w:t>88</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8.Соціальна сфера</w:t>
            </w:r>
          </w:p>
        </w:tc>
        <w:tc>
          <w:tcPr>
            <w:tcW w:w="947" w:type="dxa"/>
          </w:tcPr>
          <w:p w:rsidR="003F6931" w:rsidRPr="009F7308" w:rsidRDefault="00B850EE" w:rsidP="000E043D">
            <w:pPr>
              <w:jc w:val="center"/>
              <w:rPr>
                <w:sz w:val="20"/>
                <w:szCs w:val="20"/>
                <w:lang w:val="uk-UA"/>
              </w:rPr>
            </w:pPr>
            <w:r>
              <w:rPr>
                <w:sz w:val="20"/>
                <w:szCs w:val="20"/>
                <w:lang w:val="uk-UA"/>
              </w:rPr>
              <w:t>90</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8.1. Зайнятість населення та ринок праці</w:t>
            </w:r>
          </w:p>
        </w:tc>
        <w:tc>
          <w:tcPr>
            <w:tcW w:w="947" w:type="dxa"/>
          </w:tcPr>
          <w:p w:rsidR="003F6931" w:rsidRPr="009F7308" w:rsidRDefault="00B850EE" w:rsidP="000E043D">
            <w:pPr>
              <w:jc w:val="center"/>
              <w:rPr>
                <w:sz w:val="20"/>
                <w:szCs w:val="20"/>
                <w:lang w:val="uk-UA"/>
              </w:rPr>
            </w:pPr>
            <w:r>
              <w:rPr>
                <w:sz w:val="20"/>
                <w:szCs w:val="20"/>
                <w:lang w:val="uk-UA"/>
              </w:rPr>
              <w:t>90</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8.2. Грошові доходи населення та заробітна плата</w:t>
            </w:r>
          </w:p>
        </w:tc>
        <w:tc>
          <w:tcPr>
            <w:tcW w:w="947" w:type="dxa"/>
          </w:tcPr>
          <w:p w:rsidR="003F6931" w:rsidRPr="009F7308" w:rsidRDefault="00B850EE" w:rsidP="000E043D">
            <w:pPr>
              <w:jc w:val="center"/>
              <w:rPr>
                <w:sz w:val="20"/>
                <w:szCs w:val="20"/>
                <w:lang w:val="uk-UA"/>
              </w:rPr>
            </w:pPr>
            <w:r>
              <w:rPr>
                <w:sz w:val="20"/>
                <w:szCs w:val="20"/>
                <w:lang w:val="uk-UA"/>
              </w:rPr>
              <w:t>93</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8.3. Соціальне забезпечення</w:t>
            </w:r>
          </w:p>
        </w:tc>
        <w:tc>
          <w:tcPr>
            <w:tcW w:w="947" w:type="dxa"/>
          </w:tcPr>
          <w:p w:rsidR="003F6931" w:rsidRPr="009F7308" w:rsidRDefault="00B850EE" w:rsidP="000E043D">
            <w:pPr>
              <w:jc w:val="center"/>
              <w:rPr>
                <w:sz w:val="20"/>
                <w:szCs w:val="20"/>
                <w:lang w:val="uk-UA"/>
              </w:rPr>
            </w:pPr>
            <w:r>
              <w:rPr>
                <w:sz w:val="20"/>
                <w:szCs w:val="20"/>
                <w:lang w:val="uk-UA"/>
              </w:rPr>
              <w:t>94</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8.4. Пенсійна реформа</w:t>
            </w:r>
          </w:p>
        </w:tc>
        <w:tc>
          <w:tcPr>
            <w:tcW w:w="947" w:type="dxa"/>
          </w:tcPr>
          <w:p w:rsidR="003F6931" w:rsidRPr="009F7308" w:rsidRDefault="00B850EE" w:rsidP="000E043D">
            <w:pPr>
              <w:jc w:val="center"/>
              <w:rPr>
                <w:sz w:val="20"/>
                <w:szCs w:val="20"/>
                <w:lang w:val="uk-UA"/>
              </w:rPr>
            </w:pPr>
            <w:r>
              <w:rPr>
                <w:sz w:val="20"/>
                <w:szCs w:val="20"/>
                <w:lang w:val="uk-UA"/>
              </w:rPr>
              <w:t>96</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8.5. Житлово-комунальне господарство</w:t>
            </w:r>
          </w:p>
        </w:tc>
        <w:tc>
          <w:tcPr>
            <w:tcW w:w="947" w:type="dxa"/>
          </w:tcPr>
          <w:p w:rsidR="003F6931" w:rsidRPr="009F7308" w:rsidRDefault="00B850EE" w:rsidP="000E043D">
            <w:pPr>
              <w:jc w:val="center"/>
              <w:rPr>
                <w:sz w:val="20"/>
                <w:szCs w:val="20"/>
                <w:lang w:val="uk-UA"/>
              </w:rPr>
            </w:pPr>
            <w:r>
              <w:rPr>
                <w:sz w:val="20"/>
                <w:szCs w:val="20"/>
                <w:lang w:val="uk-UA"/>
              </w:rPr>
              <w:t>97</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8.6. Будівництво та газифікація</w:t>
            </w:r>
          </w:p>
        </w:tc>
        <w:tc>
          <w:tcPr>
            <w:tcW w:w="947" w:type="dxa"/>
          </w:tcPr>
          <w:p w:rsidR="003F6931" w:rsidRPr="009F7308" w:rsidRDefault="00B850EE" w:rsidP="000E043D">
            <w:pPr>
              <w:jc w:val="center"/>
              <w:rPr>
                <w:sz w:val="20"/>
                <w:szCs w:val="20"/>
                <w:lang w:val="uk-UA"/>
              </w:rPr>
            </w:pPr>
            <w:r>
              <w:rPr>
                <w:sz w:val="20"/>
                <w:szCs w:val="20"/>
                <w:lang w:val="uk-UA"/>
              </w:rPr>
              <w:t>98</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9.Гуманітарна сфера</w:t>
            </w:r>
          </w:p>
        </w:tc>
        <w:tc>
          <w:tcPr>
            <w:tcW w:w="947" w:type="dxa"/>
          </w:tcPr>
          <w:p w:rsidR="003F6931" w:rsidRPr="009F7308" w:rsidRDefault="00B850EE" w:rsidP="000E043D">
            <w:pPr>
              <w:jc w:val="center"/>
              <w:rPr>
                <w:sz w:val="20"/>
                <w:szCs w:val="20"/>
                <w:lang w:val="uk-UA"/>
              </w:rPr>
            </w:pPr>
            <w:r>
              <w:rPr>
                <w:sz w:val="20"/>
                <w:szCs w:val="20"/>
                <w:lang w:val="uk-UA"/>
              </w:rPr>
              <w:t>100</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 xml:space="preserve">9.1.Охорона здоров’я та демографічна ситуація </w:t>
            </w:r>
          </w:p>
        </w:tc>
        <w:tc>
          <w:tcPr>
            <w:tcW w:w="947" w:type="dxa"/>
          </w:tcPr>
          <w:p w:rsidR="003F6931" w:rsidRPr="009F7308" w:rsidRDefault="00B850EE" w:rsidP="000E043D">
            <w:pPr>
              <w:jc w:val="center"/>
              <w:rPr>
                <w:sz w:val="20"/>
                <w:szCs w:val="20"/>
                <w:lang w:val="uk-UA"/>
              </w:rPr>
            </w:pPr>
            <w:r>
              <w:rPr>
                <w:sz w:val="20"/>
                <w:szCs w:val="20"/>
                <w:lang w:val="uk-UA"/>
              </w:rPr>
              <w:t>100</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9.2.Освіта</w:t>
            </w:r>
          </w:p>
        </w:tc>
        <w:tc>
          <w:tcPr>
            <w:tcW w:w="947" w:type="dxa"/>
          </w:tcPr>
          <w:p w:rsidR="003F6931" w:rsidRPr="009F7308" w:rsidRDefault="00B850EE" w:rsidP="000E043D">
            <w:pPr>
              <w:jc w:val="center"/>
              <w:rPr>
                <w:sz w:val="20"/>
                <w:szCs w:val="20"/>
                <w:lang w:val="uk-UA"/>
              </w:rPr>
            </w:pPr>
            <w:r>
              <w:rPr>
                <w:sz w:val="20"/>
                <w:szCs w:val="20"/>
                <w:lang w:val="uk-UA"/>
              </w:rPr>
              <w:t>102</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9.3. Культура</w:t>
            </w:r>
          </w:p>
        </w:tc>
        <w:tc>
          <w:tcPr>
            <w:tcW w:w="947" w:type="dxa"/>
          </w:tcPr>
          <w:p w:rsidR="003F6931" w:rsidRPr="009F7308" w:rsidRDefault="00B850EE" w:rsidP="000E043D">
            <w:pPr>
              <w:jc w:val="center"/>
              <w:rPr>
                <w:sz w:val="20"/>
                <w:szCs w:val="20"/>
                <w:lang w:val="uk-UA"/>
              </w:rPr>
            </w:pPr>
            <w:r>
              <w:rPr>
                <w:sz w:val="20"/>
                <w:szCs w:val="20"/>
                <w:lang w:val="uk-UA"/>
              </w:rPr>
              <w:t>104</w:t>
            </w:r>
          </w:p>
        </w:tc>
      </w:tr>
      <w:tr w:rsidR="00485B43" w:rsidRPr="009F7308" w:rsidTr="003F07B0">
        <w:tc>
          <w:tcPr>
            <w:tcW w:w="9163" w:type="dxa"/>
          </w:tcPr>
          <w:p w:rsidR="00485B43" w:rsidRPr="009F7308" w:rsidRDefault="00485B43" w:rsidP="00485B43">
            <w:pPr>
              <w:jc w:val="both"/>
              <w:rPr>
                <w:sz w:val="20"/>
                <w:szCs w:val="20"/>
                <w:lang w:val="uk-UA"/>
              </w:rPr>
            </w:pPr>
            <w:r w:rsidRPr="00485B43">
              <w:rPr>
                <w:sz w:val="20"/>
                <w:szCs w:val="20"/>
                <w:lang w:val="uk-UA"/>
              </w:rPr>
              <w:t xml:space="preserve">9.4. Діти, сім’я та молодь </w:t>
            </w:r>
          </w:p>
        </w:tc>
        <w:tc>
          <w:tcPr>
            <w:tcW w:w="947" w:type="dxa"/>
          </w:tcPr>
          <w:p w:rsidR="00485B43" w:rsidRDefault="00B850EE" w:rsidP="000E043D">
            <w:pPr>
              <w:jc w:val="center"/>
              <w:rPr>
                <w:sz w:val="20"/>
                <w:szCs w:val="20"/>
                <w:lang w:val="uk-UA"/>
              </w:rPr>
            </w:pPr>
            <w:r>
              <w:rPr>
                <w:sz w:val="20"/>
                <w:szCs w:val="20"/>
                <w:lang w:val="uk-UA"/>
              </w:rPr>
              <w:t>105</w:t>
            </w:r>
          </w:p>
        </w:tc>
      </w:tr>
      <w:tr w:rsidR="003F6931" w:rsidRPr="009F7308" w:rsidTr="003F07B0">
        <w:tc>
          <w:tcPr>
            <w:tcW w:w="9163" w:type="dxa"/>
          </w:tcPr>
          <w:p w:rsidR="003F6931" w:rsidRPr="009F7308" w:rsidRDefault="003F6931" w:rsidP="000E043D">
            <w:pPr>
              <w:jc w:val="both"/>
              <w:rPr>
                <w:sz w:val="20"/>
                <w:szCs w:val="20"/>
                <w:lang w:val="uk-UA"/>
              </w:rPr>
            </w:pPr>
            <w:r w:rsidRPr="009F7308">
              <w:rPr>
                <w:sz w:val="20"/>
                <w:szCs w:val="20"/>
                <w:lang w:val="uk-UA"/>
              </w:rPr>
              <w:t>9.</w:t>
            </w:r>
            <w:r w:rsidR="00485B43">
              <w:rPr>
                <w:sz w:val="20"/>
                <w:szCs w:val="20"/>
                <w:lang w:val="uk-UA"/>
              </w:rPr>
              <w:t>5</w:t>
            </w:r>
            <w:r w:rsidRPr="009F7308">
              <w:rPr>
                <w:sz w:val="20"/>
                <w:szCs w:val="20"/>
                <w:lang w:val="uk-UA"/>
              </w:rPr>
              <w:t>. Фізкультура і спорт</w:t>
            </w:r>
          </w:p>
        </w:tc>
        <w:tc>
          <w:tcPr>
            <w:tcW w:w="947" w:type="dxa"/>
          </w:tcPr>
          <w:p w:rsidR="003F6931" w:rsidRPr="009F7308" w:rsidRDefault="00B850EE" w:rsidP="000E043D">
            <w:pPr>
              <w:jc w:val="center"/>
              <w:rPr>
                <w:sz w:val="20"/>
                <w:szCs w:val="20"/>
                <w:lang w:val="uk-UA"/>
              </w:rPr>
            </w:pPr>
            <w:r>
              <w:rPr>
                <w:sz w:val="20"/>
                <w:szCs w:val="20"/>
                <w:lang w:val="uk-UA"/>
              </w:rPr>
              <w:t>10</w:t>
            </w:r>
            <w:r w:rsidR="0065756E">
              <w:rPr>
                <w:sz w:val="20"/>
                <w:szCs w:val="20"/>
                <w:lang w:val="uk-UA"/>
              </w:rPr>
              <w:t>7</w:t>
            </w:r>
          </w:p>
        </w:tc>
      </w:tr>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9.</w:t>
            </w:r>
            <w:r w:rsidR="00485B43">
              <w:rPr>
                <w:sz w:val="20"/>
                <w:szCs w:val="20"/>
                <w:lang w:val="uk-UA"/>
              </w:rPr>
              <w:t>6</w:t>
            </w:r>
            <w:r w:rsidRPr="009F7308">
              <w:rPr>
                <w:sz w:val="20"/>
                <w:szCs w:val="20"/>
                <w:lang w:val="uk-UA"/>
              </w:rPr>
              <w:t>. Туристично-рекреаційна сфера</w:t>
            </w:r>
          </w:p>
        </w:tc>
        <w:tc>
          <w:tcPr>
            <w:tcW w:w="947" w:type="dxa"/>
          </w:tcPr>
          <w:p w:rsidR="003F6931" w:rsidRPr="009F7308" w:rsidRDefault="00B850EE" w:rsidP="000E043D">
            <w:pPr>
              <w:jc w:val="center"/>
              <w:rPr>
                <w:sz w:val="20"/>
                <w:szCs w:val="20"/>
                <w:lang w:val="uk-UA"/>
              </w:rPr>
            </w:pPr>
            <w:r>
              <w:rPr>
                <w:sz w:val="20"/>
                <w:szCs w:val="20"/>
                <w:lang w:val="uk-UA"/>
              </w:rPr>
              <w:t>108</w:t>
            </w:r>
          </w:p>
        </w:tc>
      </w:tr>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10. Природокористування та безпека життєдіяльності людини</w:t>
            </w:r>
          </w:p>
        </w:tc>
        <w:tc>
          <w:tcPr>
            <w:tcW w:w="947" w:type="dxa"/>
          </w:tcPr>
          <w:p w:rsidR="003F6931" w:rsidRPr="009F7308" w:rsidRDefault="00B850EE" w:rsidP="000E043D">
            <w:pPr>
              <w:jc w:val="center"/>
              <w:rPr>
                <w:sz w:val="20"/>
                <w:szCs w:val="20"/>
                <w:lang w:val="uk-UA"/>
              </w:rPr>
            </w:pPr>
            <w:r>
              <w:rPr>
                <w:sz w:val="20"/>
                <w:szCs w:val="20"/>
                <w:lang w:val="uk-UA"/>
              </w:rPr>
              <w:t>109</w:t>
            </w:r>
          </w:p>
        </w:tc>
      </w:tr>
      <w:tr w:rsidR="003F6931" w:rsidRPr="009F7308" w:rsidTr="003F07B0">
        <w:tc>
          <w:tcPr>
            <w:tcW w:w="9163" w:type="dxa"/>
          </w:tcPr>
          <w:p w:rsidR="003F6931" w:rsidRPr="009F7308" w:rsidRDefault="003F6931" w:rsidP="000E043D">
            <w:pPr>
              <w:pStyle w:val="Normal12"/>
              <w:spacing w:after="0"/>
              <w:rPr>
                <w:sz w:val="20"/>
                <w:lang w:val="uk-UA"/>
              </w:rPr>
            </w:pPr>
            <w:r w:rsidRPr="009F7308">
              <w:rPr>
                <w:sz w:val="20"/>
                <w:lang w:val="uk-UA"/>
              </w:rPr>
              <w:t xml:space="preserve">10.1. Розвиток мінерально-сировинної бази </w:t>
            </w:r>
          </w:p>
        </w:tc>
        <w:tc>
          <w:tcPr>
            <w:tcW w:w="947" w:type="dxa"/>
          </w:tcPr>
          <w:p w:rsidR="003F6931" w:rsidRPr="009F7308" w:rsidRDefault="00B850EE" w:rsidP="000E043D">
            <w:pPr>
              <w:jc w:val="center"/>
              <w:rPr>
                <w:sz w:val="20"/>
                <w:szCs w:val="20"/>
                <w:lang w:val="uk-UA"/>
              </w:rPr>
            </w:pPr>
            <w:r>
              <w:rPr>
                <w:sz w:val="20"/>
                <w:szCs w:val="20"/>
                <w:lang w:val="uk-UA"/>
              </w:rPr>
              <w:t>109</w:t>
            </w:r>
          </w:p>
        </w:tc>
      </w:tr>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 xml:space="preserve">10.2. Охорона навколишнього природного середовища </w:t>
            </w:r>
          </w:p>
        </w:tc>
        <w:tc>
          <w:tcPr>
            <w:tcW w:w="947" w:type="dxa"/>
          </w:tcPr>
          <w:p w:rsidR="003F6931" w:rsidRPr="009F7308" w:rsidRDefault="00B850EE" w:rsidP="000E043D">
            <w:pPr>
              <w:jc w:val="center"/>
              <w:rPr>
                <w:sz w:val="20"/>
                <w:szCs w:val="20"/>
                <w:lang w:val="uk-UA"/>
              </w:rPr>
            </w:pPr>
            <w:r>
              <w:rPr>
                <w:sz w:val="20"/>
                <w:szCs w:val="20"/>
                <w:lang w:val="uk-UA"/>
              </w:rPr>
              <w:t>111</w:t>
            </w:r>
          </w:p>
        </w:tc>
      </w:tr>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10.3. Протипаводковий захист</w:t>
            </w:r>
          </w:p>
        </w:tc>
        <w:tc>
          <w:tcPr>
            <w:tcW w:w="947" w:type="dxa"/>
          </w:tcPr>
          <w:p w:rsidR="003F6931" w:rsidRPr="009F7308" w:rsidRDefault="00B850EE" w:rsidP="000E043D">
            <w:pPr>
              <w:jc w:val="center"/>
              <w:rPr>
                <w:sz w:val="20"/>
                <w:szCs w:val="20"/>
                <w:lang w:val="uk-UA"/>
              </w:rPr>
            </w:pPr>
            <w:r>
              <w:rPr>
                <w:sz w:val="20"/>
                <w:szCs w:val="20"/>
                <w:lang w:val="uk-UA"/>
              </w:rPr>
              <w:t>112</w:t>
            </w:r>
          </w:p>
        </w:tc>
      </w:tr>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 xml:space="preserve">10.4. Техногенна безпека </w:t>
            </w:r>
          </w:p>
        </w:tc>
        <w:tc>
          <w:tcPr>
            <w:tcW w:w="947" w:type="dxa"/>
          </w:tcPr>
          <w:p w:rsidR="003F6931" w:rsidRPr="009F7308" w:rsidRDefault="00B850EE" w:rsidP="000E043D">
            <w:pPr>
              <w:jc w:val="center"/>
              <w:rPr>
                <w:sz w:val="20"/>
                <w:szCs w:val="20"/>
                <w:lang w:val="uk-UA"/>
              </w:rPr>
            </w:pPr>
            <w:r>
              <w:rPr>
                <w:sz w:val="20"/>
                <w:szCs w:val="20"/>
                <w:lang w:val="uk-UA"/>
              </w:rPr>
              <w:t>114</w:t>
            </w:r>
          </w:p>
        </w:tc>
      </w:tr>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10.5. Охорона праці</w:t>
            </w:r>
          </w:p>
        </w:tc>
        <w:tc>
          <w:tcPr>
            <w:tcW w:w="947" w:type="dxa"/>
          </w:tcPr>
          <w:p w:rsidR="003F6931" w:rsidRPr="009F7308" w:rsidRDefault="00B850EE" w:rsidP="000E043D">
            <w:pPr>
              <w:jc w:val="center"/>
              <w:rPr>
                <w:sz w:val="20"/>
                <w:szCs w:val="20"/>
                <w:lang w:val="uk-UA"/>
              </w:rPr>
            </w:pPr>
            <w:r>
              <w:rPr>
                <w:sz w:val="20"/>
                <w:szCs w:val="20"/>
                <w:lang w:val="uk-UA"/>
              </w:rPr>
              <w:t>115</w:t>
            </w:r>
          </w:p>
        </w:tc>
      </w:tr>
      <w:tr w:rsidR="00B134BF" w:rsidRPr="009F7308" w:rsidTr="003F07B0">
        <w:tc>
          <w:tcPr>
            <w:tcW w:w="9163" w:type="dxa"/>
          </w:tcPr>
          <w:p w:rsidR="00B134BF" w:rsidRPr="009F7308" w:rsidRDefault="00B134BF" w:rsidP="000E043D">
            <w:pPr>
              <w:rPr>
                <w:sz w:val="20"/>
                <w:szCs w:val="20"/>
                <w:lang w:val="uk-UA"/>
              </w:rPr>
            </w:pPr>
            <w:r w:rsidRPr="009F7308">
              <w:rPr>
                <w:sz w:val="20"/>
                <w:szCs w:val="20"/>
                <w:lang w:val="uk-UA"/>
              </w:rPr>
              <w:t>1</w:t>
            </w:r>
            <w:r>
              <w:rPr>
                <w:sz w:val="20"/>
                <w:szCs w:val="20"/>
                <w:lang w:val="uk-UA"/>
              </w:rPr>
              <w:t>1</w:t>
            </w:r>
            <w:r w:rsidRPr="009F7308">
              <w:rPr>
                <w:sz w:val="20"/>
                <w:szCs w:val="20"/>
                <w:lang w:val="uk-UA"/>
              </w:rPr>
              <w:t>. Додатки</w:t>
            </w:r>
          </w:p>
        </w:tc>
        <w:tc>
          <w:tcPr>
            <w:tcW w:w="947" w:type="dxa"/>
          </w:tcPr>
          <w:p w:rsidR="00B134BF" w:rsidRDefault="00B850EE" w:rsidP="000E043D">
            <w:pPr>
              <w:jc w:val="center"/>
              <w:rPr>
                <w:sz w:val="20"/>
                <w:szCs w:val="20"/>
                <w:lang w:val="uk-UA"/>
              </w:rPr>
            </w:pPr>
            <w:r>
              <w:rPr>
                <w:sz w:val="20"/>
                <w:szCs w:val="20"/>
                <w:lang w:val="uk-UA"/>
              </w:rPr>
              <w:t>116</w:t>
            </w:r>
          </w:p>
        </w:tc>
      </w:tr>
      <w:tr w:rsidR="003F6931" w:rsidRPr="009F7308" w:rsidTr="003F07B0">
        <w:tc>
          <w:tcPr>
            <w:tcW w:w="9163" w:type="dxa"/>
          </w:tcPr>
          <w:p w:rsidR="003F6931" w:rsidRPr="009F7308" w:rsidRDefault="003F6931" w:rsidP="000E043D">
            <w:pPr>
              <w:rPr>
                <w:sz w:val="20"/>
                <w:szCs w:val="20"/>
                <w:lang w:val="uk-UA"/>
              </w:rPr>
            </w:pPr>
            <w:r w:rsidRPr="009F7308">
              <w:rPr>
                <w:sz w:val="20"/>
                <w:szCs w:val="20"/>
                <w:lang w:val="uk-UA"/>
              </w:rPr>
              <w:t>11.</w:t>
            </w:r>
            <w:r w:rsidR="00B134BF">
              <w:rPr>
                <w:sz w:val="20"/>
                <w:szCs w:val="20"/>
                <w:lang w:val="uk-UA"/>
              </w:rPr>
              <w:t>1.</w:t>
            </w:r>
            <w:r w:rsidRPr="009F7308">
              <w:rPr>
                <w:sz w:val="20"/>
                <w:szCs w:val="20"/>
                <w:lang w:val="uk-UA"/>
              </w:rPr>
              <w:t xml:space="preserve"> Баланси попиту і пропозиції основних видів сільськогосподарської продукції </w:t>
            </w:r>
          </w:p>
        </w:tc>
        <w:tc>
          <w:tcPr>
            <w:tcW w:w="947" w:type="dxa"/>
          </w:tcPr>
          <w:p w:rsidR="003F6931" w:rsidRPr="009F7308" w:rsidRDefault="004161B0" w:rsidP="000E043D">
            <w:pPr>
              <w:jc w:val="center"/>
              <w:rPr>
                <w:sz w:val="20"/>
                <w:szCs w:val="20"/>
                <w:lang w:val="uk-UA"/>
              </w:rPr>
            </w:pPr>
            <w:r>
              <w:rPr>
                <w:sz w:val="20"/>
                <w:szCs w:val="20"/>
                <w:lang w:val="uk-UA"/>
              </w:rPr>
              <w:t>116</w:t>
            </w:r>
          </w:p>
        </w:tc>
      </w:tr>
      <w:tr w:rsidR="004E0815" w:rsidRPr="009F7308" w:rsidTr="003F07B0">
        <w:tc>
          <w:tcPr>
            <w:tcW w:w="9163" w:type="dxa"/>
          </w:tcPr>
          <w:p w:rsidR="004E0815" w:rsidRPr="009F7308" w:rsidRDefault="004E0815" w:rsidP="00553194">
            <w:pPr>
              <w:rPr>
                <w:sz w:val="20"/>
                <w:szCs w:val="20"/>
                <w:lang w:val="uk-UA"/>
              </w:rPr>
            </w:pPr>
            <w:r w:rsidRPr="009F7308">
              <w:rPr>
                <w:sz w:val="20"/>
              </w:rPr>
              <w:t>1</w:t>
            </w:r>
            <w:r w:rsidR="00B134BF">
              <w:rPr>
                <w:sz w:val="20"/>
                <w:lang w:val="uk-UA"/>
              </w:rPr>
              <w:t>1</w:t>
            </w:r>
            <w:r w:rsidRPr="009F7308">
              <w:rPr>
                <w:sz w:val="20"/>
              </w:rPr>
              <w:t>.</w:t>
            </w:r>
            <w:r w:rsidR="00B134BF">
              <w:rPr>
                <w:sz w:val="20"/>
                <w:lang w:val="uk-UA"/>
              </w:rPr>
              <w:t>2</w:t>
            </w:r>
            <w:r w:rsidRPr="009F7308">
              <w:rPr>
                <w:sz w:val="20"/>
              </w:rPr>
              <w:t xml:space="preserve">. </w:t>
            </w:r>
            <w:r w:rsidR="00F0595A" w:rsidRPr="009F7308">
              <w:rPr>
                <w:sz w:val="20"/>
                <w:szCs w:val="20"/>
                <w:lang w:val="uk-UA"/>
              </w:rPr>
              <w:t>Перелік регіональних (комплексних) програм, які діятимуть у 20</w:t>
            </w:r>
            <w:r w:rsidR="00F0595A">
              <w:rPr>
                <w:sz w:val="20"/>
                <w:szCs w:val="20"/>
                <w:lang w:val="uk-UA"/>
              </w:rPr>
              <w:t>1</w:t>
            </w:r>
            <w:r w:rsidR="00553194">
              <w:rPr>
                <w:sz w:val="20"/>
                <w:szCs w:val="20"/>
                <w:lang w:val="uk-UA"/>
              </w:rPr>
              <w:t>2</w:t>
            </w:r>
            <w:r w:rsidR="00F0595A" w:rsidRPr="009F7308">
              <w:rPr>
                <w:sz w:val="20"/>
                <w:szCs w:val="20"/>
                <w:lang w:val="uk-UA"/>
              </w:rPr>
              <w:t xml:space="preserve"> році</w:t>
            </w:r>
          </w:p>
        </w:tc>
        <w:tc>
          <w:tcPr>
            <w:tcW w:w="947" w:type="dxa"/>
          </w:tcPr>
          <w:p w:rsidR="004E0815" w:rsidRPr="009F7308" w:rsidRDefault="004161B0" w:rsidP="000E043D">
            <w:pPr>
              <w:jc w:val="center"/>
              <w:rPr>
                <w:sz w:val="20"/>
                <w:szCs w:val="20"/>
                <w:lang w:val="uk-UA"/>
              </w:rPr>
            </w:pPr>
            <w:r>
              <w:rPr>
                <w:sz w:val="20"/>
                <w:szCs w:val="20"/>
                <w:lang w:val="uk-UA"/>
              </w:rPr>
              <w:t>120</w:t>
            </w:r>
          </w:p>
        </w:tc>
      </w:tr>
      <w:tr w:rsidR="002A1D4F" w:rsidRPr="009F7308" w:rsidTr="003F07B0">
        <w:tc>
          <w:tcPr>
            <w:tcW w:w="9163" w:type="dxa"/>
          </w:tcPr>
          <w:p w:rsidR="002A1D4F" w:rsidRPr="002A0830" w:rsidRDefault="002A1D4F" w:rsidP="008B2643">
            <w:pPr>
              <w:jc w:val="both"/>
              <w:rPr>
                <w:sz w:val="20"/>
                <w:szCs w:val="20"/>
                <w:lang w:val="uk-UA"/>
              </w:rPr>
            </w:pPr>
            <w:r w:rsidRPr="002A0830">
              <w:rPr>
                <w:sz w:val="20"/>
                <w:szCs w:val="20"/>
                <w:lang w:val="uk-UA"/>
              </w:rPr>
              <w:t>1</w:t>
            </w:r>
            <w:r w:rsidR="00B134BF" w:rsidRPr="002A0830">
              <w:rPr>
                <w:sz w:val="20"/>
                <w:szCs w:val="20"/>
                <w:lang w:val="uk-UA"/>
              </w:rPr>
              <w:t>1</w:t>
            </w:r>
            <w:r w:rsidRPr="002A0830">
              <w:rPr>
                <w:sz w:val="20"/>
                <w:szCs w:val="20"/>
                <w:lang w:val="uk-UA"/>
              </w:rPr>
              <w:t>.</w:t>
            </w:r>
            <w:r w:rsidR="00B134BF" w:rsidRPr="002A0830">
              <w:rPr>
                <w:sz w:val="20"/>
                <w:szCs w:val="20"/>
                <w:lang w:val="uk-UA"/>
              </w:rPr>
              <w:t>3</w:t>
            </w:r>
            <w:r w:rsidRPr="002A0830">
              <w:rPr>
                <w:sz w:val="20"/>
                <w:szCs w:val="20"/>
                <w:lang w:val="uk-UA"/>
              </w:rPr>
              <w:t xml:space="preserve">. </w:t>
            </w:r>
            <w:r w:rsidR="008B2643" w:rsidRPr="009F7308">
              <w:rPr>
                <w:sz w:val="20"/>
                <w:szCs w:val="20"/>
                <w:lang w:val="uk-UA"/>
              </w:rPr>
              <w:t>Пріоритетні напрямки розвитку районів і міст  у</w:t>
            </w:r>
            <w:r w:rsidR="008B2643">
              <w:rPr>
                <w:sz w:val="20"/>
                <w:szCs w:val="20"/>
                <w:lang w:val="uk-UA"/>
              </w:rPr>
              <w:t xml:space="preserve"> </w:t>
            </w:r>
            <w:r w:rsidR="008B2643" w:rsidRPr="009F7308">
              <w:rPr>
                <w:sz w:val="20"/>
                <w:szCs w:val="20"/>
                <w:lang w:val="uk-UA"/>
              </w:rPr>
              <w:t xml:space="preserve"> 20</w:t>
            </w:r>
            <w:r w:rsidR="008B2643">
              <w:rPr>
                <w:sz w:val="20"/>
                <w:szCs w:val="20"/>
                <w:lang w:val="uk-UA"/>
              </w:rPr>
              <w:t>12</w:t>
            </w:r>
            <w:r w:rsidR="008B2643" w:rsidRPr="009F7308">
              <w:rPr>
                <w:sz w:val="20"/>
                <w:szCs w:val="20"/>
                <w:lang w:val="uk-UA"/>
              </w:rPr>
              <w:t xml:space="preserve"> році</w:t>
            </w:r>
          </w:p>
        </w:tc>
        <w:tc>
          <w:tcPr>
            <w:tcW w:w="947" w:type="dxa"/>
          </w:tcPr>
          <w:p w:rsidR="002A1D4F" w:rsidRPr="009F7308" w:rsidRDefault="004161B0" w:rsidP="000E043D">
            <w:pPr>
              <w:jc w:val="center"/>
              <w:rPr>
                <w:sz w:val="20"/>
                <w:szCs w:val="20"/>
                <w:lang w:val="uk-UA"/>
              </w:rPr>
            </w:pPr>
            <w:r>
              <w:rPr>
                <w:sz w:val="20"/>
                <w:szCs w:val="20"/>
                <w:lang w:val="uk-UA"/>
              </w:rPr>
              <w:t>123</w:t>
            </w:r>
          </w:p>
        </w:tc>
      </w:tr>
      <w:tr w:rsidR="00F07BFB" w:rsidRPr="009F7308" w:rsidTr="003F07B0">
        <w:tc>
          <w:tcPr>
            <w:tcW w:w="9163" w:type="dxa"/>
          </w:tcPr>
          <w:p w:rsidR="00F07BFB" w:rsidRPr="009F7308" w:rsidRDefault="00F07BFB" w:rsidP="008B2643">
            <w:pPr>
              <w:jc w:val="both"/>
              <w:rPr>
                <w:sz w:val="20"/>
                <w:szCs w:val="20"/>
                <w:lang w:val="uk-UA"/>
              </w:rPr>
            </w:pPr>
            <w:r w:rsidRPr="009F7308">
              <w:rPr>
                <w:sz w:val="20"/>
                <w:szCs w:val="20"/>
                <w:lang w:val="uk-UA"/>
              </w:rPr>
              <w:t>1</w:t>
            </w:r>
            <w:r w:rsidR="00B134BF">
              <w:rPr>
                <w:sz w:val="20"/>
                <w:szCs w:val="20"/>
                <w:lang w:val="uk-UA"/>
              </w:rPr>
              <w:t>1</w:t>
            </w:r>
            <w:r w:rsidRPr="009F7308">
              <w:rPr>
                <w:sz w:val="20"/>
                <w:szCs w:val="20"/>
                <w:lang w:val="uk-UA"/>
              </w:rPr>
              <w:t>.</w:t>
            </w:r>
            <w:r w:rsidR="008115D5">
              <w:rPr>
                <w:sz w:val="20"/>
                <w:szCs w:val="20"/>
                <w:lang w:val="uk-UA"/>
              </w:rPr>
              <w:t>4</w:t>
            </w:r>
            <w:r w:rsidRPr="009F7308">
              <w:rPr>
                <w:sz w:val="20"/>
                <w:szCs w:val="20"/>
                <w:lang w:val="uk-UA"/>
              </w:rPr>
              <w:t xml:space="preserve">. </w:t>
            </w:r>
            <w:r w:rsidR="008B2643">
              <w:rPr>
                <w:sz w:val="20"/>
              </w:rPr>
              <w:t>Основні показники економічного і соціального розвитку області на 201</w:t>
            </w:r>
            <w:r w:rsidR="008B2643">
              <w:rPr>
                <w:sz w:val="20"/>
                <w:lang w:val="uk-UA"/>
              </w:rPr>
              <w:t>2</w:t>
            </w:r>
            <w:r w:rsidR="008B2643">
              <w:rPr>
                <w:sz w:val="20"/>
              </w:rPr>
              <w:t xml:space="preserve"> рік</w:t>
            </w:r>
          </w:p>
        </w:tc>
        <w:tc>
          <w:tcPr>
            <w:tcW w:w="947" w:type="dxa"/>
          </w:tcPr>
          <w:p w:rsidR="00F07BFB" w:rsidRPr="009F7308" w:rsidRDefault="004161B0" w:rsidP="000E043D">
            <w:pPr>
              <w:jc w:val="center"/>
              <w:rPr>
                <w:sz w:val="20"/>
                <w:szCs w:val="20"/>
                <w:lang w:val="uk-UA"/>
              </w:rPr>
            </w:pPr>
            <w:r>
              <w:rPr>
                <w:sz w:val="20"/>
                <w:szCs w:val="20"/>
                <w:lang w:val="uk-UA"/>
              </w:rPr>
              <w:t>16</w:t>
            </w:r>
            <w:r w:rsidR="0065756E">
              <w:rPr>
                <w:sz w:val="20"/>
                <w:szCs w:val="20"/>
                <w:lang w:val="uk-UA"/>
              </w:rPr>
              <w:t>1</w:t>
            </w:r>
          </w:p>
        </w:tc>
      </w:tr>
      <w:tr w:rsidR="003F6931" w:rsidRPr="008B2643" w:rsidTr="003F07B0">
        <w:trPr>
          <w:trHeight w:val="100"/>
        </w:trPr>
        <w:tc>
          <w:tcPr>
            <w:tcW w:w="9163" w:type="dxa"/>
          </w:tcPr>
          <w:p w:rsidR="003F6931" w:rsidRPr="009F7308" w:rsidRDefault="003F6931" w:rsidP="002164E0">
            <w:pPr>
              <w:jc w:val="both"/>
              <w:rPr>
                <w:sz w:val="20"/>
                <w:szCs w:val="20"/>
                <w:lang w:val="uk-UA"/>
              </w:rPr>
            </w:pPr>
            <w:r w:rsidRPr="009F7308">
              <w:rPr>
                <w:sz w:val="20"/>
                <w:szCs w:val="20"/>
                <w:lang w:val="uk-UA"/>
              </w:rPr>
              <w:t>1</w:t>
            </w:r>
            <w:r w:rsidR="00B134BF">
              <w:rPr>
                <w:sz w:val="20"/>
                <w:szCs w:val="20"/>
                <w:lang w:val="uk-UA"/>
              </w:rPr>
              <w:t>1</w:t>
            </w:r>
            <w:r w:rsidRPr="009F7308">
              <w:rPr>
                <w:sz w:val="20"/>
                <w:szCs w:val="20"/>
                <w:lang w:val="uk-UA"/>
              </w:rPr>
              <w:t>.</w:t>
            </w:r>
            <w:r w:rsidR="005D2BFD">
              <w:rPr>
                <w:sz w:val="20"/>
                <w:szCs w:val="20"/>
                <w:lang w:val="uk-UA"/>
              </w:rPr>
              <w:t>5</w:t>
            </w:r>
            <w:r w:rsidRPr="009F7308">
              <w:rPr>
                <w:sz w:val="20"/>
                <w:szCs w:val="20"/>
                <w:lang w:val="uk-UA"/>
              </w:rPr>
              <w:t xml:space="preserve">. </w:t>
            </w:r>
            <w:r w:rsidR="002164E0">
              <w:rPr>
                <w:sz w:val="20"/>
                <w:szCs w:val="20"/>
                <w:lang w:val="uk-UA"/>
              </w:rPr>
              <w:t>Орієнтовний п</w:t>
            </w:r>
            <w:r w:rsidR="008B2643">
              <w:rPr>
                <w:sz w:val="20"/>
                <w:szCs w:val="20"/>
                <w:lang w:val="uk-UA"/>
              </w:rPr>
              <w:t xml:space="preserve">ерелік </w:t>
            </w:r>
            <w:r w:rsidR="008B2643" w:rsidRPr="0056537B">
              <w:rPr>
                <w:bCs/>
                <w:color w:val="000000"/>
                <w:sz w:val="20"/>
                <w:szCs w:val="20"/>
                <w:lang w:val="uk-UA"/>
              </w:rPr>
              <w:t>інвестиційних проектів Чернівецьк</w:t>
            </w:r>
            <w:r w:rsidR="008B2643">
              <w:rPr>
                <w:bCs/>
                <w:color w:val="000000"/>
                <w:sz w:val="20"/>
                <w:szCs w:val="20"/>
                <w:lang w:val="uk-UA"/>
              </w:rPr>
              <w:t>ої</w:t>
            </w:r>
            <w:r w:rsidR="008B2643" w:rsidRPr="0056537B">
              <w:rPr>
                <w:bCs/>
                <w:color w:val="000000"/>
                <w:sz w:val="20"/>
                <w:szCs w:val="20"/>
                <w:lang w:val="uk-UA"/>
              </w:rPr>
              <w:t xml:space="preserve"> області, </w:t>
            </w:r>
            <w:r w:rsidR="008B2643">
              <w:rPr>
                <w:bCs/>
                <w:color w:val="000000"/>
                <w:sz w:val="20"/>
                <w:szCs w:val="20"/>
                <w:lang w:val="uk-UA"/>
              </w:rPr>
              <w:t xml:space="preserve">які пропонується фінансувати у 2012 році за рахунок усіх джерел фінансування </w:t>
            </w:r>
            <w:r w:rsidR="008B2643" w:rsidRPr="0056537B">
              <w:rPr>
                <w:bCs/>
                <w:color w:val="000000"/>
                <w:sz w:val="20"/>
                <w:szCs w:val="20"/>
                <w:lang w:val="uk-UA"/>
              </w:rPr>
              <w:t xml:space="preserve">   </w:t>
            </w:r>
          </w:p>
        </w:tc>
        <w:tc>
          <w:tcPr>
            <w:tcW w:w="947" w:type="dxa"/>
          </w:tcPr>
          <w:p w:rsidR="003F6931" w:rsidRPr="009F7308" w:rsidRDefault="004161B0" w:rsidP="000E043D">
            <w:pPr>
              <w:jc w:val="center"/>
              <w:rPr>
                <w:sz w:val="20"/>
                <w:szCs w:val="20"/>
                <w:lang w:val="uk-UA"/>
              </w:rPr>
            </w:pPr>
            <w:r>
              <w:rPr>
                <w:sz w:val="20"/>
                <w:szCs w:val="20"/>
                <w:lang w:val="uk-UA"/>
              </w:rPr>
              <w:t>17</w:t>
            </w:r>
            <w:r w:rsidR="0065756E">
              <w:rPr>
                <w:sz w:val="20"/>
                <w:szCs w:val="20"/>
                <w:lang w:val="uk-UA"/>
              </w:rPr>
              <w:t>5</w:t>
            </w:r>
          </w:p>
        </w:tc>
      </w:tr>
    </w:tbl>
    <w:p w:rsidR="008B2643" w:rsidRDefault="008B2643" w:rsidP="003F6931">
      <w:pPr>
        <w:pStyle w:val="1"/>
      </w:pPr>
    </w:p>
    <w:p w:rsidR="008C0390" w:rsidRPr="008C0390" w:rsidRDefault="008C0390" w:rsidP="008C0390">
      <w:pPr>
        <w:rPr>
          <w:lang w:val="uk-UA"/>
        </w:rPr>
      </w:pPr>
    </w:p>
    <w:p w:rsidR="003F6931" w:rsidRDefault="003F6931" w:rsidP="003F6931">
      <w:pPr>
        <w:pStyle w:val="1"/>
      </w:pPr>
      <w:r>
        <w:lastRenderedPageBreak/>
        <w:t>ВСТУП</w:t>
      </w:r>
    </w:p>
    <w:p w:rsidR="00A700F7" w:rsidRPr="00C65293" w:rsidRDefault="00A700F7" w:rsidP="00A700F7">
      <w:pPr>
        <w:rPr>
          <w:lang w:val="uk-UA"/>
        </w:rPr>
      </w:pPr>
    </w:p>
    <w:p w:rsidR="00022798" w:rsidRPr="00022798" w:rsidRDefault="00022798" w:rsidP="00022798">
      <w:pPr>
        <w:widowControl w:val="0"/>
        <w:ind w:firstLine="709"/>
        <w:jc w:val="both"/>
        <w:rPr>
          <w:sz w:val="28"/>
          <w:szCs w:val="28"/>
          <w:lang w:val="uk-UA"/>
        </w:rPr>
      </w:pPr>
      <w:r w:rsidRPr="00022798">
        <w:rPr>
          <w:sz w:val="28"/>
          <w:szCs w:val="28"/>
          <w:lang w:val="uk-UA"/>
        </w:rPr>
        <w:t>Проект Програми економічного і соціального розвитку Чернівецької області на 2012 рік (далі – Програма) розроблено Головним управлінням економіки обласної державної адміністрації спільно з структурними підрозділами обласної державної адміністрації, територіальними органами міністерств, відомств та інших центральних органів виконавчої влади в області, районними державними адміністраціями, виконавчими комітетами Чернівецької і Новодністровської міських рад відповідно до Закону України “Про державне прогнозування та розроблення програм економічного і соціального розвитку України” від 23 березня 2000 року №</w:t>
      </w:r>
      <w:r w:rsidRPr="00F86242">
        <w:rPr>
          <w:sz w:val="28"/>
          <w:szCs w:val="28"/>
        </w:rPr>
        <w:t> </w:t>
      </w:r>
      <w:r w:rsidRPr="00022798">
        <w:rPr>
          <w:sz w:val="28"/>
          <w:szCs w:val="28"/>
          <w:lang w:val="uk-UA"/>
        </w:rPr>
        <w:t>1602-ІІІ та постанови Кабінету Міністрів України від 26.04.2003 №621 із змінами і доповненнями “Про розроблення прогнозних і програмних документів економічного і соціального розвитку та складання проекту державного бюджету”.</w:t>
      </w:r>
    </w:p>
    <w:p w:rsidR="00022798" w:rsidRPr="00F86242" w:rsidRDefault="00022798" w:rsidP="00022798">
      <w:pPr>
        <w:widowControl w:val="0"/>
        <w:ind w:firstLine="709"/>
        <w:jc w:val="both"/>
        <w:rPr>
          <w:sz w:val="28"/>
          <w:szCs w:val="28"/>
        </w:rPr>
      </w:pPr>
      <w:r w:rsidRPr="00F86242">
        <w:rPr>
          <w:sz w:val="28"/>
          <w:szCs w:val="28"/>
        </w:rPr>
        <w:t xml:space="preserve">В основу Програми покладено ключові положення передвиборчої Програми Президента </w:t>
      </w:r>
      <w:smartTag w:uri="urn:schemas-microsoft-com:office:smarttags" w:element="PersonName">
        <w:smartTagPr>
          <w:attr w:name="ProductID" w:val="України В. "/>
        </w:smartTagPr>
        <w:r w:rsidRPr="00F86242">
          <w:rPr>
            <w:sz w:val="28"/>
            <w:szCs w:val="28"/>
          </w:rPr>
          <w:t>України В. </w:t>
        </w:r>
      </w:smartTag>
      <w:r w:rsidRPr="00F86242">
        <w:rPr>
          <w:sz w:val="28"/>
          <w:szCs w:val="28"/>
        </w:rPr>
        <w:t xml:space="preserve">Ф. Януковича “Україна — для людей”, Програми економічних реформ на 2010–2014 роки “Заможне суспільство, конкурентоспроможна економіка, ефективна держава”, щорічного Послання Президента України до Верховної Ради України “Модернізація України – наш стратегічний вибір”, Закону України “Про засади внутрішньої і зовнішньої політики”, Стратегії розвитку Чернівецької області на період до 2015 року, затвердженої рішенням </w:t>
      </w:r>
      <w:r w:rsidRPr="00F86242">
        <w:rPr>
          <w:sz w:val="28"/>
          <w:szCs w:val="28"/>
          <w:lang w:val="en-US"/>
        </w:rPr>
        <w:t>IX</w:t>
      </w:r>
      <w:r w:rsidRPr="00F86242">
        <w:rPr>
          <w:sz w:val="28"/>
          <w:szCs w:val="28"/>
        </w:rPr>
        <w:t xml:space="preserve"> сесії обласної ради </w:t>
      </w:r>
      <w:r w:rsidRPr="00F86242">
        <w:rPr>
          <w:sz w:val="28"/>
          <w:szCs w:val="28"/>
          <w:lang w:val="en-US"/>
        </w:rPr>
        <w:t>V</w:t>
      </w:r>
      <w:r w:rsidRPr="00F86242">
        <w:rPr>
          <w:sz w:val="28"/>
          <w:szCs w:val="28"/>
        </w:rPr>
        <w:t xml:space="preserve"> скликання від 28</w:t>
      </w:r>
      <w:r w:rsidRPr="00F86242">
        <w:rPr>
          <w:noProof/>
          <w:sz w:val="28"/>
          <w:szCs w:val="28"/>
        </w:rPr>
        <w:t>.12.20</w:t>
      </w:r>
      <w:r w:rsidRPr="00F86242">
        <w:rPr>
          <w:sz w:val="28"/>
          <w:szCs w:val="28"/>
        </w:rPr>
        <w:t>06 №183-9/06.</w:t>
      </w:r>
    </w:p>
    <w:p w:rsidR="00022798" w:rsidRDefault="00022798" w:rsidP="00022798">
      <w:pPr>
        <w:widowControl w:val="0"/>
        <w:ind w:firstLine="709"/>
        <w:jc w:val="both"/>
        <w:rPr>
          <w:sz w:val="28"/>
          <w:szCs w:val="28"/>
        </w:rPr>
      </w:pPr>
      <w:r w:rsidRPr="00F86242">
        <w:rPr>
          <w:sz w:val="28"/>
          <w:szCs w:val="28"/>
        </w:rPr>
        <w:t xml:space="preserve">Метою </w:t>
      </w:r>
      <w:r>
        <w:rPr>
          <w:sz w:val="28"/>
          <w:szCs w:val="28"/>
        </w:rPr>
        <w:t>П</w:t>
      </w:r>
      <w:r w:rsidRPr="00F86242">
        <w:rPr>
          <w:sz w:val="28"/>
          <w:szCs w:val="28"/>
        </w:rPr>
        <w:t>рограми є зростання добробуту і підвищення якості життя населення за рахунок забезпечення позитивних структурних зрушень в економіці, підвищення її конкурентоспроможності як основи для збалансованого зростання стандартів та показників економічного розвитку.</w:t>
      </w:r>
    </w:p>
    <w:p w:rsidR="00022798" w:rsidRPr="00F86242" w:rsidRDefault="00022798" w:rsidP="00022798">
      <w:pPr>
        <w:pStyle w:val="21"/>
        <w:tabs>
          <w:tab w:val="left" w:pos="709"/>
        </w:tabs>
        <w:rPr>
          <w:szCs w:val="28"/>
        </w:rPr>
      </w:pPr>
      <w:r w:rsidRPr="00F86242">
        <w:rPr>
          <w:szCs w:val="28"/>
        </w:rPr>
        <w:t xml:space="preserve">На основі аналізу результатів економічного і соціального розвитку за 2011 рік та нагальних проблем, </w:t>
      </w:r>
      <w:r w:rsidRPr="00F86242">
        <w:rPr>
          <w:szCs w:val="28"/>
          <w:lang w:val="ru-RU"/>
        </w:rPr>
        <w:t xml:space="preserve">у Програмі </w:t>
      </w:r>
      <w:r w:rsidRPr="00F86242">
        <w:rPr>
          <w:szCs w:val="28"/>
        </w:rPr>
        <w:t xml:space="preserve">визначено пріоритети економічного і соціального розвитку та завдання щодо їх реалізації на 2012 рік. </w:t>
      </w:r>
    </w:p>
    <w:p w:rsidR="00C65293" w:rsidRPr="00C65293" w:rsidRDefault="00C65293" w:rsidP="00C65293">
      <w:pPr>
        <w:pStyle w:val="a4"/>
        <w:keepNext/>
        <w:keepLines/>
        <w:ind w:firstLine="709"/>
        <w:jc w:val="both"/>
        <w:rPr>
          <w:b w:val="0"/>
          <w:sz w:val="28"/>
          <w:szCs w:val="28"/>
        </w:rPr>
      </w:pPr>
      <w:r w:rsidRPr="00C65293">
        <w:rPr>
          <w:b w:val="0"/>
          <w:sz w:val="28"/>
          <w:szCs w:val="28"/>
        </w:rPr>
        <w:t>У 2012 році головні зусилля будуть спрямовані на закріплення темпів економічного зростання на основі його інноваційно-інвестиційної складової, справедливої оплати праці</w:t>
      </w:r>
      <w:r w:rsidR="006A5B55">
        <w:rPr>
          <w:b w:val="0"/>
          <w:sz w:val="28"/>
          <w:szCs w:val="28"/>
        </w:rPr>
        <w:t xml:space="preserve">, </w:t>
      </w:r>
      <w:r w:rsidRPr="00C65293">
        <w:rPr>
          <w:b w:val="0"/>
          <w:sz w:val="28"/>
          <w:szCs w:val="28"/>
        </w:rPr>
        <w:t xml:space="preserve"> повноцінного відтворення робочої сили та задіяння стимулів до збільшення доходів громадян шляхом підвищення продуктивності праці для досягнення головної мети розвитку – підвищення добробуту громадян.</w:t>
      </w:r>
    </w:p>
    <w:p w:rsidR="00A55219" w:rsidRPr="00553194" w:rsidRDefault="00A55219" w:rsidP="00A368FA">
      <w:pPr>
        <w:pStyle w:val="a7"/>
        <w:ind w:firstLine="540"/>
        <w:jc w:val="left"/>
        <w:rPr>
          <w:i/>
          <w:color w:val="FF0000"/>
        </w:rPr>
      </w:pPr>
    </w:p>
    <w:p w:rsidR="00962BEC" w:rsidRPr="00081E21" w:rsidRDefault="00962BEC" w:rsidP="009625ED">
      <w:pPr>
        <w:numPr>
          <w:ilvl w:val="0"/>
          <w:numId w:val="12"/>
        </w:numPr>
        <w:tabs>
          <w:tab w:val="clear" w:pos="720"/>
          <w:tab w:val="num" w:pos="0"/>
        </w:tabs>
        <w:ind w:left="0" w:firstLine="720"/>
        <w:jc w:val="center"/>
        <w:rPr>
          <w:b/>
          <w:sz w:val="28"/>
          <w:szCs w:val="28"/>
          <w:lang w:val="uk-UA"/>
        </w:rPr>
      </w:pPr>
      <w:r w:rsidRPr="00081E21">
        <w:rPr>
          <w:b/>
          <w:sz w:val="28"/>
          <w:szCs w:val="28"/>
          <w:lang w:val="uk-UA"/>
        </w:rPr>
        <w:t>Аналіз економічного і соціального розвитку області у 20</w:t>
      </w:r>
      <w:r w:rsidR="001D5EA4" w:rsidRPr="00081E21">
        <w:rPr>
          <w:b/>
          <w:sz w:val="28"/>
          <w:szCs w:val="28"/>
          <w:lang w:val="uk-UA"/>
        </w:rPr>
        <w:t>1</w:t>
      </w:r>
      <w:r w:rsidR="004D2383" w:rsidRPr="00081E21">
        <w:rPr>
          <w:b/>
          <w:sz w:val="28"/>
          <w:szCs w:val="28"/>
          <w:lang w:val="uk-UA"/>
        </w:rPr>
        <w:t>1</w:t>
      </w:r>
      <w:r w:rsidRPr="00081E21">
        <w:rPr>
          <w:b/>
          <w:sz w:val="28"/>
          <w:szCs w:val="28"/>
          <w:lang w:val="uk-UA"/>
        </w:rPr>
        <w:t xml:space="preserve"> році</w:t>
      </w:r>
    </w:p>
    <w:p w:rsidR="00316E75" w:rsidRPr="00081E21" w:rsidRDefault="00316E75" w:rsidP="00316E75">
      <w:pPr>
        <w:pStyle w:val="21"/>
        <w:widowControl w:val="0"/>
        <w:tabs>
          <w:tab w:val="left" w:pos="709"/>
        </w:tabs>
        <w:ind w:firstLine="709"/>
        <w:rPr>
          <w:szCs w:val="28"/>
        </w:rPr>
      </w:pPr>
      <w:r w:rsidRPr="00081E21">
        <w:rPr>
          <w:szCs w:val="28"/>
        </w:rPr>
        <w:t>Роботу місцевих органів виконавчої влади у 201</w:t>
      </w:r>
      <w:r w:rsidR="004D2383" w:rsidRPr="00081E21">
        <w:rPr>
          <w:szCs w:val="28"/>
        </w:rPr>
        <w:t>1</w:t>
      </w:r>
      <w:r w:rsidRPr="00081E21">
        <w:rPr>
          <w:szCs w:val="28"/>
        </w:rPr>
        <w:t xml:space="preserve"> році зосереджено на  забезпеченні стабільності та можливості подальшого розвитку економіки, підтримки малого і середнього бізнесу, формування сприятливого інвестиційного клімату, ефективної політики зайнятості, недопущення зменшення рівня заробітної плати та доходів населення. </w:t>
      </w:r>
    </w:p>
    <w:p w:rsidR="00081E21" w:rsidRPr="00081E21" w:rsidRDefault="00081E21" w:rsidP="00081E21">
      <w:pPr>
        <w:ind w:firstLine="709"/>
        <w:jc w:val="both"/>
        <w:rPr>
          <w:sz w:val="28"/>
          <w:szCs w:val="28"/>
          <w:lang w:val="uk-UA"/>
        </w:rPr>
      </w:pPr>
      <w:r w:rsidRPr="00081E21">
        <w:rPr>
          <w:rFonts w:eastAsia="Calibri"/>
          <w:sz w:val="28"/>
          <w:szCs w:val="28"/>
          <w:lang w:val="uk-UA"/>
        </w:rPr>
        <w:lastRenderedPageBreak/>
        <w:t xml:space="preserve">Обсяг реалізованої промислової продукції у січні-вересні </w:t>
      </w:r>
      <w:r w:rsidRPr="00081E21">
        <w:rPr>
          <w:sz w:val="28"/>
          <w:szCs w:val="28"/>
          <w:lang w:val="uk-UA"/>
        </w:rPr>
        <w:t xml:space="preserve">2011 року збільшився на 17% і склав 2760,8 млн.грн. </w:t>
      </w:r>
    </w:p>
    <w:p w:rsidR="00081E21" w:rsidRPr="00081E21" w:rsidRDefault="00081E21" w:rsidP="00081E21">
      <w:pPr>
        <w:widowControl w:val="0"/>
        <w:ind w:firstLine="709"/>
        <w:jc w:val="both"/>
        <w:rPr>
          <w:sz w:val="28"/>
          <w:szCs w:val="28"/>
        </w:rPr>
      </w:pPr>
      <w:r w:rsidRPr="00081E21">
        <w:rPr>
          <w:sz w:val="28"/>
          <w:szCs w:val="28"/>
        </w:rPr>
        <w:t>Виробництво валової продукції сільського господарства (в порівняльних цінах 2005 року) в усіх категоріях господарств у січні-вересні 2011 року збільшилось  на 7,5% (по Україні –  на 13,7%) і становило 1794,6 млн.грн.</w:t>
      </w:r>
      <w:r w:rsidRPr="00081E21">
        <w:rPr>
          <w:sz w:val="28"/>
          <w:szCs w:val="28"/>
        </w:rPr>
        <w:tab/>
      </w:r>
    </w:p>
    <w:p w:rsidR="00081E21" w:rsidRPr="00081E21" w:rsidRDefault="00081E21" w:rsidP="00081E21">
      <w:pPr>
        <w:widowControl w:val="0"/>
        <w:ind w:firstLine="709"/>
        <w:jc w:val="both"/>
        <w:rPr>
          <w:bCs/>
          <w:sz w:val="28"/>
          <w:szCs w:val="28"/>
        </w:rPr>
      </w:pPr>
      <w:r w:rsidRPr="00081E21">
        <w:rPr>
          <w:sz w:val="28"/>
          <w:szCs w:val="28"/>
        </w:rPr>
        <w:t>Оборот роздрібної торгівлі у січні-вересні 2011 року склав 6941,5 млн.грн. і збільшився на 13,5%</w:t>
      </w:r>
      <w:r w:rsidRPr="00081E21">
        <w:rPr>
          <w:b/>
          <w:sz w:val="28"/>
          <w:szCs w:val="28"/>
        </w:rPr>
        <w:t xml:space="preserve"> </w:t>
      </w:r>
      <w:r w:rsidRPr="00081E21">
        <w:rPr>
          <w:sz w:val="28"/>
          <w:szCs w:val="28"/>
        </w:rPr>
        <w:t xml:space="preserve">(по Україні – на 15,2%). З  початку 2011 року розпочали свою діяльність 93 </w:t>
      </w:r>
      <w:r w:rsidRPr="00081E21">
        <w:rPr>
          <w:bCs/>
          <w:sz w:val="28"/>
          <w:szCs w:val="28"/>
        </w:rPr>
        <w:t xml:space="preserve">об'єкти роздрібної торгівлі, 13 – ресторанного господарства. </w:t>
      </w:r>
    </w:p>
    <w:p w:rsidR="00081E21" w:rsidRPr="00081E21" w:rsidRDefault="00081E21" w:rsidP="00081E21">
      <w:pPr>
        <w:ind w:firstLine="709"/>
        <w:jc w:val="both"/>
        <w:rPr>
          <w:sz w:val="28"/>
          <w:szCs w:val="28"/>
        </w:rPr>
      </w:pPr>
      <w:r w:rsidRPr="00081E21">
        <w:rPr>
          <w:sz w:val="28"/>
          <w:szCs w:val="28"/>
        </w:rPr>
        <w:t xml:space="preserve">Досягнуто найнижчих по Україні темпів зростання споживчих цін на продукти харчування – 99% (по Україні – 101,8%) та загального індексу інфляції – 102,2% (по Україні – 104,2%). </w:t>
      </w:r>
    </w:p>
    <w:p w:rsidR="00755575" w:rsidRPr="00755575" w:rsidRDefault="00081E21" w:rsidP="00081E21">
      <w:pPr>
        <w:tabs>
          <w:tab w:val="left" w:pos="0"/>
        </w:tabs>
        <w:ind w:firstLine="709"/>
        <w:jc w:val="both"/>
        <w:rPr>
          <w:sz w:val="28"/>
          <w:szCs w:val="28"/>
          <w:lang w:val="uk-UA"/>
        </w:rPr>
      </w:pPr>
      <w:r w:rsidRPr="00081E21">
        <w:rPr>
          <w:sz w:val="28"/>
          <w:szCs w:val="28"/>
        </w:rPr>
        <w:t xml:space="preserve">Поліпшився рівень оплати населення за житлово-комунальні послуги, що сприяло зменшенню заборгованості за них. </w:t>
      </w:r>
      <w:r w:rsidR="00755575" w:rsidRPr="00755575">
        <w:rPr>
          <w:sz w:val="28"/>
          <w:szCs w:val="28"/>
          <w:lang w:val="uk-UA"/>
        </w:rPr>
        <w:t>Рівень о</w:t>
      </w:r>
      <w:r w:rsidR="00755575" w:rsidRPr="00755575">
        <w:rPr>
          <w:bCs/>
          <w:sz w:val="28"/>
          <w:szCs w:val="28"/>
          <w:lang w:val="uk-UA"/>
        </w:rPr>
        <w:t>плати</w:t>
      </w:r>
      <w:r w:rsidR="00755575" w:rsidRPr="00755575">
        <w:rPr>
          <w:sz w:val="28"/>
          <w:szCs w:val="28"/>
          <w:lang w:val="uk-UA"/>
        </w:rPr>
        <w:t xml:space="preserve"> населенням області</w:t>
      </w:r>
      <w:r w:rsidR="00755575" w:rsidRPr="00755575">
        <w:rPr>
          <w:b/>
          <w:sz w:val="28"/>
          <w:szCs w:val="28"/>
          <w:lang w:val="uk-UA"/>
        </w:rPr>
        <w:t xml:space="preserve"> </w:t>
      </w:r>
      <w:r w:rsidR="00755575" w:rsidRPr="00755575">
        <w:rPr>
          <w:sz w:val="28"/>
          <w:szCs w:val="28"/>
          <w:lang w:val="uk-UA"/>
        </w:rPr>
        <w:t>житлово-комунальних послуг за січень</w:t>
      </w:r>
      <w:r w:rsidR="00755575" w:rsidRPr="00755575">
        <w:rPr>
          <w:sz w:val="28"/>
          <w:szCs w:val="28"/>
        </w:rPr>
        <w:t>-</w:t>
      </w:r>
      <w:r w:rsidR="00755575" w:rsidRPr="00755575">
        <w:rPr>
          <w:sz w:val="28"/>
          <w:szCs w:val="28"/>
          <w:lang w:val="uk-UA"/>
        </w:rPr>
        <w:t xml:space="preserve">вересень 2011 року, включаючи погашення боргів попередніх періодів становив 107,1% і був на 1,9 відсоткових пункта </w:t>
      </w:r>
      <w:r w:rsidR="00755575" w:rsidRPr="00755575">
        <w:rPr>
          <w:sz w:val="28"/>
          <w:szCs w:val="28"/>
        </w:rPr>
        <w:t xml:space="preserve">вищим, ніж по Україні </w:t>
      </w:r>
      <w:r w:rsidR="00755575" w:rsidRPr="00755575">
        <w:rPr>
          <w:sz w:val="28"/>
          <w:szCs w:val="28"/>
          <w:lang w:val="uk-UA"/>
        </w:rPr>
        <w:t xml:space="preserve">(105,2%). </w:t>
      </w:r>
      <w:r w:rsidRPr="00755575">
        <w:rPr>
          <w:sz w:val="28"/>
          <w:szCs w:val="28"/>
        </w:rPr>
        <w:t xml:space="preserve">Заборгованість населення за житлово-комунальні послуги скорочувалась вищими темпами, ніж по Україні і на </w:t>
      </w:r>
      <w:r w:rsidR="00755575" w:rsidRPr="00755575">
        <w:rPr>
          <w:sz w:val="28"/>
          <w:szCs w:val="28"/>
          <w:lang w:val="uk-UA"/>
        </w:rPr>
        <w:t>на 1 жовтня 2011 року становила 53,7 млн.грн., що на 27,5% менше, порівняно з 01.01.2011 (по Україні – на 13%).</w:t>
      </w:r>
    </w:p>
    <w:p w:rsidR="00081E21" w:rsidRPr="00081E21" w:rsidRDefault="00081E21" w:rsidP="00081E21">
      <w:pPr>
        <w:ind w:firstLine="709"/>
        <w:jc w:val="both"/>
        <w:rPr>
          <w:b/>
          <w:sz w:val="28"/>
          <w:szCs w:val="28"/>
        </w:rPr>
      </w:pPr>
      <w:r w:rsidRPr="00081E21">
        <w:rPr>
          <w:sz w:val="28"/>
          <w:szCs w:val="28"/>
        </w:rPr>
        <w:t>Високими темпами наповнюються бюдж</w:t>
      </w:r>
      <w:r w:rsidRPr="00081E21">
        <w:rPr>
          <w:bCs/>
          <w:sz w:val="28"/>
          <w:szCs w:val="28"/>
        </w:rPr>
        <w:t>ети всіх рівнів. Д</w:t>
      </w:r>
      <w:r w:rsidRPr="00081E21">
        <w:rPr>
          <w:sz w:val="28"/>
          <w:szCs w:val="28"/>
        </w:rPr>
        <w:t>о</w:t>
      </w:r>
      <w:r w:rsidRPr="00081E21">
        <w:rPr>
          <w:b/>
          <w:sz w:val="28"/>
          <w:szCs w:val="28"/>
        </w:rPr>
        <w:t xml:space="preserve"> </w:t>
      </w:r>
      <w:r w:rsidRPr="00081E21">
        <w:rPr>
          <w:sz w:val="28"/>
          <w:szCs w:val="28"/>
        </w:rPr>
        <w:t xml:space="preserve">державного та місцевих бюджетів за січень-вересень 2011 року надійшло податків і зборів (загальний і спеціальний фонди без міжбюджетних трансфертів), що справляються на території області, в сумі 2077,3 млн.грн., що на 725,8 млн.грн. або у 1,5 раза більше, ніж за січень-вересень 2010 року. </w:t>
      </w:r>
    </w:p>
    <w:p w:rsidR="00081E21" w:rsidRPr="00081E21" w:rsidRDefault="00081E21" w:rsidP="00081E21">
      <w:pPr>
        <w:ind w:firstLine="709"/>
        <w:jc w:val="both"/>
        <w:rPr>
          <w:rFonts w:eastAsia="Calibri"/>
          <w:sz w:val="28"/>
          <w:szCs w:val="28"/>
        </w:rPr>
      </w:pPr>
      <w:r w:rsidRPr="00081E21">
        <w:rPr>
          <w:rFonts w:eastAsia="Calibri"/>
          <w:sz w:val="28"/>
          <w:szCs w:val="28"/>
        </w:rPr>
        <w:t xml:space="preserve">Покращилися соціальні показники. Суттєво скорочено заборгованість із виплати заробітної плати, яка є найменшого серед регіонів України. </w:t>
      </w:r>
    </w:p>
    <w:p w:rsidR="00081E21" w:rsidRPr="00081E21" w:rsidRDefault="00081E21" w:rsidP="00081E21">
      <w:pPr>
        <w:widowControl w:val="0"/>
        <w:ind w:firstLine="709"/>
        <w:jc w:val="both"/>
        <w:rPr>
          <w:sz w:val="28"/>
          <w:szCs w:val="28"/>
        </w:rPr>
      </w:pPr>
      <w:r w:rsidRPr="00081E21">
        <w:rPr>
          <w:sz w:val="28"/>
          <w:szCs w:val="28"/>
        </w:rPr>
        <w:t xml:space="preserve">Ліквідовано заборгованість із виплати заробітної плати на підприємствах Герцаївського, Заставнівського, Кельменецького, Кіцманського, Путильського, Сторожинецького та Сокирянського районів. Ліквідовано заборгованість із заробітної плати на економічно неактивних підприємствах. </w:t>
      </w:r>
      <w:r w:rsidRPr="00081E21">
        <w:rPr>
          <w:rFonts w:eastAsia="Calibri"/>
          <w:sz w:val="28"/>
          <w:szCs w:val="28"/>
        </w:rPr>
        <w:t>С</w:t>
      </w:r>
      <w:r w:rsidRPr="00081E21">
        <w:rPr>
          <w:iCs/>
          <w:sz w:val="28"/>
          <w:szCs w:val="28"/>
        </w:rPr>
        <w:t>аном на 01.10.2011 загальна сума заборгованості із заробітної плати становила 1,1 млн.грн., що на 66,5% менше,</w:t>
      </w:r>
      <w:r w:rsidRPr="00081E21">
        <w:rPr>
          <w:sz w:val="28"/>
          <w:szCs w:val="28"/>
        </w:rPr>
        <w:t xml:space="preserve"> ніж на 01.01.2011. </w:t>
      </w:r>
    </w:p>
    <w:p w:rsidR="00081E21" w:rsidRPr="00081E21" w:rsidRDefault="00081E21" w:rsidP="00081E21">
      <w:pPr>
        <w:widowControl w:val="0"/>
        <w:ind w:firstLine="709"/>
        <w:jc w:val="both"/>
        <w:rPr>
          <w:sz w:val="28"/>
          <w:szCs w:val="28"/>
        </w:rPr>
      </w:pPr>
      <w:r w:rsidRPr="00081E21">
        <w:rPr>
          <w:bCs/>
          <w:sz w:val="28"/>
          <w:szCs w:val="28"/>
        </w:rPr>
        <w:t>Реальна заробітна плата</w:t>
      </w:r>
      <w:r w:rsidRPr="00081E21">
        <w:rPr>
          <w:sz w:val="28"/>
          <w:szCs w:val="28"/>
        </w:rPr>
        <w:t xml:space="preserve"> з урахуванням росту споживчих цін збільшилась на 4,8% (по Україні – на 8%). </w:t>
      </w:r>
    </w:p>
    <w:p w:rsidR="00081E21" w:rsidRPr="00081E21" w:rsidRDefault="00081E21" w:rsidP="00081E21">
      <w:pPr>
        <w:adjustRightInd w:val="0"/>
        <w:jc w:val="both"/>
        <w:rPr>
          <w:sz w:val="28"/>
          <w:szCs w:val="28"/>
        </w:rPr>
      </w:pPr>
      <w:r w:rsidRPr="00081E21">
        <w:rPr>
          <w:sz w:val="28"/>
          <w:szCs w:val="28"/>
        </w:rPr>
        <w:tab/>
        <w:t>Середньомісячна заробітна плата у січні-вересні 2011 року становила</w:t>
      </w:r>
      <w:r w:rsidRPr="00081E21">
        <w:rPr>
          <w:b/>
          <w:sz w:val="28"/>
          <w:szCs w:val="28"/>
        </w:rPr>
        <w:t xml:space="preserve"> </w:t>
      </w:r>
      <w:r w:rsidRPr="00081E21">
        <w:rPr>
          <w:sz w:val="28"/>
          <w:szCs w:val="28"/>
        </w:rPr>
        <w:t>1935 грн. (по Україні - 2571 грн.). і збільшилась на 12,3%, порівняно з січнем-вереснем 2010 року (по Україні – на 18,2%)</w:t>
      </w:r>
      <w:r w:rsidR="009B04EE">
        <w:rPr>
          <w:sz w:val="28"/>
          <w:szCs w:val="28"/>
          <w:lang w:val="uk-UA"/>
        </w:rPr>
        <w:t>.</w:t>
      </w:r>
      <w:r w:rsidRPr="00081E21">
        <w:rPr>
          <w:sz w:val="28"/>
          <w:szCs w:val="28"/>
        </w:rPr>
        <w:t xml:space="preserve"> </w:t>
      </w:r>
    </w:p>
    <w:p w:rsidR="00081E21" w:rsidRPr="00081E21" w:rsidRDefault="00081E21" w:rsidP="00081E21">
      <w:pPr>
        <w:widowControl w:val="0"/>
        <w:ind w:firstLine="709"/>
        <w:jc w:val="both"/>
        <w:rPr>
          <w:color w:val="FF0000"/>
          <w:sz w:val="28"/>
          <w:szCs w:val="28"/>
        </w:rPr>
      </w:pPr>
      <w:r w:rsidRPr="00081E21">
        <w:rPr>
          <w:sz w:val="28"/>
          <w:szCs w:val="28"/>
        </w:rPr>
        <w:t>Середній розмір пенсійної виплати, порівняно з аналогічним періодом 2010 року, зріс в 8,3% і на 01.10.2011 склав 1038,91 грн. Пенсії у січні - вересні 2011 року виплачувалися своєчасно та в повному обсязі.</w:t>
      </w:r>
    </w:p>
    <w:p w:rsidR="00081E21" w:rsidRPr="00081E21" w:rsidRDefault="00081E21" w:rsidP="00081E21">
      <w:pPr>
        <w:ind w:firstLine="709"/>
        <w:jc w:val="both"/>
        <w:rPr>
          <w:rFonts w:eastAsia="Calibri"/>
          <w:sz w:val="28"/>
          <w:szCs w:val="28"/>
        </w:rPr>
      </w:pPr>
      <w:r w:rsidRPr="00081E21">
        <w:rPr>
          <w:iCs/>
          <w:sz w:val="28"/>
          <w:szCs w:val="28"/>
        </w:rPr>
        <w:t>Упродовж січня-вересня 2011 року в області створено 12210 н</w:t>
      </w:r>
      <w:r w:rsidRPr="00081E21">
        <w:rPr>
          <w:bCs/>
          <w:iCs/>
          <w:sz w:val="28"/>
          <w:szCs w:val="28"/>
        </w:rPr>
        <w:t>ових робочих місць</w:t>
      </w:r>
      <w:r w:rsidRPr="00081E21">
        <w:rPr>
          <w:iCs/>
          <w:sz w:val="28"/>
          <w:szCs w:val="28"/>
        </w:rPr>
        <w:t>, що становить 108,1% до завдання на 2011 рік (11300).</w:t>
      </w:r>
    </w:p>
    <w:p w:rsidR="00081E21" w:rsidRPr="00081E21" w:rsidRDefault="00081E21" w:rsidP="00081E21">
      <w:pPr>
        <w:ind w:firstLine="709"/>
        <w:jc w:val="both"/>
        <w:rPr>
          <w:sz w:val="28"/>
          <w:szCs w:val="28"/>
        </w:rPr>
      </w:pPr>
      <w:r w:rsidRPr="00081E21">
        <w:rPr>
          <w:color w:val="000000"/>
          <w:sz w:val="28"/>
          <w:szCs w:val="28"/>
        </w:rPr>
        <w:t xml:space="preserve">Завдяки зусиллям обласної державної адміністрації, та особистому втручанню голови обласної державної адміністрації у поточному році </w:t>
      </w:r>
      <w:r w:rsidRPr="00081E21">
        <w:rPr>
          <w:color w:val="000000"/>
          <w:sz w:val="28"/>
          <w:szCs w:val="28"/>
        </w:rPr>
        <w:lastRenderedPageBreak/>
        <w:t>завершено будівництво ряду об’єктів соціальної сфери.</w:t>
      </w:r>
      <w:r w:rsidRPr="00081E21">
        <w:rPr>
          <w:sz w:val="28"/>
          <w:szCs w:val="28"/>
        </w:rPr>
        <w:t xml:space="preserve"> Зокрема, навчального закладу у с. Молодія Глибоцького району, будівництво якого розпочато ще у 2002 році - двоповерхова споруда на 24 класні кімнати (480 уч. місця) із сучасним опаленням та освітленням. Не можна не відмітити ще один довгобуд, зведення якого розпочалося у 1992 році - загальноосвітню школу в с. Кам’яна Сторожинецького району (550 уч. місць). У чотирьох блоках розміщено 34 навчальних приміщення, три гурткових, музична та художня студії, спортивний та гімнастичний зали, актова зала, бібліотека, їдальня на 150 посадкових місць, зимовий сад.</w:t>
      </w:r>
    </w:p>
    <w:p w:rsidR="00081E21" w:rsidRPr="00081E21" w:rsidRDefault="00081E21" w:rsidP="00081E21">
      <w:pPr>
        <w:ind w:firstLine="709"/>
        <w:jc w:val="both"/>
        <w:rPr>
          <w:sz w:val="28"/>
          <w:szCs w:val="28"/>
        </w:rPr>
      </w:pPr>
      <w:r w:rsidRPr="00081E21">
        <w:rPr>
          <w:b/>
          <w:sz w:val="28"/>
          <w:szCs w:val="28"/>
        </w:rPr>
        <w:t xml:space="preserve"> </w:t>
      </w:r>
      <w:r w:rsidRPr="00081E21">
        <w:rPr>
          <w:sz w:val="28"/>
          <w:szCs w:val="28"/>
        </w:rPr>
        <w:t>Після капітального ремонту відкрито оновлений дитячий садок у</w:t>
      </w:r>
      <w:r w:rsidR="004F5D92">
        <w:rPr>
          <w:sz w:val="28"/>
          <w:szCs w:val="28"/>
          <w:lang w:val="uk-UA"/>
        </w:rPr>
        <w:t xml:space="preserve">              </w:t>
      </w:r>
      <w:r w:rsidRPr="00081E21">
        <w:rPr>
          <w:sz w:val="28"/>
          <w:szCs w:val="28"/>
        </w:rPr>
        <w:t xml:space="preserve">  с. Зарожани Хотинського району, завершено І чергу реконструкції будівлі ЗОШ №21 під дитячий садок №19 на вул. Руській, 178 в м. Чернівцях.</w:t>
      </w:r>
    </w:p>
    <w:p w:rsidR="00081E21" w:rsidRPr="00081E21" w:rsidRDefault="00081E21" w:rsidP="00081E21">
      <w:pPr>
        <w:ind w:firstLine="709"/>
        <w:jc w:val="both"/>
        <w:rPr>
          <w:bCs/>
          <w:sz w:val="28"/>
          <w:szCs w:val="28"/>
        </w:rPr>
      </w:pPr>
      <w:r w:rsidRPr="00081E21">
        <w:rPr>
          <w:sz w:val="28"/>
          <w:szCs w:val="28"/>
        </w:rPr>
        <w:t>В</w:t>
      </w:r>
      <w:r w:rsidRPr="00081E21">
        <w:rPr>
          <w:bCs/>
          <w:sz w:val="28"/>
          <w:szCs w:val="28"/>
        </w:rPr>
        <w:t>ведено в експлуатацію реконструйований корпус Буковинського ліцею-інтернату з посиленою військово-фізичною підготовкою. Розпочав функціонування Петрашівський ДНЗ Герцаївського району, Грушівський НВК та Полянський ДНЗ Глибоцького району.  Капітально відремонтовано корпус Мамалижської ЗОШ І-ІІІ ст. Новоселицього району.</w:t>
      </w:r>
    </w:p>
    <w:p w:rsidR="00081E21" w:rsidRPr="00081E21" w:rsidRDefault="00081E21" w:rsidP="00081E21">
      <w:pPr>
        <w:ind w:firstLine="709"/>
        <w:jc w:val="both"/>
        <w:rPr>
          <w:sz w:val="28"/>
          <w:szCs w:val="28"/>
        </w:rPr>
      </w:pPr>
      <w:r w:rsidRPr="00081E21">
        <w:rPr>
          <w:sz w:val="28"/>
          <w:szCs w:val="28"/>
        </w:rPr>
        <w:t>Завершено капітальний ремонт відділень Заставнівської центральної районної лікарні, будівництво І черги (192 ліжко/місць) Сокирянської центральної районної лікарні та лікарської амбулаторії на 65 відв/зміну в</w:t>
      </w:r>
      <w:r w:rsidR="004F5D92">
        <w:rPr>
          <w:sz w:val="28"/>
          <w:szCs w:val="28"/>
          <w:lang w:val="uk-UA"/>
        </w:rPr>
        <w:t xml:space="preserve">           </w:t>
      </w:r>
      <w:r w:rsidRPr="00081E21">
        <w:rPr>
          <w:sz w:val="28"/>
          <w:szCs w:val="28"/>
        </w:rPr>
        <w:t xml:space="preserve"> с. Тарасівці Новоселицького району, реконструкцію з добудовою Луковицького ФАПу в лікарську амбулаторію загальної практики сімейної медицини, реконструкцію амбулаторії загальної практики сімейної медицини в</w:t>
      </w:r>
      <w:r w:rsidR="004F5D92">
        <w:rPr>
          <w:sz w:val="28"/>
          <w:szCs w:val="28"/>
          <w:lang w:val="uk-UA"/>
        </w:rPr>
        <w:t xml:space="preserve">                       </w:t>
      </w:r>
      <w:r w:rsidRPr="00081E21">
        <w:rPr>
          <w:sz w:val="28"/>
          <w:szCs w:val="28"/>
        </w:rPr>
        <w:t xml:space="preserve"> с. Шишківці Сокирянського району, реконструкцію гуртожитку медичних працівників Путильської центральної районної лікарні. </w:t>
      </w:r>
    </w:p>
    <w:p w:rsidR="00081E21" w:rsidRPr="00081E21" w:rsidRDefault="00081E21" w:rsidP="00081E21">
      <w:pPr>
        <w:ind w:firstLine="709"/>
        <w:jc w:val="both"/>
        <w:rPr>
          <w:sz w:val="28"/>
          <w:szCs w:val="28"/>
        </w:rPr>
      </w:pPr>
      <w:r w:rsidRPr="00081E21">
        <w:rPr>
          <w:sz w:val="28"/>
          <w:szCs w:val="28"/>
        </w:rPr>
        <w:t>Крім цього, за рахунок коштів НАК «Нафтогаз України», а це 5,5 млн. гривень продовжувалось будівництво 3-х підвідних газопроводів у Глибоцькому районі (до с. Старий Вовчинець-Багринівка; від с. Петричанка д</w:t>
      </w:r>
      <w:bookmarkStart w:id="0" w:name="OLE_LINK2"/>
      <w:r w:rsidRPr="00081E21">
        <w:rPr>
          <w:sz w:val="28"/>
          <w:szCs w:val="28"/>
        </w:rPr>
        <w:t>о с. Кам’янка;</w:t>
      </w:r>
      <w:bookmarkEnd w:id="0"/>
      <w:r w:rsidRPr="00081E21">
        <w:rPr>
          <w:sz w:val="28"/>
          <w:szCs w:val="28"/>
        </w:rPr>
        <w:t xml:space="preserve"> до с. Петричанка-Просіка-Сучевени).</w:t>
      </w:r>
    </w:p>
    <w:p w:rsidR="00081E21" w:rsidRPr="00081E21" w:rsidRDefault="00081E21" w:rsidP="00081E21">
      <w:pPr>
        <w:ind w:firstLine="709"/>
        <w:jc w:val="both"/>
        <w:rPr>
          <w:sz w:val="28"/>
          <w:szCs w:val="28"/>
        </w:rPr>
      </w:pPr>
      <w:r w:rsidRPr="00081E21">
        <w:rPr>
          <w:sz w:val="28"/>
          <w:szCs w:val="28"/>
        </w:rPr>
        <w:t>Важливою подією для області стало відкриття другої гілки газопроводу-відводу високого тиску від газорозподільчої станції в селі Топорівці Новоселицького району до міста Чернівці, яку споруджено в рамках угоди про співпрацю між Міністерством енергетики та вугільної промисловості України, Чернівецькою обласною державною адміністрацією та обласною радою. Слід зазначити, що цей об’єкт також можна віднести до довгобудів, його будівництво розпочалося з 2005 року.</w:t>
      </w:r>
    </w:p>
    <w:p w:rsidR="00081E21" w:rsidRPr="00081E21" w:rsidRDefault="00081E21" w:rsidP="00081E21">
      <w:pPr>
        <w:ind w:firstLine="709"/>
        <w:jc w:val="both"/>
        <w:rPr>
          <w:rFonts w:eastAsia="Calibri"/>
          <w:sz w:val="28"/>
          <w:szCs w:val="28"/>
        </w:rPr>
      </w:pPr>
      <w:r w:rsidRPr="00081E21">
        <w:rPr>
          <w:sz w:val="28"/>
          <w:szCs w:val="28"/>
        </w:rPr>
        <w:t>З</w:t>
      </w:r>
      <w:r w:rsidRPr="00081E21">
        <w:rPr>
          <w:rFonts w:eastAsia="Calibri"/>
          <w:sz w:val="28"/>
          <w:szCs w:val="28"/>
        </w:rPr>
        <w:t xml:space="preserve">авдяки </w:t>
      </w:r>
      <w:r w:rsidRPr="00081E21">
        <w:rPr>
          <w:sz w:val="28"/>
          <w:szCs w:val="28"/>
        </w:rPr>
        <w:t xml:space="preserve">співпраці з Міністерством енергетики та вугільної промисловості України в області практично вирішено </w:t>
      </w:r>
      <w:r w:rsidRPr="00081E21">
        <w:rPr>
          <w:rFonts w:eastAsia="Calibri"/>
          <w:sz w:val="28"/>
          <w:szCs w:val="28"/>
        </w:rPr>
        <w:t>проблему підвезення учнів до місць навчання у Чернівецькій області</w:t>
      </w:r>
      <w:r w:rsidRPr="00081E21">
        <w:rPr>
          <w:sz w:val="28"/>
          <w:szCs w:val="28"/>
        </w:rPr>
        <w:t xml:space="preserve">. </w:t>
      </w:r>
      <w:r w:rsidRPr="00081E21">
        <w:rPr>
          <w:rFonts w:eastAsia="Calibri"/>
          <w:sz w:val="28"/>
          <w:szCs w:val="28"/>
        </w:rPr>
        <w:t>До 1 вересня 2011 року придбано 30 шкільних автобусів.</w:t>
      </w:r>
    </w:p>
    <w:p w:rsidR="00081E21" w:rsidRDefault="00081E21" w:rsidP="00316E75">
      <w:pPr>
        <w:pStyle w:val="5"/>
        <w:tabs>
          <w:tab w:val="num" w:pos="0"/>
        </w:tabs>
        <w:jc w:val="center"/>
      </w:pPr>
    </w:p>
    <w:p w:rsidR="00316E75" w:rsidRPr="00C92557" w:rsidRDefault="00316E75" w:rsidP="00316E75">
      <w:pPr>
        <w:pStyle w:val="5"/>
        <w:tabs>
          <w:tab w:val="num" w:pos="0"/>
        </w:tabs>
        <w:jc w:val="center"/>
      </w:pPr>
      <w:r w:rsidRPr="00C92557">
        <w:t xml:space="preserve">ПРОМИСЛОВІСТЬ </w:t>
      </w:r>
    </w:p>
    <w:p w:rsidR="00C92557" w:rsidRPr="007B3099" w:rsidRDefault="00C92557" w:rsidP="00C92557">
      <w:pPr>
        <w:shd w:val="clear" w:color="auto" w:fill="FFFFFF"/>
        <w:ind w:firstLine="787"/>
        <w:jc w:val="both"/>
        <w:rPr>
          <w:sz w:val="28"/>
          <w:szCs w:val="28"/>
        </w:rPr>
      </w:pPr>
      <w:r w:rsidRPr="00EA4A97">
        <w:rPr>
          <w:sz w:val="28"/>
          <w:szCs w:val="28"/>
        </w:rPr>
        <w:t xml:space="preserve">Однією з базових складових сфери матеріального виробництва в економіці області є промисловість. </w:t>
      </w:r>
      <w:r w:rsidRPr="007B3099">
        <w:rPr>
          <w:color w:val="000000"/>
          <w:sz w:val="28"/>
          <w:szCs w:val="28"/>
        </w:rPr>
        <w:t>С</w:t>
      </w:r>
      <w:r w:rsidRPr="007B3099">
        <w:rPr>
          <w:sz w:val="28"/>
          <w:szCs w:val="28"/>
        </w:rPr>
        <w:t xml:space="preserve">ередньооблікова кількість найманих </w:t>
      </w:r>
      <w:r w:rsidRPr="007B3099">
        <w:rPr>
          <w:sz w:val="28"/>
          <w:szCs w:val="28"/>
        </w:rPr>
        <w:lastRenderedPageBreak/>
        <w:t xml:space="preserve">працівників у сфері промисловості складає 20,4 тис.осіб. або 14,6% загальної кількості зайнятих </w:t>
      </w:r>
      <w:r>
        <w:rPr>
          <w:sz w:val="28"/>
          <w:szCs w:val="28"/>
          <w:lang w:val="uk-UA"/>
        </w:rPr>
        <w:t>в</w:t>
      </w:r>
      <w:r w:rsidRPr="007B3099">
        <w:rPr>
          <w:sz w:val="28"/>
          <w:szCs w:val="28"/>
        </w:rPr>
        <w:t xml:space="preserve"> економіці області. </w:t>
      </w:r>
    </w:p>
    <w:p w:rsidR="00C92557" w:rsidRPr="00C92557" w:rsidRDefault="00C92557" w:rsidP="00C92557">
      <w:pPr>
        <w:ind w:firstLine="709"/>
        <w:jc w:val="both"/>
        <w:rPr>
          <w:b/>
          <w:sz w:val="28"/>
          <w:szCs w:val="28"/>
          <w:lang w:val="uk-UA"/>
        </w:rPr>
      </w:pPr>
      <w:r w:rsidRPr="002537A9">
        <w:rPr>
          <w:sz w:val="28"/>
          <w:szCs w:val="28"/>
        </w:rPr>
        <w:t>За підсумками роботи промисловості за січень–вересень 2011 року</w:t>
      </w:r>
      <w:r>
        <w:rPr>
          <w:sz w:val="28"/>
          <w:szCs w:val="28"/>
        </w:rPr>
        <w:t>,</w:t>
      </w:r>
      <w:r>
        <w:rPr>
          <w:sz w:val="28"/>
          <w:szCs w:val="28"/>
          <w:lang w:val="uk-UA"/>
        </w:rPr>
        <w:t xml:space="preserve"> </w:t>
      </w:r>
      <w:r w:rsidRPr="002537A9">
        <w:rPr>
          <w:sz w:val="28"/>
          <w:szCs w:val="28"/>
        </w:rPr>
        <w:t xml:space="preserve">порівняно з січнем–вереснем </w:t>
      </w:r>
      <w:r w:rsidRPr="002537A9">
        <w:rPr>
          <w:sz w:val="28"/>
        </w:rPr>
        <w:t xml:space="preserve">2010 року </w:t>
      </w:r>
      <w:r w:rsidRPr="001B0827">
        <w:rPr>
          <w:sz w:val="28"/>
        </w:rPr>
        <w:t>індекс промислової продукції становив 86,8%</w:t>
      </w:r>
      <w:r w:rsidRPr="001B0827">
        <w:rPr>
          <w:sz w:val="28"/>
          <w:szCs w:val="28"/>
        </w:rPr>
        <w:t>.</w:t>
      </w:r>
      <w:r>
        <w:rPr>
          <w:sz w:val="28"/>
          <w:szCs w:val="28"/>
          <w:lang w:val="uk-UA"/>
        </w:rPr>
        <w:t xml:space="preserve"> </w:t>
      </w:r>
      <w:r w:rsidRPr="00C92557">
        <w:rPr>
          <w:sz w:val="28"/>
          <w:szCs w:val="28"/>
          <w:lang w:val="uk-UA"/>
        </w:rPr>
        <w:t>Без врахування додаткового виробництва електроенергії філією «Дністровська ГЕС» ПАТ «Укргідроенерго» під час проходження паводку в травні – липні 2010 року, індекс промислового виробництва у січні – вересні 2011 року, становить 104,7%.</w:t>
      </w:r>
    </w:p>
    <w:p w:rsidR="00C92557" w:rsidRPr="00C92557" w:rsidRDefault="00C92557" w:rsidP="00C92557">
      <w:pPr>
        <w:ind w:firstLine="709"/>
        <w:jc w:val="both"/>
        <w:rPr>
          <w:b/>
          <w:sz w:val="28"/>
          <w:szCs w:val="28"/>
          <w:lang w:val="uk-UA"/>
        </w:rPr>
      </w:pPr>
    </w:p>
    <w:p w:rsidR="00C92557" w:rsidRDefault="00C92557" w:rsidP="00C92557">
      <w:pPr>
        <w:ind w:firstLine="720"/>
        <w:jc w:val="both"/>
        <w:rPr>
          <w:sz w:val="28"/>
        </w:rPr>
      </w:pPr>
      <w:r>
        <w:rPr>
          <w:i/>
          <w:noProof/>
          <w:sz w:val="28"/>
          <w:szCs w:val="28"/>
        </w:rPr>
        <w:drawing>
          <wp:inline distT="0" distB="0" distL="0" distR="0">
            <wp:extent cx="5657850" cy="2914650"/>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92557" w:rsidRDefault="00C92557" w:rsidP="00C92557">
      <w:pPr>
        <w:ind w:firstLine="720"/>
        <w:jc w:val="both"/>
        <w:rPr>
          <w:sz w:val="28"/>
        </w:rPr>
      </w:pPr>
    </w:p>
    <w:p w:rsidR="00C92557" w:rsidRPr="00DC10B9" w:rsidRDefault="00C92557" w:rsidP="00C92557">
      <w:pPr>
        <w:tabs>
          <w:tab w:val="left" w:pos="709"/>
        </w:tabs>
        <w:ind w:firstLine="709"/>
        <w:jc w:val="both"/>
        <w:rPr>
          <w:sz w:val="28"/>
          <w:szCs w:val="28"/>
        </w:rPr>
      </w:pPr>
      <w:r w:rsidRPr="00DC10B9">
        <w:rPr>
          <w:sz w:val="28"/>
          <w:szCs w:val="28"/>
        </w:rPr>
        <w:t>У січні – вересні 2011 року, порівняно з аналогічним періодом 2010 року, зросли обсяги виробництва на промислових підприємствах:</w:t>
      </w:r>
    </w:p>
    <w:p w:rsidR="00C92557" w:rsidRDefault="00C92557" w:rsidP="009625ED">
      <w:pPr>
        <w:pStyle w:val="aff9"/>
        <w:numPr>
          <w:ilvl w:val="0"/>
          <w:numId w:val="136"/>
        </w:numPr>
        <w:ind w:left="0" w:firstLine="709"/>
        <w:jc w:val="both"/>
        <w:rPr>
          <w:sz w:val="28"/>
        </w:rPr>
      </w:pPr>
      <w:r>
        <w:rPr>
          <w:sz w:val="28"/>
        </w:rPr>
        <w:t>д</w:t>
      </w:r>
      <w:r w:rsidRPr="00C74552">
        <w:rPr>
          <w:sz w:val="28"/>
        </w:rPr>
        <w:t xml:space="preserve">обувної промисловості </w:t>
      </w:r>
      <w:r>
        <w:rPr>
          <w:sz w:val="28"/>
        </w:rPr>
        <w:t xml:space="preserve">- </w:t>
      </w:r>
      <w:r w:rsidRPr="00C74552">
        <w:rPr>
          <w:sz w:val="28"/>
        </w:rPr>
        <w:t>на 17%</w:t>
      </w:r>
      <w:r>
        <w:rPr>
          <w:sz w:val="28"/>
        </w:rPr>
        <w:t>;</w:t>
      </w:r>
    </w:p>
    <w:p w:rsidR="00C92557" w:rsidRPr="002F7EC2" w:rsidRDefault="00C92557" w:rsidP="009625ED">
      <w:pPr>
        <w:pStyle w:val="aff9"/>
        <w:numPr>
          <w:ilvl w:val="0"/>
          <w:numId w:val="136"/>
        </w:numPr>
        <w:ind w:left="0" w:firstLine="709"/>
        <w:jc w:val="both"/>
        <w:rPr>
          <w:sz w:val="28"/>
        </w:rPr>
      </w:pPr>
      <w:r w:rsidRPr="002F7EC2">
        <w:rPr>
          <w:sz w:val="28"/>
        </w:rPr>
        <w:t xml:space="preserve">хімічної та нафтохімічної промисловості - на 22,2%, </w:t>
      </w:r>
      <w:r w:rsidRPr="002F7EC2">
        <w:rPr>
          <w:sz w:val="28"/>
          <w:szCs w:val="28"/>
        </w:rPr>
        <w:t>у тому ч</w:t>
      </w:r>
      <w:r>
        <w:rPr>
          <w:sz w:val="28"/>
          <w:szCs w:val="28"/>
        </w:rPr>
        <w:t>и</w:t>
      </w:r>
      <w:r w:rsidRPr="002F7EC2">
        <w:rPr>
          <w:sz w:val="28"/>
          <w:szCs w:val="28"/>
        </w:rPr>
        <w:t xml:space="preserve">слі </w:t>
      </w:r>
      <w:r w:rsidRPr="002F7EC2">
        <w:rPr>
          <w:sz w:val="28"/>
        </w:rPr>
        <w:t>на підприємствах хімічного виробництва – на 45,4</w:t>
      </w:r>
      <w:r w:rsidRPr="002F7EC2">
        <w:rPr>
          <w:sz w:val="28"/>
          <w:szCs w:val="28"/>
        </w:rPr>
        <w:t>%</w:t>
      </w:r>
      <w:r w:rsidRPr="002F7EC2">
        <w:rPr>
          <w:sz w:val="28"/>
        </w:rPr>
        <w:t>;</w:t>
      </w:r>
    </w:p>
    <w:p w:rsidR="00C92557" w:rsidRDefault="00C92557" w:rsidP="009625ED">
      <w:pPr>
        <w:pStyle w:val="aff9"/>
        <w:numPr>
          <w:ilvl w:val="0"/>
          <w:numId w:val="136"/>
        </w:numPr>
        <w:ind w:left="0" w:firstLine="709"/>
        <w:jc w:val="both"/>
        <w:rPr>
          <w:sz w:val="28"/>
        </w:rPr>
      </w:pPr>
      <w:r w:rsidRPr="00C74552">
        <w:rPr>
          <w:sz w:val="28"/>
        </w:rPr>
        <w:t>машинобудуванн</w:t>
      </w:r>
      <w:r>
        <w:rPr>
          <w:sz w:val="28"/>
        </w:rPr>
        <w:t xml:space="preserve">я - </w:t>
      </w:r>
      <w:r w:rsidRPr="00C74552">
        <w:rPr>
          <w:sz w:val="28"/>
        </w:rPr>
        <w:t>на 12,7%</w:t>
      </w:r>
      <w:r>
        <w:rPr>
          <w:sz w:val="28"/>
        </w:rPr>
        <w:t xml:space="preserve">, за рахунок збільшення </w:t>
      </w:r>
      <w:r>
        <w:rPr>
          <w:sz w:val="28"/>
          <w:szCs w:val="28"/>
        </w:rPr>
        <w:t>на 34,6% виробництва</w:t>
      </w:r>
      <w:r w:rsidR="004F5D92">
        <w:rPr>
          <w:sz w:val="28"/>
          <w:szCs w:val="28"/>
          <w:lang w:val="uk-UA"/>
        </w:rPr>
        <w:t xml:space="preserve"> </w:t>
      </w:r>
      <w:r>
        <w:rPr>
          <w:sz w:val="28"/>
          <w:szCs w:val="28"/>
        </w:rPr>
        <w:t>на підприємствах з виробництва машин та устаткування;</w:t>
      </w:r>
    </w:p>
    <w:p w:rsidR="00C92557" w:rsidRDefault="00C92557" w:rsidP="009625ED">
      <w:pPr>
        <w:pStyle w:val="aff9"/>
        <w:numPr>
          <w:ilvl w:val="0"/>
          <w:numId w:val="136"/>
        </w:numPr>
        <w:ind w:left="0" w:firstLine="709"/>
        <w:jc w:val="both"/>
        <w:rPr>
          <w:sz w:val="28"/>
        </w:rPr>
      </w:pPr>
      <w:r>
        <w:rPr>
          <w:sz w:val="28"/>
        </w:rPr>
        <w:t>з</w:t>
      </w:r>
      <w:r w:rsidRPr="00C74552">
        <w:rPr>
          <w:sz w:val="28"/>
        </w:rPr>
        <w:t xml:space="preserve"> виробництв</w:t>
      </w:r>
      <w:r>
        <w:rPr>
          <w:sz w:val="28"/>
        </w:rPr>
        <w:t>а</w:t>
      </w:r>
      <w:r w:rsidRPr="00C74552">
        <w:rPr>
          <w:sz w:val="28"/>
        </w:rPr>
        <w:t xml:space="preserve"> іншої неметалевої мінеральної продукції </w:t>
      </w:r>
      <w:r>
        <w:rPr>
          <w:sz w:val="28"/>
        </w:rPr>
        <w:t xml:space="preserve">- </w:t>
      </w:r>
      <w:r w:rsidRPr="00C74552">
        <w:rPr>
          <w:sz w:val="28"/>
        </w:rPr>
        <w:t>на 2,8%</w:t>
      </w:r>
      <w:r>
        <w:rPr>
          <w:sz w:val="28"/>
        </w:rPr>
        <w:t xml:space="preserve">, за рахунок збільшення </w:t>
      </w:r>
      <w:r>
        <w:rPr>
          <w:sz w:val="28"/>
          <w:szCs w:val="28"/>
        </w:rPr>
        <w:t>випуску сумішей бетонних готових для використання (товарних) у 1,7 раза;</w:t>
      </w:r>
    </w:p>
    <w:p w:rsidR="00C92557" w:rsidRPr="00C74552" w:rsidRDefault="00C92557" w:rsidP="009625ED">
      <w:pPr>
        <w:pStyle w:val="aff9"/>
        <w:numPr>
          <w:ilvl w:val="0"/>
          <w:numId w:val="133"/>
        </w:numPr>
        <w:ind w:left="0" w:firstLine="709"/>
        <w:jc w:val="both"/>
        <w:rPr>
          <w:sz w:val="28"/>
        </w:rPr>
      </w:pPr>
      <w:r w:rsidRPr="00C74552">
        <w:rPr>
          <w:sz w:val="28"/>
        </w:rPr>
        <w:t>виробництв</w:t>
      </w:r>
      <w:r>
        <w:rPr>
          <w:sz w:val="28"/>
        </w:rPr>
        <w:t>а</w:t>
      </w:r>
      <w:r w:rsidRPr="00C74552">
        <w:rPr>
          <w:sz w:val="28"/>
        </w:rPr>
        <w:t xml:space="preserve"> харчових продуктів</w:t>
      </w:r>
      <w:r>
        <w:rPr>
          <w:sz w:val="28"/>
        </w:rPr>
        <w:t xml:space="preserve"> та </w:t>
      </w:r>
      <w:r w:rsidRPr="00C74552">
        <w:rPr>
          <w:sz w:val="28"/>
        </w:rPr>
        <w:t xml:space="preserve">напоїв </w:t>
      </w:r>
      <w:r>
        <w:rPr>
          <w:sz w:val="28"/>
        </w:rPr>
        <w:t xml:space="preserve">- на 2,2%, у тому числі </w:t>
      </w:r>
      <w:r>
        <w:rPr>
          <w:sz w:val="28"/>
          <w:szCs w:val="28"/>
        </w:rPr>
        <w:t>на підприємствах з перероблення та консервування овочів та фруктів – у 2,8 раза,</w:t>
      </w:r>
      <w:r w:rsidR="004F5D92">
        <w:rPr>
          <w:sz w:val="28"/>
          <w:szCs w:val="28"/>
          <w:lang w:val="uk-UA"/>
        </w:rPr>
        <w:t xml:space="preserve"> </w:t>
      </w:r>
      <w:r>
        <w:rPr>
          <w:sz w:val="28"/>
          <w:szCs w:val="28"/>
        </w:rPr>
        <w:t>виробництва хліба та хлібобулочних виробів – на 2,8%.</w:t>
      </w:r>
    </w:p>
    <w:p w:rsidR="00C92557" w:rsidRDefault="00C92557" w:rsidP="00C92557">
      <w:pPr>
        <w:ind w:firstLine="720"/>
        <w:jc w:val="both"/>
        <w:rPr>
          <w:sz w:val="28"/>
          <w:szCs w:val="28"/>
        </w:rPr>
      </w:pPr>
      <w:r>
        <w:rPr>
          <w:sz w:val="28"/>
          <w:szCs w:val="28"/>
        </w:rPr>
        <w:t>С</w:t>
      </w:r>
      <w:r w:rsidRPr="002537A9">
        <w:rPr>
          <w:sz w:val="28"/>
          <w:szCs w:val="28"/>
        </w:rPr>
        <w:t>коротили обсяг</w:t>
      </w:r>
      <w:r>
        <w:rPr>
          <w:sz w:val="28"/>
          <w:szCs w:val="28"/>
        </w:rPr>
        <w:t>и</w:t>
      </w:r>
      <w:r w:rsidRPr="002537A9">
        <w:rPr>
          <w:sz w:val="28"/>
          <w:szCs w:val="28"/>
        </w:rPr>
        <w:t xml:space="preserve"> промислового виробництва підприємства</w:t>
      </w:r>
      <w:r>
        <w:rPr>
          <w:sz w:val="28"/>
          <w:szCs w:val="28"/>
        </w:rPr>
        <w:t>:</w:t>
      </w:r>
    </w:p>
    <w:p w:rsidR="00C92557" w:rsidRPr="00FB67F7" w:rsidRDefault="00C92557" w:rsidP="009625ED">
      <w:pPr>
        <w:pStyle w:val="aff9"/>
        <w:numPr>
          <w:ilvl w:val="0"/>
          <w:numId w:val="135"/>
        </w:numPr>
        <w:ind w:left="0" w:firstLine="709"/>
        <w:jc w:val="both"/>
        <w:rPr>
          <w:sz w:val="28"/>
        </w:rPr>
      </w:pPr>
      <w:r w:rsidRPr="00FB67F7">
        <w:rPr>
          <w:sz w:val="28"/>
          <w:szCs w:val="28"/>
        </w:rPr>
        <w:t xml:space="preserve">легкої промисловості – на 4,7%, у тому числі </w:t>
      </w:r>
      <w:r w:rsidRPr="00FB67F7">
        <w:rPr>
          <w:sz w:val="28"/>
        </w:rPr>
        <w:t>підприємства текстильного виробництва - на 22,5%, з виробництва шкіри, виробів зі шкіри та інших матеріалів – на 15,2</w:t>
      </w:r>
      <w:r>
        <w:rPr>
          <w:sz w:val="28"/>
        </w:rPr>
        <w:t>%;</w:t>
      </w:r>
    </w:p>
    <w:p w:rsidR="00C92557" w:rsidRDefault="00C92557" w:rsidP="009625ED">
      <w:pPr>
        <w:pStyle w:val="aff9"/>
        <w:numPr>
          <w:ilvl w:val="0"/>
          <w:numId w:val="135"/>
        </w:numPr>
        <w:ind w:left="0" w:firstLine="709"/>
        <w:jc w:val="both"/>
        <w:rPr>
          <w:sz w:val="28"/>
          <w:szCs w:val="28"/>
        </w:rPr>
      </w:pPr>
      <w:r w:rsidRPr="00666D15">
        <w:rPr>
          <w:sz w:val="28"/>
          <w:szCs w:val="28"/>
        </w:rPr>
        <w:t xml:space="preserve">з оброблення деревини та виробництва виробів з деревини, крім меблів </w:t>
      </w:r>
      <w:r>
        <w:rPr>
          <w:sz w:val="28"/>
          <w:szCs w:val="28"/>
        </w:rPr>
        <w:t xml:space="preserve">– на 7,9%. Зокрема, зменшилось виробництво вікон, дверей, їх рам та порогів </w:t>
      </w:r>
      <w:r w:rsidRPr="002F1C58">
        <w:rPr>
          <w:sz w:val="28"/>
          <w:szCs w:val="28"/>
        </w:rPr>
        <w:t>дерев’ян</w:t>
      </w:r>
      <w:r>
        <w:rPr>
          <w:sz w:val="28"/>
          <w:szCs w:val="28"/>
        </w:rPr>
        <w:t>их на 59,3%,</w:t>
      </w:r>
      <w:r>
        <w:rPr>
          <w:sz w:val="28"/>
          <w:szCs w:val="28"/>
          <w:lang w:val="uk-UA"/>
        </w:rPr>
        <w:t xml:space="preserve"> </w:t>
      </w:r>
      <w:r>
        <w:rPr>
          <w:sz w:val="28"/>
          <w:szCs w:val="28"/>
        </w:rPr>
        <w:t xml:space="preserve">виробів з деревини інших – на 54,5%, тари </w:t>
      </w:r>
      <w:r>
        <w:rPr>
          <w:sz w:val="28"/>
          <w:szCs w:val="28"/>
        </w:rPr>
        <w:lastRenderedPageBreak/>
        <w:t>дерев’яної різної та її частин – на 48,9</w:t>
      </w:r>
      <w:r w:rsidRPr="002F1C58">
        <w:rPr>
          <w:sz w:val="28"/>
          <w:szCs w:val="28"/>
        </w:rPr>
        <w:t>%</w:t>
      </w:r>
      <w:r>
        <w:rPr>
          <w:sz w:val="28"/>
          <w:szCs w:val="28"/>
        </w:rPr>
        <w:t>, виробів дерев’яних будівельних та столярних інших – на 15,4%,</w:t>
      </w:r>
      <w:r>
        <w:rPr>
          <w:sz w:val="28"/>
          <w:szCs w:val="28"/>
          <w:lang w:val="uk-UA"/>
        </w:rPr>
        <w:t xml:space="preserve"> </w:t>
      </w:r>
      <w:r>
        <w:rPr>
          <w:sz w:val="28"/>
          <w:szCs w:val="28"/>
        </w:rPr>
        <w:t>шпону лущеного – на 14,1%;</w:t>
      </w:r>
    </w:p>
    <w:p w:rsidR="00C92557" w:rsidRDefault="00C92557" w:rsidP="009625ED">
      <w:pPr>
        <w:pStyle w:val="aff9"/>
        <w:numPr>
          <w:ilvl w:val="0"/>
          <w:numId w:val="135"/>
        </w:numPr>
        <w:ind w:left="0" w:firstLine="709"/>
        <w:jc w:val="both"/>
        <w:rPr>
          <w:sz w:val="28"/>
          <w:szCs w:val="28"/>
        </w:rPr>
      </w:pPr>
      <w:r w:rsidRPr="0077340C">
        <w:rPr>
          <w:sz w:val="28"/>
          <w:szCs w:val="28"/>
        </w:rPr>
        <w:t xml:space="preserve">целюлозно-паперового виробництва, видавничої діяльності – на 14%, </w:t>
      </w:r>
      <w:r>
        <w:rPr>
          <w:sz w:val="28"/>
          <w:szCs w:val="28"/>
        </w:rPr>
        <w:t xml:space="preserve">у тому числі </w:t>
      </w:r>
      <w:r w:rsidRPr="0077340C">
        <w:rPr>
          <w:sz w:val="28"/>
          <w:szCs w:val="28"/>
        </w:rPr>
        <w:t xml:space="preserve">поліграфічної діяльності </w:t>
      </w:r>
      <w:r>
        <w:rPr>
          <w:sz w:val="28"/>
          <w:szCs w:val="28"/>
        </w:rPr>
        <w:t>– на 12,8</w:t>
      </w:r>
      <w:r w:rsidRPr="0077340C">
        <w:rPr>
          <w:sz w:val="28"/>
          <w:szCs w:val="28"/>
        </w:rPr>
        <w:t>%</w:t>
      </w:r>
      <w:r>
        <w:rPr>
          <w:sz w:val="28"/>
          <w:szCs w:val="28"/>
        </w:rPr>
        <w:t>;</w:t>
      </w:r>
    </w:p>
    <w:p w:rsidR="00C92557" w:rsidRDefault="00C92557" w:rsidP="009625ED">
      <w:pPr>
        <w:pStyle w:val="aff9"/>
        <w:numPr>
          <w:ilvl w:val="0"/>
          <w:numId w:val="134"/>
        </w:numPr>
        <w:ind w:left="0" w:firstLine="709"/>
        <w:jc w:val="both"/>
        <w:rPr>
          <w:sz w:val="28"/>
          <w:szCs w:val="28"/>
        </w:rPr>
      </w:pPr>
      <w:r w:rsidRPr="00666D15">
        <w:rPr>
          <w:sz w:val="28"/>
          <w:szCs w:val="28"/>
        </w:rPr>
        <w:t xml:space="preserve">металургійного виробництва та виробництва готових металевих виробів – </w:t>
      </w:r>
      <w:r>
        <w:rPr>
          <w:sz w:val="28"/>
          <w:szCs w:val="28"/>
        </w:rPr>
        <w:t>на 21,9</w:t>
      </w:r>
      <w:r w:rsidRPr="00666D15">
        <w:rPr>
          <w:sz w:val="28"/>
          <w:szCs w:val="28"/>
        </w:rPr>
        <w:t>%</w:t>
      </w:r>
      <w:r>
        <w:rPr>
          <w:sz w:val="28"/>
          <w:szCs w:val="28"/>
        </w:rPr>
        <w:t>.</w:t>
      </w:r>
    </w:p>
    <w:p w:rsidR="00C92557" w:rsidRPr="002B322B" w:rsidRDefault="00C92557" w:rsidP="00C92557">
      <w:pPr>
        <w:ind w:firstLine="709"/>
        <w:jc w:val="both"/>
        <w:rPr>
          <w:sz w:val="16"/>
          <w:szCs w:val="16"/>
        </w:rPr>
      </w:pPr>
      <w:r w:rsidRPr="002B322B">
        <w:rPr>
          <w:sz w:val="28"/>
          <w:szCs w:val="28"/>
        </w:rPr>
        <w:t xml:space="preserve">Підприємства з </w:t>
      </w:r>
      <w:r w:rsidRPr="002B322B">
        <w:rPr>
          <w:bCs/>
          <w:sz w:val="28"/>
          <w:szCs w:val="28"/>
        </w:rPr>
        <w:t>виробництва та розподілення електроенергії, газу та води</w:t>
      </w:r>
      <w:r w:rsidRPr="002B322B">
        <w:rPr>
          <w:sz w:val="28"/>
          <w:szCs w:val="28"/>
        </w:rPr>
        <w:t xml:space="preserve"> зменшили обсяги виробництва на </w:t>
      </w:r>
      <w:r>
        <w:rPr>
          <w:sz w:val="28"/>
          <w:szCs w:val="28"/>
        </w:rPr>
        <w:t>3</w:t>
      </w:r>
      <w:r w:rsidRPr="002B322B">
        <w:rPr>
          <w:sz w:val="28"/>
          <w:szCs w:val="28"/>
        </w:rPr>
        <w:t>1</w:t>
      </w:r>
      <w:r>
        <w:rPr>
          <w:sz w:val="28"/>
          <w:szCs w:val="28"/>
        </w:rPr>
        <w:t>,8</w:t>
      </w:r>
      <w:r w:rsidRPr="002B322B">
        <w:rPr>
          <w:sz w:val="28"/>
          <w:szCs w:val="28"/>
        </w:rPr>
        <w:t xml:space="preserve">%. </w:t>
      </w:r>
    </w:p>
    <w:p w:rsidR="00C92557" w:rsidRPr="00C0096F" w:rsidRDefault="00C92557" w:rsidP="00C92557">
      <w:pPr>
        <w:ind w:firstLine="709"/>
        <w:jc w:val="both"/>
        <w:rPr>
          <w:sz w:val="28"/>
          <w:szCs w:val="28"/>
        </w:rPr>
      </w:pPr>
      <w:r w:rsidRPr="002537A9">
        <w:rPr>
          <w:sz w:val="28"/>
          <w:szCs w:val="28"/>
        </w:rPr>
        <w:t xml:space="preserve">Суттєвий вплив на скорочення обсягів промислового виробництва в 2011 році мають </w:t>
      </w:r>
      <w:r w:rsidRPr="00C0096F">
        <w:rPr>
          <w:sz w:val="28"/>
          <w:szCs w:val="28"/>
        </w:rPr>
        <w:t xml:space="preserve">зменшення виробництва </w:t>
      </w:r>
      <w:r>
        <w:rPr>
          <w:sz w:val="28"/>
          <w:szCs w:val="28"/>
        </w:rPr>
        <w:t xml:space="preserve">продукції </w:t>
      </w:r>
      <w:r w:rsidRPr="00C0096F">
        <w:rPr>
          <w:sz w:val="28"/>
          <w:szCs w:val="28"/>
        </w:rPr>
        <w:t>філією «Дністровська ГЕС» ПАТ «Укргідроенерго» та ТОВ ВКТ «Арго», частка яких у валовій доданій вартості промислового виробництва становить 18,3% та 11,9%</w:t>
      </w:r>
      <w:r>
        <w:rPr>
          <w:sz w:val="28"/>
          <w:szCs w:val="28"/>
        </w:rPr>
        <w:t>,</w:t>
      </w:r>
      <w:r w:rsidRPr="00C0096F">
        <w:rPr>
          <w:sz w:val="28"/>
          <w:szCs w:val="28"/>
        </w:rPr>
        <w:t xml:space="preserve"> відповідно.</w:t>
      </w:r>
    </w:p>
    <w:p w:rsidR="00C92557" w:rsidRPr="00C0096F" w:rsidRDefault="00C92557" w:rsidP="00C92557">
      <w:pPr>
        <w:ind w:firstLine="709"/>
        <w:jc w:val="both"/>
        <w:rPr>
          <w:sz w:val="28"/>
          <w:szCs w:val="28"/>
        </w:rPr>
      </w:pPr>
      <w:r w:rsidRPr="00C0096F">
        <w:rPr>
          <w:sz w:val="28"/>
          <w:szCs w:val="28"/>
        </w:rPr>
        <w:t xml:space="preserve">Значне зменшення обсягу виробітку електроенергії Дністровською ГЕС у 2011 році відбулось за рахунок зменшення об’єму припливу води до водосховища відносно минулорічного рівня, зокрема упродовж ІІ та ІІІ кварталів 2011 року водність зменшилась на 40%. </w:t>
      </w:r>
    </w:p>
    <w:p w:rsidR="00C92557" w:rsidRDefault="00C92557" w:rsidP="00C92557">
      <w:pPr>
        <w:ind w:firstLine="709"/>
        <w:jc w:val="both"/>
        <w:rPr>
          <w:sz w:val="28"/>
          <w:szCs w:val="28"/>
        </w:rPr>
      </w:pPr>
      <w:r w:rsidRPr="00C0096F">
        <w:rPr>
          <w:sz w:val="28"/>
          <w:szCs w:val="28"/>
        </w:rPr>
        <w:t>За січень – вересень 2010 року підприємством вироблено 1197,3 млн.кВт.год. електроенергії при прогнозному річному показнику 878 млн.кВт.год., тоді як за січень – вересень 2011 року вироблено 724,2 млн.кВт.год., що на 473,1 млн.кВт.год. або 39,5% менше.</w:t>
      </w:r>
    </w:p>
    <w:p w:rsidR="00C92557" w:rsidRPr="00C92557" w:rsidRDefault="00C92557" w:rsidP="00C92557">
      <w:pPr>
        <w:pStyle w:val="a4"/>
        <w:widowControl w:val="0"/>
        <w:tabs>
          <w:tab w:val="right" w:pos="0"/>
        </w:tabs>
        <w:ind w:firstLine="709"/>
        <w:jc w:val="both"/>
        <w:rPr>
          <w:b w:val="0"/>
          <w:sz w:val="28"/>
          <w:szCs w:val="28"/>
        </w:rPr>
      </w:pPr>
      <w:r w:rsidRPr="00C92557">
        <w:rPr>
          <w:b w:val="0"/>
          <w:sz w:val="28"/>
          <w:szCs w:val="28"/>
        </w:rPr>
        <w:t xml:space="preserve">Зменшення обсягів виробництва продукції металургійного виробництва та готових металевих виробів зумовлено різким скороченням виробництва основних видів продукції – жерстяних банок (на 23,7%) та кришок (на 44%) на ТОВ ВКТ «Арго». </w:t>
      </w:r>
    </w:p>
    <w:p w:rsidR="00C92557" w:rsidRPr="009A0D8E" w:rsidRDefault="00C92557" w:rsidP="00C92557">
      <w:pPr>
        <w:ind w:firstLine="709"/>
        <w:jc w:val="both"/>
        <w:rPr>
          <w:sz w:val="28"/>
          <w:szCs w:val="28"/>
        </w:rPr>
      </w:pPr>
      <w:r w:rsidRPr="009A0D8E">
        <w:rPr>
          <w:sz w:val="28"/>
          <w:szCs w:val="28"/>
        </w:rPr>
        <w:t>За січень – вересень 20</w:t>
      </w:r>
      <w:r>
        <w:rPr>
          <w:sz w:val="28"/>
          <w:szCs w:val="28"/>
        </w:rPr>
        <w:t xml:space="preserve">11 </w:t>
      </w:r>
      <w:r w:rsidRPr="009A0D8E">
        <w:rPr>
          <w:sz w:val="28"/>
          <w:szCs w:val="28"/>
        </w:rPr>
        <w:t>року промисловими підприємствами області реалізовано</w:t>
      </w:r>
      <w:r w:rsidRPr="009A0D8E">
        <w:rPr>
          <w:bCs/>
          <w:sz w:val="28"/>
          <w:szCs w:val="28"/>
        </w:rPr>
        <w:t xml:space="preserve"> промислової продукції</w:t>
      </w:r>
      <w:r w:rsidRPr="009A0D8E">
        <w:rPr>
          <w:sz w:val="28"/>
          <w:szCs w:val="28"/>
        </w:rPr>
        <w:t xml:space="preserve"> на 2</w:t>
      </w:r>
      <w:r>
        <w:rPr>
          <w:sz w:val="28"/>
          <w:szCs w:val="28"/>
        </w:rPr>
        <w:t>496,6 млн.</w:t>
      </w:r>
      <w:r w:rsidRPr="009A0D8E">
        <w:rPr>
          <w:sz w:val="28"/>
          <w:szCs w:val="28"/>
        </w:rPr>
        <w:t>грн.</w:t>
      </w:r>
      <w:r>
        <w:rPr>
          <w:sz w:val="28"/>
          <w:szCs w:val="28"/>
        </w:rPr>
        <w:t xml:space="preserve">, що на 17% більше, ніж за січень – вересень 2010 року. </w:t>
      </w:r>
    </w:p>
    <w:p w:rsidR="00316E75" w:rsidRPr="00553194" w:rsidRDefault="00316E75" w:rsidP="00316E75">
      <w:pPr>
        <w:tabs>
          <w:tab w:val="num" w:pos="0"/>
        </w:tabs>
        <w:ind w:firstLine="720"/>
        <w:rPr>
          <w:i/>
          <w:highlight w:val="cyan"/>
          <w:lang w:val="uk-UA"/>
        </w:rPr>
      </w:pPr>
    </w:p>
    <w:p w:rsidR="00316E75" w:rsidRPr="00C92557" w:rsidRDefault="00316E75" w:rsidP="00316E75">
      <w:pPr>
        <w:pStyle w:val="a5"/>
        <w:widowControl w:val="0"/>
        <w:tabs>
          <w:tab w:val="num" w:pos="0"/>
        </w:tabs>
        <w:ind w:firstLine="0"/>
        <w:rPr>
          <w:sz w:val="28"/>
          <w:szCs w:val="28"/>
        </w:rPr>
      </w:pPr>
      <w:r w:rsidRPr="00C92557">
        <w:rPr>
          <w:sz w:val="28"/>
          <w:szCs w:val="28"/>
        </w:rPr>
        <w:t>СІЛЬСЬКЕ ГОСПОДАРСТВО</w:t>
      </w:r>
    </w:p>
    <w:p w:rsidR="00462483" w:rsidRDefault="00462483" w:rsidP="00462483">
      <w:pPr>
        <w:ind w:firstLine="720"/>
        <w:jc w:val="both"/>
        <w:rPr>
          <w:sz w:val="28"/>
          <w:szCs w:val="28"/>
          <w:lang w:val="uk-UA"/>
        </w:rPr>
      </w:pPr>
      <w:r w:rsidRPr="004350A1">
        <w:rPr>
          <w:sz w:val="28"/>
          <w:szCs w:val="28"/>
          <w:lang w:val="uk-UA"/>
        </w:rPr>
        <w:t xml:space="preserve">Підсумовуючи результати роботи агропромислового комплексу області за </w:t>
      </w:r>
      <w:r>
        <w:rPr>
          <w:sz w:val="28"/>
          <w:szCs w:val="28"/>
          <w:lang w:val="uk-UA"/>
        </w:rPr>
        <w:t xml:space="preserve">9 місяців 2011 </w:t>
      </w:r>
      <w:r w:rsidRPr="004350A1">
        <w:rPr>
          <w:sz w:val="28"/>
          <w:szCs w:val="28"/>
          <w:lang w:val="uk-UA"/>
        </w:rPr>
        <w:t xml:space="preserve">року потрібно відзначити, що в галузі відбулися позитивні зрушення щодо нарощування обсягів виробництва валової продукції сільського господарства та окремих її видів, вдосконалення соціально-економічних відносин, модернізації технологічних процесів. </w:t>
      </w:r>
    </w:p>
    <w:p w:rsidR="00462483" w:rsidRPr="004350A1" w:rsidRDefault="00462483" w:rsidP="00462483">
      <w:pPr>
        <w:ind w:firstLine="720"/>
        <w:jc w:val="both"/>
        <w:rPr>
          <w:sz w:val="28"/>
          <w:szCs w:val="28"/>
          <w:lang w:val="uk-UA"/>
        </w:rPr>
      </w:pPr>
      <w:r w:rsidRPr="004350A1">
        <w:rPr>
          <w:sz w:val="28"/>
          <w:szCs w:val="28"/>
          <w:lang w:val="uk-UA"/>
        </w:rPr>
        <w:t>Так</w:t>
      </w:r>
      <w:r>
        <w:rPr>
          <w:sz w:val="28"/>
          <w:szCs w:val="28"/>
          <w:lang w:val="uk-UA"/>
        </w:rPr>
        <w:t>,</w:t>
      </w:r>
      <w:r w:rsidRPr="004350A1">
        <w:rPr>
          <w:sz w:val="28"/>
          <w:szCs w:val="28"/>
          <w:lang w:val="uk-UA"/>
        </w:rPr>
        <w:t xml:space="preserve"> обсяг виробництва валової  продукції сільського господарства за січень</w:t>
      </w:r>
      <w:r>
        <w:rPr>
          <w:sz w:val="28"/>
          <w:szCs w:val="28"/>
          <w:lang w:val="uk-UA"/>
        </w:rPr>
        <w:t>-</w:t>
      </w:r>
      <w:r w:rsidRPr="004350A1">
        <w:rPr>
          <w:sz w:val="28"/>
          <w:szCs w:val="28"/>
          <w:lang w:val="uk-UA"/>
        </w:rPr>
        <w:t xml:space="preserve">вересень </w:t>
      </w:r>
      <w:r>
        <w:rPr>
          <w:sz w:val="28"/>
          <w:szCs w:val="28"/>
          <w:lang w:val="uk-UA"/>
        </w:rPr>
        <w:t>2011</w:t>
      </w:r>
      <w:r w:rsidRPr="004350A1">
        <w:rPr>
          <w:sz w:val="28"/>
          <w:szCs w:val="28"/>
          <w:lang w:val="uk-UA"/>
        </w:rPr>
        <w:t xml:space="preserve"> року складає майже 1,8 млрд.грн.</w:t>
      </w:r>
      <w:r>
        <w:rPr>
          <w:sz w:val="28"/>
          <w:szCs w:val="28"/>
          <w:lang w:val="uk-UA"/>
        </w:rPr>
        <w:t>, що на 7,5% більше відповідного періоду 2010 року (з неї продукції рослинництва – трохи більше 1 млрд.грн., тваринництва - біля 800 млн.грн)</w:t>
      </w:r>
      <w:r w:rsidRPr="008747DC">
        <w:rPr>
          <w:sz w:val="28"/>
          <w:szCs w:val="28"/>
          <w:lang w:val="uk-UA"/>
        </w:rPr>
        <w:t xml:space="preserve">. </w:t>
      </w:r>
      <w:r>
        <w:rPr>
          <w:sz w:val="28"/>
          <w:szCs w:val="28"/>
          <w:lang w:val="uk-UA"/>
        </w:rPr>
        <w:t xml:space="preserve">Індекс виробництва продукції рослинництва становить 113,5%, тваринництва –100,1%.  </w:t>
      </w:r>
    </w:p>
    <w:p w:rsidR="00462483" w:rsidRDefault="00462483" w:rsidP="00462483">
      <w:pPr>
        <w:ind w:firstLine="720"/>
        <w:jc w:val="both"/>
        <w:rPr>
          <w:sz w:val="28"/>
          <w:szCs w:val="28"/>
          <w:lang w:val="uk-UA"/>
        </w:rPr>
      </w:pPr>
      <w:r w:rsidRPr="003C193C">
        <w:rPr>
          <w:sz w:val="28"/>
          <w:szCs w:val="28"/>
          <w:lang w:val="uk-UA"/>
        </w:rPr>
        <w:t xml:space="preserve">Переважна частина валової продукції виробляється в господарствах населення, </w:t>
      </w:r>
      <w:r>
        <w:rPr>
          <w:sz w:val="28"/>
          <w:szCs w:val="28"/>
          <w:lang w:val="uk-UA"/>
        </w:rPr>
        <w:t xml:space="preserve">при цьому </w:t>
      </w:r>
      <w:r w:rsidRPr="003C193C">
        <w:rPr>
          <w:sz w:val="28"/>
          <w:szCs w:val="28"/>
          <w:lang w:val="uk-UA"/>
        </w:rPr>
        <w:t>темпи щорічного приросту вищі в сільськогосподарських підприємствах</w:t>
      </w:r>
      <w:r>
        <w:rPr>
          <w:sz w:val="28"/>
          <w:szCs w:val="28"/>
          <w:lang w:val="uk-UA"/>
        </w:rPr>
        <w:t>.</w:t>
      </w:r>
    </w:p>
    <w:p w:rsidR="00462483" w:rsidRDefault="00462483" w:rsidP="00462483">
      <w:pPr>
        <w:ind w:firstLine="720"/>
        <w:jc w:val="both"/>
        <w:rPr>
          <w:sz w:val="28"/>
          <w:szCs w:val="28"/>
          <w:lang w:val="uk-UA"/>
        </w:rPr>
      </w:pPr>
      <w:r w:rsidRPr="008747DC">
        <w:rPr>
          <w:sz w:val="28"/>
          <w:szCs w:val="28"/>
          <w:lang w:val="uk-UA"/>
        </w:rPr>
        <w:t xml:space="preserve">Слід зазначити, що за </w:t>
      </w:r>
      <w:r>
        <w:rPr>
          <w:sz w:val="28"/>
          <w:szCs w:val="28"/>
          <w:lang w:val="uk-UA"/>
        </w:rPr>
        <w:t>звітний період</w:t>
      </w:r>
      <w:r w:rsidRPr="008747DC">
        <w:rPr>
          <w:sz w:val="28"/>
          <w:szCs w:val="28"/>
          <w:lang w:val="uk-UA"/>
        </w:rPr>
        <w:t xml:space="preserve"> в особистих селянських господарствах збільшився </w:t>
      </w:r>
      <w:r>
        <w:rPr>
          <w:sz w:val="28"/>
          <w:szCs w:val="28"/>
          <w:lang w:val="uk-UA"/>
        </w:rPr>
        <w:t xml:space="preserve">лише </w:t>
      </w:r>
      <w:r w:rsidRPr="008747DC">
        <w:rPr>
          <w:sz w:val="28"/>
          <w:szCs w:val="28"/>
          <w:lang w:val="uk-UA"/>
        </w:rPr>
        <w:t>обсяг виро</w:t>
      </w:r>
      <w:r>
        <w:rPr>
          <w:sz w:val="28"/>
          <w:szCs w:val="28"/>
          <w:lang w:val="uk-UA"/>
        </w:rPr>
        <w:t xml:space="preserve">бництва рослинницької продукції на </w:t>
      </w:r>
      <w:r>
        <w:rPr>
          <w:sz w:val="28"/>
          <w:szCs w:val="28"/>
          <w:lang w:val="uk-UA"/>
        </w:rPr>
        <w:lastRenderedPageBreak/>
        <w:t xml:space="preserve">9,3 %, </w:t>
      </w:r>
      <w:r w:rsidRPr="008747DC">
        <w:rPr>
          <w:sz w:val="28"/>
          <w:szCs w:val="28"/>
          <w:lang w:val="uk-UA"/>
        </w:rPr>
        <w:t xml:space="preserve"> а у сільськогосподарських підприємствах – </w:t>
      </w:r>
      <w:r>
        <w:rPr>
          <w:sz w:val="28"/>
          <w:szCs w:val="28"/>
          <w:lang w:val="uk-UA"/>
        </w:rPr>
        <w:t>як рослинницької так і тваринницької продукції, відповідно, на 46,1% та 16,6%.</w:t>
      </w:r>
      <w:r w:rsidRPr="008747DC">
        <w:rPr>
          <w:sz w:val="28"/>
          <w:szCs w:val="28"/>
          <w:lang w:val="uk-UA"/>
        </w:rPr>
        <w:t xml:space="preserve"> </w:t>
      </w:r>
    </w:p>
    <w:p w:rsidR="00462483" w:rsidRDefault="00462483" w:rsidP="00462483">
      <w:pPr>
        <w:ind w:firstLine="708"/>
        <w:jc w:val="both"/>
        <w:rPr>
          <w:sz w:val="28"/>
          <w:szCs w:val="28"/>
          <w:lang w:val="uk-UA"/>
        </w:rPr>
      </w:pPr>
      <w:r w:rsidRPr="00F87352">
        <w:rPr>
          <w:sz w:val="28"/>
          <w:szCs w:val="28"/>
          <w:lang w:val="uk-UA"/>
        </w:rPr>
        <w:t>Зрос</w:t>
      </w:r>
      <w:r>
        <w:rPr>
          <w:sz w:val="28"/>
          <w:szCs w:val="28"/>
          <w:lang w:val="uk-UA"/>
        </w:rPr>
        <w:t>ли</w:t>
      </w:r>
      <w:r w:rsidRPr="00F87352">
        <w:rPr>
          <w:sz w:val="28"/>
          <w:szCs w:val="28"/>
          <w:lang w:val="uk-UA"/>
        </w:rPr>
        <w:t xml:space="preserve"> показники виробництва окремих видів продукції рослинництва. Важливе місце у сільськогосподарському виробництві області займає зернова група. 2011 рік виявився сприятливим для хліборобів Буковини. Так, урожай зернових та зернобобових культур (включаючи кукурудзу)</w:t>
      </w:r>
      <w:r w:rsidR="004F5D92">
        <w:rPr>
          <w:sz w:val="28"/>
          <w:szCs w:val="28"/>
          <w:lang w:val="uk-UA"/>
        </w:rPr>
        <w:t>,</w:t>
      </w:r>
      <w:r w:rsidRPr="00F87352">
        <w:rPr>
          <w:sz w:val="28"/>
          <w:szCs w:val="28"/>
          <w:lang w:val="uk-UA"/>
        </w:rPr>
        <w:t xml:space="preserve"> станом на 30 вересня </w:t>
      </w:r>
      <w:r>
        <w:rPr>
          <w:sz w:val="28"/>
          <w:szCs w:val="28"/>
          <w:lang w:val="uk-UA"/>
        </w:rPr>
        <w:t>2011</w:t>
      </w:r>
      <w:r w:rsidRPr="00F87352">
        <w:rPr>
          <w:sz w:val="28"/>
          <w:szCs w:val="28"/>
          <w:lang w:val="uk-UA"/>
        </w:rPr>
        <w:t xml:space="preserve"> року</w:t>
      </w:r>
      <w:r w:rsidR="004F5D92">
        <w:rPr>
          <w:sz w:val="28"/>
          <w:szCs w:val="28"/>
          <w:lang w:val="uk-UA"/>
        </w:rPr>
        <w:t>,</w:t>
      </w:r>
      <w:r w:rsidRPr="00F87352">
        <w:rPr>
          <w:sz w:val="28"/>
          <w:szCs w:val="28"/>
          <w:lang w:val="uk-UA"/>
        </w:rPr>
        <w:t xml:space="preserve"> склав </w:t>
      </w:r>
      <w:r>
        <w:rPr>
          <w:sz w:val="28"/>
          <w:szCs w:val="28"/>
          <w:lang w:val="uk-UA"/>
        </w:rPr>
        <w:t>413,7</w:t>
      </w:r>
      <w:r w:rsidRPr="00F87352">
        <w:rPr>
          <w:sz w:val="28"/>
          <w:szCs w:val="28"/>
          <w:lang w:val="uk-UA"/>
        </w:rPr>
        <w:t xml:space="preserve"> тис.тонн</w:t>
      </w:r>
      <w:r>
        <w:rPr>
          <w:sz w:val="28"/>
          <w:szCs w:val="28"/>
          <w:lang w:val="uk-UA"/>
        </w:rPr>
        <w:t xml:space="preserve">, що на 23,2% більше відповідного періоду 2010 року, </w:t>
      </w:r>
      <w:r w:rsidRPr="00F87352">
        <w:rPr>
          <w:sz w:val="28"/>
          <w:szCs w:val="28"/>
          <w:lang w:val="uk-UA"/>
        </w:rPr>
        <w:t xml:space="preserve"> </w:t>
      </w:r>
      <w:r>
        <w:rPr>
          <w:sz w:val="28"/>
          <w:szCs w:val="28"/>
          <w:lang w:val="uk-UA"/>
        </w:rPr>
        <w:t xml:space="preserve">а </w:t>
      </w:r>
      <w:r w:rsidRPr="00F87352">
        <w:rPr>
          <w:sz w:val="28"/>
          <w:szCs w:val="28"/>
          <w:lang w:val="uk-UA"/>
        </w:rPr>
        <w:t>урожайн</w:t>
      </w:r>
      <w:r>
        <w:rPr>
          <w:sz w:val="28"/>
          <w:szCs w:val="28"/>
          <w:lang w:val="uk-UA"/>
        </w:rPr>
        <w:t>і</w:t>
      </w:r>
      <w:r w:rsidRPr="00F87352">
        <w:rPr>
          <w:sz w:val="28"/>
          <w:szCs w:val="28"/>
          <w:lang w:val="uk-UA"/>
        </w:rPr>
        <w:t>ст</w:t>
      </w:r>
      <w:r>
        <w:rPr>
          <w:sz w:val="28"/>
          <w:szCs w:val="28"/>
          <w:lang w:val="uk-UA"/>
        </w:rPr>
        <w:t>ь</w:t>
      </w:r>
      <w:r w:rsidRPr="00F87352">
        <w:rPr>
          <w:sz w:val="28"/>
          <w:szCs w:val="28"/>
          <w:lang w:val="uk-UA"/>
        </w:rPr>
        <w:t xml:space="preserve"> </w:t>
      </w:r>
      <w:r>
        <w:rPr>
          <w:sz w:val="28"/>
          <w:szCs w:val="28"/>
          <w:lang w:val="uk-UA"/>
        </w:rPr>
        <w:t>41,7</w:t>
      </w:r>
      <w:r w:rsidRPr="00F87352">
        <w:rPr>
          <w:sz w:val="28"/>
          <w:szCs w:val="28"/>
          <w:lang w:val="uk-UA"/>
        </w:rPr>
        <w:t xml:space="preserve"> ц з гектара. </w:t>
      </w:r>
      <w:r w:rsidRPr="00803066">
        <w:rPr>
          <w:sz w:val="28"/>
          <w:szCs w:val="28"/>
          <w:lang w:val="uk-UA"/>
        </w:rPr>
        <w:t xml:space="preserve">Зросло валове виробництво сої у 2 рази, ріпаку </w:t>
      </w:r>
      <w:r>
        <w:rPr>
          <w:sz w:val="28"/>
          <w:szCs w:val="28"/>
          <w:lang w:val="uk-UA"/>
        </w:rPr>
        <w:t xml:space="preserve">- </w:t>
      </w:r>
      <w:r w:rsidRPr="00803066">
        <w:rPr>
          <w:sz w:val="28"/>
          <w:szCs w:val="28"/>
          <w:lang w:val="uk-UA"/>
        </w:rPr>
        <w:t>на 99,5%</w:t>
      </w:r>
      <w:r>
        <w:rPr>
          <w:sz w:val="28"/>
          <w:szCs w:val="28"/>
          <w:lang w:val="uk-UA"/>
        </w:rPr>
        <w:t xml:space="preserve">, </w:t>
      </w:r>
      <w:r w:rsidRPr="00803066">
        <w:rPr>
          <w:sz w:val="28"/>
          <w:szCs w:val="28"/>
          <w:lang w:val="uk-UA"/>
        </w:rPr>
        <w:t xml:space="preserve">соняшнику </w:t>
      </w:r>
      <w:r>
        <w:rPr>
          <w:sz w:val="28"/>
          <w:szCs w:val="28"/>
          <w:lang w:val="uk-UA"/>
        </w:rPr>
        <w:t xml:space="preserve">- </w:t>
      </w:r>
      <w:r w:rsidRPr="00803066">
        <w:rPr>
          <w:sz w:val="28"/>
          <w:szCs w:val="28"/>
          <w:lang w:val="uk-UA"/>
        </w:rPr>
        <w:t>на 42,5%</w:t>
      </w:r>
      <w:r>
        <w:rPr>
          <w:sz w:val="28"/>
          <w:szCs w:val="28"/>
          <w:lang w:val="uk-UA"/>
        </w:rPr>
        <w:t>, картоплі - на 10,9%, овочів – на 6,2%</w:t>
      </w:r>
      <w:r w:rsidRPr="00803066">
        <w:rPr>
          <w:sz w:val="28"/>
          <w:szCs w:val="28"/>
          <w:lang w:val="uk-UA"/>
        </w:rPr>
        <w:t>.</w:t>
      </w:r>
      <w:r>
        <w:rPr>
          <w:sz w:val="28"/>
          <w:szCs w:val="28"/>
          <w:lang w:val="uk-UA"/>
        </w:rPr>
        <w:t xml:space="preserve"> </w:t>
      </w:r>
    </w:p>
    <w:p w:rsidR="00BA4BC4" w:rsidRDefault="00462483" w:rsidP="00BA4BC4">
      <w:pPr>
        <w:ind w:firstLine="720"/>
        <w:jc w:val="both"/>
        <w:rPr>
          <w:sz w:val="28"/>
          <w:szCs w:val="28"/>
        </w:rPr>
      </w:pPr>
      <w:r w:rsidRPr="00A50CEA">
        <w:rPr>
          <w:sz w:val="28"/>
          <w:szCs w:val="28"/>
          <w:lang w:val="uk-UA"/>
        </w:rPr>
        <w:t xml:space="preserve">Інтенсивно розвивається садівництво. Загальна площа багаторічних насаджень області  в усіх категоріях господарств становить 14 тис.га., з яких молоді сади інтенсивного типу займають 12 тис.га, (8,5 тис.га – сади у плодоносному віці). </w:t>
      </w:r>
      <w:r w:rsidR="00BA4BC4">
        <w:rPr>
          <w:sz w:val="28"/>
          <w:szCs w:val="28"/>
        </w:rPr>
        <w:t xml:space="preserve">В </w:t>
      </w:r>
      <w:r w:rsidR="00BA4BC4">
        <w:rPr>
          <w:sz w:val="28"/>
          <w:szCs w:val="28"/>
          <w:lang w:val="uk-UA"/>
        </w:rPr>
        <w:t xml:space="preserve">2011 </w:t>
      </w:r>
      <w:r w:rsidR="00BA4BC4">
        <w:rPr>
          <w:sz w:val="28"/>
          <w:szCs w:val="28"/>
        </w:rPr>
        <w:t xml:space="preserve">році закладено </w:t>
      </w:r>
      <w:smartTag w:uri="urn:schemas-microsoft-com:office:smarttags" w:element="metricconverter">
        <w:smartTagPr>
          <w:attr w:name="ProductID" w:val="600 га"/>
        </w:smartTagPr>
        <w:r w:rsidR="00BA4BC4">
          <w:rPr>
            <w:sz w:val="28"/>
            <w:szCs w:val="28"/>
          </w:rPr>
          <w:t>600 га</w:t>
        </w:r>
      </w:smartTag>
      <w:r w:rsidR="00BA4BC4">
        <w:rPr>
          <w:sz w:val="28"/>
          <w:szCs w:val="28"/>
        </w:rPr>
        <w:t xml:space="preserve"> молодих насаджень. Для переробки фруктів в області функціонують 3 заводи з виготовлення концентрованих соків потужністю  переробки 100 тис. тонн фруктів в сезон на базі підприємств ТОВ «Букфрут», ТОВ «СООК», ЗАТ «Буковинапродукт». </w:t>
      </w:r>
    </w:p>
    <w:p w:rsidR="00462483" w:rsidRDefault="00462483" w:rsidP="00BA4BC4">
      <w:pPr>
        <w:ind w:firstLine="708"/>
        <w:jc w:val="both"/>
        <w:rPr>
          <w:color w:val="000000"/>
          <w:sz w:val="28"/>
          <w:szCs w:val="28"/>
          <w:lang w:val="uk-UA"/>
        </w:rPr>
      </w:pPr>
      <w:r w:rsidRPr="00ED17B1">
        <w:rPr>
          <w:color w:val="000000"/>
          <w:sz w:val="28"/>
          <w:szCs w:val="28"/>
          <w:lang w:val="uk-UA"/>
        </w:rPr>
        <w:t xml:space="preserve">За 9 місяців </w:t>
      </w:r>
      <w:r>
        <w:rPr>
          <w:color w:val="000000"/>
          <w:sz w:val="28"/>
          <w:szCs w:val="28"/>
          <w:lang w:val="uk-UA"/>
        </w:rPr>
        <w:t>2011</w:t>
      </w:r>
      <w:r w:rsidRPr="00ED17B1">
        <w:rPr>
          <w:color w:val="000000"/>
          <w:sz w:val="28"/>
          <w:szCs w:val="28"/>
          <w:lang w:val="uk-UA"/>
        </w:rPr>
        <w:t xml:space="preserve"> року в усіх категоріях господарств зросло виробництво м’яса на 1</w:t>
      </w:r>
      <w:r>
        <w:rPr>
          <w:color w:val="000000"/>
          <w:sz w:val="28"/>
          <w:szCs w:val="28"/>
          <w:lang w:val="uk-UA"/>
        </w:rPr>
        <w:t>%</w:t>
      </w:r>
      <w:r w:rsidRPr="00ED17B1">
        <w:rPr>
          <w:color w:val="000000"/>
          <w:sz w:val="28"/>
          <w:szCs w:val="28"/>
          <w:lang w:val="uk-UA"/>
        </w:rPr>
        <w:t xml:space="preserve">, </w:t>
      </w:r>
      <w:r>
        <w:rPr>
          <w:color w:val="000000"/>
          <w:sz w:val="28"/>
          <w:szCs w:val="28"/>
          <w:lang w:val="uk-UA"/>
        </w:rPr>
        <w:t>у</w:t>
      </w:r>
      <w:r w:rsidRPr="00ED17B1">
        <w:rPr>
          <w:color w:val="000000"/>
          <w:sz w:val="28"/>
          <w:szCs w:val="28"/>
          <w:lang w:val="uk-UA"/>
        </w:rPr>
        <w:t xml:space="preserve"> тому числі в с/г підприємствах – на 16,4%.  </w:t>
      </w:r>
    </w:p>
    <w:p w:rsidR="00462483" w:rsidRPr="00ED17B1" w:rsidRDefault="00462483" w:rsidP="00462483">
      <w:pPr>
        <w:ind w:firstLine="720"/>
        <w:jc w:val="both"/>
        <w:rPr>
          <w:color w:val="000000"/>
          <w:sz w:val="28"/>
          <w:szCs w:val="28"/>
          <w:lang w:val="uk-UA"/>
        </w:rPr>
      </w:pPr>
      <w:r w:rsidRPr="00ED17B1">
        <w:rPr>
          <w:color w:val="000000"/>
          <w:sz w:val="28"/>
          <w:szCs w:val="28"/>
          <w:lang w:val="uk-UA"/>
        </w:rPr>
        <w:t xml:space="preserve">Важливим резервом нарощування виробництва м'яса є збільшення продуктивності тварин. Середньодобові прирости ВРХ та свиней в сільгосппідприємствах області становлять 492 і 483 грами, що більше аналогічного періоду </w:t>
      </w:r>
      <w:r>
        <w:rPr>
          <w:color w:val="000000"/>
          <w:sz w:val="28"/>
          <w:szCs w:val="28"/>
          <w:lang w:val="uk-UA"/>
        </w:rPr>
        <w:t>2010</w:t>
      </w:r>
      <w:r w:rsidRPr="00ED17B1">
        <w:rPr>
          <w:color w:val="000000"/>
          <w:sz w:val="28"/>
          <w:szCs w:val="28"/>
          <w:lang w:val="uk-UA"/>
        </w:rPr>
        <w:t xml:space="preserve"> року</w:t>
      </w:r>
      <w:r>
        <w:rPr>
          <w:color w:val="000000"/>
          <w:sz w:val="28"/>
          <w:szCs w:val="28"/>
          <w:lang w:val="uk-UA"/>
        </w:rPr>
        <w:t>,</w:t>
      </w:r>
      <w:r w:rsidRPr="00ED17B1">
        <w:rPr>
          <w:color w:val="000000"/>
          <w:sz w:val="28"/>
          <w:szCs w:val="28"/>
          <w:lang w:val="uk-UA"/>
        </w:rPr>
        <w:t xml:space="preserve"> відповідно</w:t>
      </w:r>
      <w:r>
        <w:rPr>
          <w:color w:val="000000"/>
          <w:sz w:val="28"/>
          <w:szCs w:val="28"/>
          <w:lang w:val="uk-UA"/>
        </w:rPr>
        <w:t>,</w:t>
      </w:r>
      <w:r w:rsidRPr="00ED17B1">
        <w:rPr>
          <w:color w:val="000000"/>
          <w:sz w:val="28"/>
          <w:szCs w:val="28"/>
          <w:lang w:val="uk-UA"/>
        </w:rPr>
        <w:t xml:space="preserve"> на 49 та 25 грам. Покращилась продуктивність корів та овець. Середній надій молока у сільськогосподарських підприємствах (у розрахунку на середнє поголів’я корів) збільшився на 12 кг </w:t>
      </w:r>
      <w:r>
        <w:rPr>
          <w:color w:val="000000"/>
          <w:sz w:val="28"/>
          <w:szCs w:val="28"/>
          <w:lang w:val="uk-UA"/>
        </w:rPr>
        <w:t>і</w:t>
      </w:r>
      <w:r w:rsidRPr="00ED17B1">
        <w:rPr>
          <w:color w:val="000000"/>
          <w:sz w:val="28"/>
          <w:szCs w:val="28"/>
          <w:lang w:val="uk-UA"/>
        </w:rPr>
        <w:t xml:space="preserve"> становить </w:t>
      </w:r>
      <w:smartTag w:uri="urn:schemas-microsoft-com:office:smarttags" w:element="metricconverter">
        <w:smartTagPr>
          <w:attr w:name="ProductID" w:val="3158 кг"/>
        </w:smartTagPr>
        <w:r w:rsidRPr="00ED17B1">
          <w:rPr>
            <w:color w:val="000000"/>
            <w:sz w:val="28"/>
            <w:szCs w:val="28"/>
            <w:lang w:val="uk-UA"/>
          </w:rPr>
          <w:t>3158 кг</w:t>
        </w:r>
      </w:smartTag>
      <w:r w:rsidRPr="00ED17B1">
        <w:rPr>
          <w:color w:val="000000"/>
          <w:sz w:val="28"/>
          <w:szCs w:val="28"/>
          <w:lang w:val="uk-UA"/>
        </w:rPr>
        <w:t xml:space="preserve"> або 100,4</w:t>
      </w:r>
      <w:r>
        <w:rPr>
          <w:color w:val="000000"/>
          <w:sz w:val="28"/>
          <w:szCs w:val="28"/>
          <w:lang w:val="uk-UA"/>
        </w:rPr>
        <w:t>%</w:t>
      </w:r>
      <w:r w:rsidRPr="00ED17B1">
        <w:rPr>
          <w:color w:val="000000"/>
          <w:sz w:val="28"/>
          <w:szCs w:val="28"/>
          <w:lang w:val="uk-UA"/>
        </w:rPr>
        <w:t xml:space="preserve">. Середній настриг вовни від однієї вівці збільшився на  </w:t>
      </w:r>
      <w:smartTag w:uri="urn:schemas-microsoft-com:office:smarttags" w:element="metricconverter">
        <w:smartTagPr>
          <w:attr w:name="ProductID" w:val="0,7 кг"/>
        </w:smartTagPr>
        <w:r w:rsidRPr="00ED17B1">
          <w:rPr>
            <w:color w:val="000000"/>
            <w:sz w:val="28"/>
            <w:szCs w:val="28"/>
            <w:lang w:val="uk-UA"/>
          </w:rPr>
          <w:t>0,7 кг</w:t>
        </w:r>
      </w:smartTag>
      <w:r w:rsidRPr="00ED17B1">
        <w:rPr>
          <w:color w:val="000000"/>
          <w:sz w:val="28"/>
          <w:szCs w:val="28"/>
          <w:lang w:val="uk-UA"/>
        </w:rPr>
        <w:t>. Слід зазначити, що в сільгосппідприємствах  збільшилось поголів’я овець та кіз на 54,8% і як наслідок зросло виробництво вовни на 50,9</w:t>
      </w:r>
      <w:r>
        <w:rPr>
          <w:color w:val="000000"/>
          <w:sz w:val="28"/>
          <w:szCs w:val="28"/>
          <w:lang w:val="uk-UA"/>
        </w:rPr>
        <w:t>%.</w:t>
      </w:r>
      <w:r w:rsidRPr="00ED17B1">
        <w:rPr>
          <w:color w:val="000000"/>
          <w:sz w:val="28"/>
          <w:szCs w:val="28"/>
          <w:lang w:val="uk-UA"/>
        </w:rPr>
        <w:t xml:space="preserve">   </w:t>
      </w:r>
    </w:p>
    <w:p w:rsidR="00462483" w:rsidRDefault="00462483" w:rsidP="00462483">
      <w:pPr>
        <w:tabs>
          <w:tab w:val="left" w:pos="709"/>
        </w:tabs>
        <w:ind w:right="43"/>
        <w:jc w:val="both"/>
        <w:rPr>
          <w:color w:val="000000"/>
          <w:sz w:val="28"/>
          <w:szCs w:val="28"/>
          <w:lang w:val="uk-UA"/>
        </w:rPr>
      </w:pPr>
      <w:r w:rsidRPr="00ED17B1">
        <w:rPr>
          <w:color w:val="000000"/>
          <w:sz w:val="27"/>
          <w:szCs w:val="27"/>
          <w:lang w:val="uk-UA"/>
        </w:rPr>
        <w:tab/>
      </w:r>
      <w:r w:rsidRPr="00A50CEA">
        <w:rPr>
          <w:color w:val="000000"/>
          <w:sz w:val="28"/>
          <w:szCs w:val="28"/>
          <w:lang w:val="uk-UA"/>
        </w:rPr>
        <w:t>Активно розвивається галузь птахівництва.</w:t>
      </w:r>
      <w:r w:rsidRPr="00ED17B1">
        <w:rPr>
          <w:color w:val="000000"/>
          <w:sz w:val="27"/>
          <w:szCs w:val="27"/>
          <w:lang w:val="uk-UA"/>
        </w:rPr>
        <w:t xml:space="preserve"> </w:t>
      </w:r>
      <w:r w:rsidRPr="00ED17B1">
        <w:rPr>
          <w:color w:val="000000"/>
          <w:sz w:val="28"/>
          <w:szCs w:val="28"/>
          <w:lang w:val="uk-UA"/>
        </w:rPr>
        <w:t>Стабільно зростає показник виробництва яєць</w:t>
      </w:r>
      <w:r>
        <w:rPr>
          <w:color w:val="000000"/>
          <w:sz w:val="28"/>
          <w:szCs w:val="28"/>
          <w:lang w:val="uk-UA"/>
        </w:rPr>
        <w:t xml:space="preserve">, </w:t>
      </w:r>
      <w:r w:rsidRPr="00ED17B1">
        <w:rPr>
          <w:color w:val="000000"/>
          <w:sz w:val="28"/>
          <w:szCs w:val="28"/>
          <w:lang w:val="uk-UA"/>
        </w:rPr>
        <w:t xml:space="preserve">особливо в сільськогосподарських підприємствах. </w:t>
      </w:r>
      <w:r>
        <w:rPr>
          <w:color w:val="000000"/>
          <w:sz w:val="28"/>
          <w:szCs w:val="28"/>
          <w:lang w:val="uk-UA"/>
        </w:rPr>
        <w:t xml:space="preserve">               </w:t>
      </w:r>
      <w:r w:rsidRPr="00ED17B1">
        <w:rPr>
          <w:color w:val="000000"/>
          <w:sz w:val="28"/>
          <w:szCs w:val="28"/>
          <w:lang w:val="uk-UA"/>
        </w:rPr>
        <w:t xml:space="preserve">За 9 місяців </w:t>
      </w:r>
      <w:r>
        <w:rPr>
          <w:color w:val="000000"/>
          <w:sz w:val="28"/>
          <w:szCs w:val="28"/>
          <w:lang w:val="uk-UA"/>
        </w:rPr>
        <w:t xml:space="preserve">2011 </w:t>
      </w:r>
      <w:r w:rsidRPr="00ED17B1">
        <w:rPr>
          <w:color w:val="000000"/>
          <w:sz w:val="28"/>
          <w:szCs w:val="28"/>
          <w:lang w:val="uk-UA"/>
        </w:rPr>
        <w:t>року в усіх категоріях господарств виробництво яєць від птиці всіх видів збільшилось на 12,7</w:t>
      </w:r>
      <w:r>
        <w:rPr>
          <w:color w:val="000000"/>
          <w:sz w:val="28"/>
          <w:szCs w:val="28"/>
          <w:lang w:val="uk-UA"/>
        </w:rPr>
        <w:t>%</w:t>
      </w:r>
      <w:r w:rsidRPr="00ED17B1">
        <w:rPr>
          <w:color w:val="000000"/>
          <w:sz w:val="28"/>
          <w:szCs w:val="28"/>
          <w:lang w:val="uk-UA"/>
        </w:rPr>
        <w:t>. Нарощування обсягів виробництва яєць зумовлено, насамперед, збільшенням поголів'я птиці. Так за січень-вересень 2011 року в усіх категоріях господарств поголів’я птиці збільшилось на 8,3% (наростили поголів’я птиці як с/г підприємства, так і господарства населення</w:t>
      </w:r>
      <w:r>
        <w:rPr>
          <w:color w:val="000000"/>
          <w:sz w:val="28"/>
          <w:szCs w:val="28"/>
          <w:lang w:val="uk-UA"/>
        </w:rPr>
        <w:t>,</w:t>
      </w:r>
      <w:r w:rsidRPr="00ED17B1">
        <w:rPr>
          <w:color w:val="000000"/>
          <w:sz w:val="28"/>
          <w:szCs w:val="28"/>
          <w:lang w:val="uk-UA"/>
        </w:rPr>
        <w:t xml:space="preserve"> відповідно</w:t>
      </w:r>
      <w:r>
        <w:rPr>
          <w:color w:val="000000"/>
          <w:sz w:val="28"/>
          <w:szCs w:val="28"/>
          <w:lang w:val="uk-UA"/>
        </w:rPr>
        <w:t>,</w:t>
      </w:r>
      <w:r w:rsidRPr="00ED17B1">
        <w:rPr>
          <w:color w:val="000000"/>
          <w:sz w:val="28"/>
          <w:szCs w:val="28"/>
          <w:lang w:val="uk-UA"/>
        </w:rPr>
        <w:t xml:space="preserve"> на 27,4</w:t>
      </w:r>
      <w:r>
        <w:rPr>
          <w:color w:val="000000"/>
          <w:sz w:val="28"/>
          <w:szCs w:val="28"/>
          <w:lang w:val="uk-UA"/>
        </w:rPr>
        <w:t>%</w:t>
      </w:r>
      <w:r w:rsidRPr="00ED17B1">
        <w:rPr>
          <w:color w:val="000000"/>
          <w:sz w:val="28"/>
          <w:szCs w:val="28"/>
          <w:lang w:val="uk-UA"/>
        </w:rPr>
        <w:t xml:space="preserve"> та 1</w:t>
      </w:r>
      <w:r>
        <w:rPr>
          <w:color w:val="000000"/>
          <w:sz w:val="28"/>
          <w:szCs w:val="28"/>
          <w:lang w:val="uk-UA"/>
        </w:rPr>
        <w:t>%</w:t>
      </w:r>
      <w:r w:rsidRPr="00ED17B1">
        <w:rPr>
          <w:color w:val="000000"/>
          <w:sz w:val="28"/>
          <w:szCs w:val="28"/>
          <w:lang w:val="uk-UA"/>
        </w:rPr>
        <w:t>).</w:t>
      </w:r>
    </w:p>
    <w:p w:rsidR="00BA343B" w:rsidRDefault="00462483" w:rsidP="00BA343B">
      <w:pPr>
        <w:ind w:firstLine="720"/>
        <w:jc w:val="both"/>
        <w:rPr>
          <w:sz w:val="28"/>
          <w:szCs w:val="28"/>
        </w:rPr>
      </w:pPr>
      <w:r>
        <w:rPr>
          <w:color w:val="000000"/>
          <w:sz w:val="28"/>
          <w:szCs w:val="28"/>
          <w:lang w:val="uk-UA"/>
        </w:rPr>
        <w:tab/>
      </w:r>
      <w:r w:rsidRPr="00ED17B1">
        <w:rPr>
          <w:color w:val="000000"/>
          <w:sz w:val="28"/>
          <w:szCs w:val="28"/>
          <w:lang w:val="uk-UA"/>
        </w:rPr>
        <w:t>Одним із пріоритетних</w:t>
      </w:r>
      <w:r>
        <w:rPr>
          <w:sz w:val="28"/>
          <w:szCs w:val="28"/>
          <w:lang w:val="uk-UA"/>
        </w:rPr>
        <w:t xml:space="preserve"> напрямків розвитку птахівництва є індиківництво. Завдяки залученню внутрішніх інвестицій та використання кредитних ресурсів вдалось провести реконструкцію ряду комплексів та значно збільшити чисельність поголів’я птиці. На даний час в області створені та діють потужні сучасні підприємства з вирощування індиків на 230  тис.голів птиці.  </w:t>
      </w:r>
      <w:r w:rsidR="00BA343B">
        <w:rPr>
          <w:sz w:val="28"/>
          <w:szCs w:val="28"/>
          <w:lang w:val="uk-UA"/>
        </w:rPr>
        <w:t>З</w:t>
      </w:r>
      <w:r w:rsidR="00BA343B">
        <w:rPr>
          <w:sz w:val="28"/>
          <w:szCs w:val="28"/>
        </w:rPr>
        <w:t xml:space="preserve">авершено реконструкцію та введено в експлуатацію два пташники потужністю 60 тис. гол. птиці в с. Малинівка Новоселицького та 32  тис. гол. птиці в с. Драчинці Кіцманського районів. СТОВ «Тарасовецька птахофабрика» </w:t>
      </w:r>
      <w:r w:rsidR="00BA343B">
        <w:rPr>
          <w:sz w:val="28"/>
          <w:szCs w:val="28"/>
        </w:rPr>
        <w:lastRenderedPageBreak/>
        <w:t>завершено будівництво та введено в експлуатацію цех</w:t>
      </w:r>
      <w:r w:rsidR="00BA343B">
        <w:rPr>
          <w:sz w:val="28"/>
          <w:szCs w:val="28"/>
          <w:lang w:val="uk-UA"/>
        </w:rPr>
        <w:t xml:space="preserve"> з</w:t>
      </w:r>
      <w:r w:rsidR="00BA343B">
        <w:rPr>
          <w:sz w:val="28"/>
          <w:szCs w:val="28"/>
        </w:rPr>
        <w:t xml:space="preserve"> виробництв</w:t>
      </w:r>
      <w:r w:rsidR="00BA343B">
        <w:rPr>
          <w:sz w:val="28"/>
          <w:szCs w:val="28"/>
          <w:lang w:val="uk-UA"/>
        </w:rPr>
        <w:t>а</w:t>
      </w:r>
      <w:r w:rsidR="00BA343B">
        <w:rPr>
          <w:sz w:val="28"/>
          <w:szCs w:val="28"/>
        </w:rPr>
        <w:t xml:space="preserve"> гранульованих комбікормів потужністю 150 тонн комбікормів на добу.</w:t>
      </w:r>
    </w:p>
    <w:p w:rsidR="00F068C0" w:rsidRDefault="00462483" w:rsidP="00F068C0">
      <w:pPr>
        <w:ind w:firstLine="720"/>
        <w:jc w:val="both"/>
        <w:rPr>
          <w:sz w:val="28"/>
          <w:szCs w:val="28"/>
        </w:rPr>
      </w:pPr>
      <w:r w:rsidRPr="00C706ED">
        <w:rPr>
          <w:sz w:val="28"/>
          <w:szCs w:val="28"/>
          <w:lang w:val="uk-UA"/>
        </w:rPr>
        <w:t>Позитивні тенденції в розвитку агропромислового комплексу області зумовлені активізацією інвестиційної діяльності</w:t>
      </w:r>
      <w:r w:rsidRPr="00AA7193">
        <w:rPr>
          <w:sz w:val="28"/>
          <w:szCs w:val="28"/>
          <w:lang w:val="uk-UA"/>
        </w:rPr>
        <w:t xml:space="preserve">, що дало змогу реконструювати старі та побудувати нові об’єкти в тваринницькій галузі, </w:t>
      </w:r>
      <w:r>
        <w:rPr>
          <w:sz w:val="28"/>
          <w:szCs w:val="28"/>
          <w:lang w:val="uk-UA"/>
        </w:rPr>
        <w:t xml:space="preserve">сфері </w:t>
      </w:r>
      <w:r w:rsidRPr="00AA7193">
        <w:rPr>
          <w:sz w:val="28"/>
          <w:szCs w:val="28"/>
          <w:lang w:val="uk-UA"/>
        </w:rPr>
        <w:t>переробки зерн</w:t>
      </w:r>
      <w:r w:rsidR="00F068C0" w:rsidRPr="00F068C0">
        <w:rPr>
          <w:sz w:val="28"/>
          <w:szCs w:val="28"/>
          <w:lang w:val="uk-UA"/>
        </w:rPr>
        <w:t xml:space="preserve"> Найбільшими підприємствами, що інвестують у розвиток виробництва є корпорації «Сварог Вест Груп», «Колос», «Українські аграрні інвестиції», товариства з обмеженою відповідальністю  </w:t>
      </w:r>
      <w:r w:rsidR="00F068C0">
        <w:rPr>
          <w:sz w:val="28"/>
          <w:szCs w:val="28"/>
        </w:rPr>
        <w:t xml:space="preserve">«Букофрут», «Українська продовольча група», «Тарасовецька птахофабрика», «Мрія Буковина», приватні підприємства  «Югро», «Буковинський  млин» та «Молочний  край». </w:t>
      </w:r>
      <w:r w:rsidR="00F068C0">
        <w:rPr>
          <w:sz w:val="28"/>
          <w:szCs w:val="28"/>
          <w:lang w:val="uk-UA"/>
        </w:rPr>
        <w:t>В</w:t>
      </w:r>
      <w:r w:rsidR="00F068C0">
        <w:rPr>
          <w:sz w:val="28"/>
          <w:szCs w:val="28"/>
        </w:rPr>
        <w:t xml:space="preserve">агомими є інвестиції в будівництво цехів </w:t>
      </w:r>
      <w:r w:rsidR="00F068C0">
        <w:rPr>
          <w:sz w:val="28"/>
          <w:szCs w:val="28"/>
          <w:lang w:val="uk-UA"/>
        </w:rPr>
        <w:t>з</w:t>
      </w:r>
      <w:r w:rsidR="00F068C0">
        <w:rPr>
          <w:sz w:val="28"/>
          <w:szCs w:val="28"/>
        </w:rPr>
        <w:t xml:space="preserve"> виробництв</w:t>
      </w:r>
      <w:r w:rsidR="00F068C0">
        <w:rPr>
          <w:sz w:val="28"/>
          <w:szCs w:val="28"/>
          <w:lang w:val="uk-UA"/>
        </w:rPr>
        <w:t>а</w:t>
      </w:r>
      <w:r w:rsidR="00F068C0">
        <w:rPr>
          <w:sz w:val="28"/>
          <w:szCs w:val="28"/>
        </w:rPr>
        <w:t xml:space="preserve"> борошна  та  круп </w:t>
      </w:r>
      <w:r w:rsidR="00F068C0">
        <w:rPr>
          <w:sz w:val="28"/>
          <w:szCs w:val="28"/>
          <w:lang w:val="uk-UA"/>
        </w:rPr>
        <w:t>у</w:t>
      </w:r>
      <w:r w:rsidR="00F068C0">
        <w:rPr>
          <w:sz w:val="28"/>
          <w:szCs w:val="28"/>
        </w:rPr>
        <w:t xml:space="preserve"> м.Сторожинець інвестиційною вартістю 2,8 млн.грн., цеху </w:t>
      </w:r>
      <w:r w:rsidR="00F068C0">
        <w:rPr>
          <w:sz w:val="28"/>
          <w:szCs w:val="28"/>
          <w:lang w:val="uk-UA"/>
        </w:rPr>
        <w:t>з</w:t>
      </w:r>
      <w:r w:rsidR="00F068C0">
        <w:rPr>
          <w:sz w:val="28"/>
          <w:szCs w:val="28"/>
        </w:rPr>
        <w:t xml:space="preserve"> виробництв</w:t>
      </w:r>
      <w:r w:rsidR="00F068C0">
        <w:rPr>
          <w:sz w:val="28"/>
          <w:szCs w:val="28"/>
          <w:lang w:val="uk-UA"/>
        </w:rPr>
        <w:t>а</w:t>
      </w:r>
      <w:r w:rsidR="00F068C0">
        <w:rPr>
          <w:sz w:val="28"/>
          <w:szCs w:val="28"/>
        </w:rPr>
        <w:t xml:space="preserve"> та перероб</w:t>
      </w:r>
      <w:r w:rsidR="00F068C0">
        <w:rPr>
          <w:sz w:val="28"/>
          <w:szCs w:val="28"/>
          <w:lang w:val="uk-UA"/>
        </w:rPr>
        <w:t>ки</w:t>
      </w:r>
      <w:r w:rsidR="00F068C0">
        <w:rPr>
          <w:sz w:val="28"/>
          <w:szCs w:val="28"/>
        </w:rPr>
        <w:t xml:space="preserve"> молока в с. Панка Сторожинецького району інвестиційною вартістю 3 млн. грн.</w:t>
      </w:r>
      <w:r w:rsidR="00F068C0">
        <w:rPr>
          <w:sz w:val="28"/>
          <w:szCs w:val="28"/>
          <w:lang w:val="uk-UA"/>
        </w:rPr>
        <w:t>,</w:t>
      </w:r>
      <w:r w:rsidR="00F068C0">
        <w:rPr>
          <w:sz w:val="28"/>
          <w:szCs w:val="28"/>
        </w:rPr>
        <w:t xml:space="preserve"> тваринницького комплексу з  розведення птиці (індиків)  в с. Кадубівці Заставнівського району інвестиційною вартістю 5 млн. грн.</w:t>
      </w:r>
    </w:p>
    <w:p w:rsidR="00443C97" w:rsidRDefault="00F068C0" w:rsidP="00F068C0">
      <w:pPr>
        <w:tabs>
          <w:tab w:val="left" w:pos="709"/>
        </w:tabs>
        <w:ind w:right="43"/>
        <w:jc w:val="both"/>
        <w:rPr>
          <w:b/>
          <w:i/>
          <w:szCs w:val="28"/>
        </w:rPr>
      </w:pPr>
      <w:r>
        <w:rPr>
          <w:sz w:val="28"/>
          <w:szCs w:val="28"/>
          <w:lang w:val="uk-UA"/>
        </w:rPr>
        <w:tab/>
      </w:r>
    </w:p>
    <w:p w:rsidR="00443C97" w:rsidRPr="008532A8" w:rsidRDefault="00443C97" w:rsidP="008532A8">
      <w:pPr>
        <w:pStyle w:val="31"/>
        <w:tabs>
          <w:tab w:val="num" w:pos="0"/>
        </w:tabs>
        <w:ind w:firstLine="0"/>
        <w:jc w:val="center"/>
        <w:rPr>
          <w:b/>
          <w:szCs w:val="28"/>
        </w:rPr>
      </w:pPr>
      <w:r w:rsidRPr="008532A8">
        <w:rPr>
          <w:b/>
          <w:szCs w:val="28"/>
        </w:rPr>
        <w:t>ЛІСОВЕ ГОСПОДАРСТВО</w:t>
      </w:r>
    </w:p>
    <w:p w:rsidR="00003E0B" w:rsidRPr="00003E0B" w:rsidRDefault="00443C97" w:rsidP="00003E0B">
      <w:pPr>
        <w:ind w:firstLine="709"/>
        <w:jc w:val="both"/>
        <w:rPr>
          <w:sz w:val="28"/>
          <w:szCs w:val="28"/>
        </w:rPr>
      </w:pPr>
      <w:r w:rsidRPr="008532A8">
        <w:rPr>
          <w:color w:val="000000"/>
          <w:sz w:val="28"/>
          <w:szCs w:val="28"/>
        </w:rPr>
        <w:t xml:space="preserve">Збережено позитивну динаміку розвитку лісової галузі в регіоні. </w:t>
      </w:r>
      <w:r w:rsidR="00003E0B" w:rsidRPr="008532A8">
        <w:rPr>
          <w:sz w:val="28"/>
          <w:szCs w:val="28"/>
        </w:rPr>
        <w:t>За</w:t>
      </w:r>
      <w:r w:rsidR="00003E0B" w:rsidRPr="00003E0B">
        <w:rPr>
          <w:sz w:val="28"/>
          <w:szCs w:val="28"/>
        </w:rPr>
        <w:t xml:space="preserve"> 9 місяців 2011 року на землях держлісфонду відтворено лісів на площі </w:t>
      </w:r>
      <w:smartTag w:uri="urn:schemas-microsoft-com:office:smarttags" w:element="metricconverter">
        <w:smartTagPr>
          <w:attr w:name="ProductID" w:val="1581 га"/>
        </w:smartTagPr>
        <w:r w:rsidR="00003E0B" w:rsidRPr="00003E0B">
          <w:rPr>
            <w:sz w:val="28"/>
            <w:szCs w:val="28"/>
          </w:rPr>
          <w:t>1581 га</w:t>
        </w:r>
      </w:smartTag>
      <w:r w:rsidR="00003E0B" w:rsidRPr="00003E0B">
        <w:rPr>
          <w:sz w:val="28"/>
          <w:szCs w:val="28"/>
        </w:rPr>
        <w:t xml:space="preserve">, що складає 107% до планового завдання, в тому числі, садіння і висівання лісу - </w:t>
      </w:r>
      <w:smartTag w:uri="urn:schemas-microsoft-com:office:smarttags" w:element="metricconverter">
        <w:smartTagPr>
          <w:attr w:name="ProductID" w:val="602,7 га"/>
        </w:smartTagPr>
        <w:r w:rsidR="00003E0B" w:rsidRPr="00003E0B">
          <w:rPr>
            <w:sz w:val="28"/>
            <w:szCs w:val="28"/>
          </w:rPr>
          <w:t>602,7 га</w:t>
        </w:r>
      </w:smartTag>
      <w:r w:rsidR="00003E0B" w:rsidRPr="00003E0B">
        <w:rPr>
          <w:sz w:val="28"/>
          <w:szCs w:val="28"/>
        </w:rPr>
        <w:t xml:space="preserve"> (113%), природне поновлення - </w:t>
      </w:r>
      <w:smartTag w:uri="urn:schemas-microsoft-com:office:smarttags" w:element="metricconverter">
        <w:smartTagPr>
          <w:attr w:name="ProductID" w:val="948 га"/>
        </w:smartTagPr>
        <w:r w:rsidR="00003E0B" w:rsidRPr="00003E0B">
          <w:rPr>
            <w:sz w:val="28"/>
            <w:szCs w:val="28"/>
          </w:rPr>
          <w:t>948 га</w:t>
        </w:r>
      </w:smartTag>
      <w:r w:rsidR="00003E0B" w:rsidRPr="00003E0B">
        <w:rPr>
          <w:sz w:val="28"/>
          <w:szCs w:val="28"/>
        </w:rPr>
        <w:t xml:space="preserve"> (104%),  створення нових лісів - 30 га (101%). Проведено доповнення лісових культур та введення недостаючих порід на загальній площі 586,2</w:t>
      </w:r>
      <w:r w:rsidR="00EF1A5D">
        <w:rPr>
          <w:sz w:val="28"/>
          <w:szCs w:val="28"/>
          <w:lang w:val="uk-UA"/>
        </w:rPr>
        <w:t xml:space="preserve"> </w:t>
      </w:r>
      <w:r w:rsidR="00003E0B" w:rsidRPr="00003E0B">
        <w:rPr>
          <w:sz w:val="28"/>
          <w:szCs w:val="28"/>
        </w:rPr>
        <w:t xml:space="preserve"> га, що складає 158% до планового завдання. З метою вирощування якісного садивного матеріалу проведено посів у лісових розсадниках на площі 2,5 га, що на 0,7 га більше запланованого. Догляд за лісовими культурами проведено на площі 3620,9 га, при плановому завданні 3382,6 га, з них догляд за новими лісами на площі 580,7 га  або 116 % до планового завдання.</w:t>
      </w:r>
    </w:p>
    <w:p w:rsidR="00003E0B" w:rsidRPr="00003E0B" w:rsidRDefault="00003E0B" w:rsidP="00003E0B">
      <w:pPr>
        <w:tabs>
          <w:tab w:val="left" w:pos="540"/>
        </w:tabs>
        <w:ind w:firstLine="540"/>
        <w:jc w:val="both"/>
        <w:rPr>
          <w:sz w:val="28"/>
          <w:szCs w:val="28"/>
        </w:rPr>
      </w:pPr>
      <w:r w:rsidRPr="00003E0B">
        <w:rPr>
          <w:sz w:val="28"/>
          <w:szCs w:val="28"/>
        </w:rPr>
        <w:t>З початку 2011 року освоєно лісосічний фонд головного користування в обсязі 283,4 тис.м</w:t>
      </w:r>
      <w:r w:rsidR="00EF1A5D" w:rsidRPr="00EF1A5D">
        <w:rPr>
          <w:sz w:val="28"/>
          <w:szCs w:val="28"/>
          <w:vertAlign w:val="superscript"/>
          <w:lang w:val="uk-UA"/>
        </w:rPr>
        <w:t>3</w:t>
      </w:r>
      <w:r w:rsidRPr="00003E0B">
        <w:rPr>
          <w:sz w:val="28"/>
          <w:szCs w:val="28"/>
        </w:rPr>
        <w:t>, що становить 76,8% річного обсягу (369,1 тис.</w:t>
      </w:r>
      <w:r w:rsidR="00EF1A5D" w:rsidRPr="00003E0B">
        <w:rPr>
          <w:sz w:val="28"/>
          <w:szCs w:val="28"/>
        </w:rPr>
        <w:t>м</w:t>
      </w:r>
      <w:r w:rsidR="00EF1A5D" w:rsidRPr="00EF1A5D">
        <w:rPr>
          <w:sz w:val="28"/>
          <w:szCs w:val="28"/>
          <w:vertAlign w:val="superscript"/>
          <w:lang w:val="uk-UA"/>
        </w:rPr>
        <w:t>3</w:t>
      </w:r>
      <w:r w:rsidRPr="00003E0B">
        <w:rPr>
          <w:sz w:val="28"/>
          <w:szCs w:val="28"/>
        </w:rPr>
        <w:t>).</w:t>
      </w:r>
    </w:p>
    <w:p w:rsidR="00003E0B" w:rsidRPr="00003E0B" w:rsidRDefault="00003E0B" w:rsidP="00003E0B">
      <w:pPr>
        <w:tabs>
          <w:tab w:val="left" w:pos="540"/>
        </w:tabs>
        <w:ind w:firstLine="540"/>
        <w:jc w:val="both"/>
        <w:rPr>
          <w:sz w:val="28"/>
          <w:szCs w:val="28"/>
        </w:rPr>
      </w:pPr>
      <w:r w:rsidRPr="00003E0B">
        <w:rPr>
          <w:sz w:val="28"/>
          <w:szCs w:val="28"/>
        </w:rPr>
        <w:t>За 9 місяців 2011 року проведено рубки формування і оздоровлення лісів на площі 5572,6 га, при цьому заготовлено 207,8 тис.</w:t>
      </w:r>
      <w:r w:rsidR="00EF1A5D" w:rsidRPr="00003E0B">
        <w:rPr>
          <w:sz w:val="28"/>
          <w:szCs w:val="28"/>
        </w:rPr>
        <w:t>м</w:t>
      </w:r>
      <w:r w:rsidR="00EF1A5D" w:rsidRPr="00EF1A5D">
        <w:rPr>
          <w:sz w:val="28"/>
          <w:szCs w:val="28"/>
          <w:vertAlign w:val="superscript"/>
          <w:lang w:val="uk-UA"/>
        </w:rPr>
        <w:t>3</w:t>
      </w:r>
      <w:r w:rsidRPr="00003E0B">
        <w:rPr>
          <w:sz w:val="28"/>
          <w:szCs w:val="28"/>
        </w:rPr>
        <w:t xml:space="preserve"> деревини, з неї 179,1 тис. </w:t>
      </w:r>
      <w:r w:rsidR="00EF1A5D" w:rsidRPr="00003E0B">
        <w:rPr>
          <w:sz w:val="28"/>
          <w:szCs w:val="28"/>
        </w:rPr>
        <w:t>м</w:t>
      </w:r>
      <w:r w:rsidR="00EF1A5D" w:rsidRPr="00EF1A5D">
        <w:rPr>
          <w:sz w:val="28"/>
          <w:szCs w:val="28"/>
          <w:vertAlign w:val="superscript"/>
          <w:lang w:val="uk-UA"/>
        </w:rPr>
        <w:t>3</w:t>
      </w:r>
      <w:r w:rsidRPr="00003E0B">
        <w:rPr>
          <w:sz w:val="28"/>
          <w:szCs w:val="28"/>
        </w:rPr>
        <w:t xml:space="preserve"> ліквідної. </w:t>
      </w:r>
    </w:p>
    <w:p w:rsidR="00003E0B" w:rsidRPr="00003E0B" w:rsidRDefault="00003E0B" w:rsidP="00003E0B">
      <w:pPr>
        <w:tabs>
          <w:tab w:val="left" w:pos="540"/>
        </w:tabs>
        <w:ind w:right="-7" w:firstLine="540"/>
        <w:jc w:val="both"/>
        <w:rPr>
          <w:sz w:val="28"/>
          <w:szCs w:val="28"/>
        </w:rPr>
      </w:pPr>
      <w:r w:rsidRPr="00003E0B">
        <w:rPr>
          <w:sz w:val="28"/>
          <w:szCs w:val="28"/>
        </w:rPr>
        <w:t>Проведено рубки догляду в молодняках на площі 1639 га, при плані 1492 га,  проріджування - 244 га, прохідні рубки - 715 га, санітарно-оздоровчі заходи - 2522 га.</w:t>
      </w:r>
    </w:p>
    <w:p w:rsidR="00003E0B" w:rsidRPr="00003E0B" w:rsidRDefault="00003E0B" w:rsidP="00003E0B">
      <w:pPr>
        <w:tabs>
          <w:tab w:val="left" w:pos="540"/>
        </w:tabs>
        <w:ind w:firstLine="540"/>
        <w:jc w:val="both"/>
        <w:rPr>
          <w:sz w:val="28"/>
          <w:szCs w:val="28"/>
        </w:rPr>
      </w:pPr>
      <w:r w:rsidRPr="00003E0B">
        <w:rPr>
          <w:sz w:val="28"/>
          <w:szCs w:val="28"/>
        </w:rPr>
        <w:t xml:space="preserve">Проводилась системна робота із збереження лісів від самовільних рубок. З початку 2011 року виявлено 30 випадків самовільних рубок у лісах області, кубомасою 113 </w:t>
      </w:r>
      <w:r w:rsidR="00EF1A5D" w:rsidRPr="00003E0B">
        <w:rPr>
          <w:sz w:val="28"/>
          <w:szCs w:val="28"/>
        </w:rPr>
        <w:t>м</w:t>
      </w:r>
      <w:r w:rsidR="00EF1A5D" w:rsidRPr="00EF1A5D">
        <w:rPr>
          <w:sz w:val="28"/>
          <w:szCs w:val="28"/>
          <w:vertAlign w:val="superscript"/>
          <w:lang w:val="uk-UA"/>
        </w:rPr>
        <w:t>3</w:t>
      </w:r>
      <w:r w:rsidRPr="00003E0B">
        <w:rPr>
          <w:sz w:val="28"/>
          <w:szCs w:val="28"/>
        </w:rPr>
        <w:t xml:space="preserve"> на суму збитків 273,5 тис. грн. У чотирнадцяти випадках добровільно відшкодовано 13,6 тис. грн., 14 справ про лісопорушення передано у правоохоронні органи на загальну суму 256,9 тис. грн., з них шість - до суду на суму збитків 46,2 тис. грн. Лісовою охороною винесено 24 постанови про адміністративне правопорушення, загальна сума накладених штрафів складає 2,2 тис. грн.</w:t>
      </w:r>
    </w:p>
    <w:p w:rsidR="00003E0B" w:rsidRPr="00003E0B" w:rsidRDefault="00003E0B" w:rsidP="00003E0B">
      <w:pPr>
        <w:tabs>
          <w:tab w:val="left" w:pos="540"/>
        </w:tabs>
        <w:ind w:firstLine="540"/>
        <w:jc w:val="both"/>
        <w:rPr>
          <w:sz w:val="28"/>
          <w:szCs w:val="28"/>
        </w:rPr>
      </w:pPr>
      <w:r w:rsidRPr="00003E0B">
        <w:rPr>
          <w:sz w:val="28"/>
          <w:szCs w:val="28"/>
        </w:rPr>
        <w:lastRenderedPageBreak/>
        <w:t xml:space="preserve">За 9 місяців 2011 року реалізовано продукції на 169,5 млн.грн., що у 1,5 раза більше, ніж за відповідний період 2010 року. Реалізація продукції на 1-го працюючого в еквіваленті повної зайнятості осіб становить 67954 грн., проти 46404 грн. за відповідний період минулого року. </w:t>
      </w:r>
    </w:p>
    <w:p w:rsidR="00003E0B" w:rsidRPr="00003E0B" w:rsidRDefault="00003E0B" w:rsidP="00003E0B">
      <w:pPr>
        <w:tabs>
          <w:tab w:val="left" w:pos="540"/>
        </w:tabs>
        <w:ind w:firstLine="540"/>
        <w:jc w:val="both"/>
        <w:rPr>
          <w:sz w:val="28"/>
          <w:szCs w:val="28"/>
        </w:rPr>
      </w:pPr>
      <w:r w:rsidRPr="00003E0B">
        <w:rPr>
          <w:sz w:val="28"/>
          <w:szCs w:val="28"/>
        </w:rPr>
        <w:t xml:space="preserve">З початку 2011 року реалізовано продукції на експорт на суму 82,9 млн. грн., проти 58,7 млн. грн. за відповідний період 2010 року. Питома вага експорту в загальному обсязі реалізованої продукції складає 48,9%. </w:t>
      </w:r>
    </w:p>
    <w:p w:rsidR="0014016A" w:rsidRDefault="00003E0B" w:rsidP="0014016A">
      <w:pPr>
        <w:tabs>
          <w:tab w:val="left" w:pos="540"/>
        </w:tabs>
        <w:ind w:firstLine="540"/>
        <w:jc w:val="both"/>
        <w:rPr>
          <w:sz w:val="28"/>
          <w:szCs w:val="28"/>
          <w:lang w:val="uk-UA"/>
        </w:rPr>
      </w:pPr>
      <w:r w:rsidRPr="00003E0B">
        <w:rPr>
          <w:sz w:val="28"/>
          <w:szCs w:val="28"/>
        </w:rPr>
        <w:t>За 9 місяців 2011 року перероблено 51,1 тис.</w:t>
      </w:r>
      <w:r w:rsidR="00EF1A5D" w:rsidRPr="00EF1A5D">
        <w:rPr>
          <w:sz w:val="28"/>
          <w:szCs w:val="28"/>
        </w:rPr>
        <w:t xml:space="preserve"> </w:t>
      </w:r>
      <w:r w:rsidR="00EF1A5D" w:rsidRPr="00003E0B">
        <w:rPr>
          <w:sz w:val="28"/>
          <w:szCs w:val="28"/>
        </w:rPr>
        <w:t>м</w:t>
      </w:r>
      <w:r w:rsidR="00EF1A5D" w:rsidRPr="00EF1A5D">
        <w:rPr>
          <w:sz w:val="28"/>
          <w:szCs w:val="28"/>
          <w:vertAlign w:val="superscript"/>
          <w:lang w:val="uk-UA"/>
        </w:rPr>
        <w:t>3</w:t>
      </w:r>
      <w:r w:rsidRPr="00003E0B">
        <w:rPr>
          <w:sz w:val="28"/>
          <w:szCs w:val="28"/>
        </w:rPr>
        <w:t xml:space="preserve">  деревини, що на 8,2 тис. </w:t>
      </w:r>
      <w:r w:rsidR="00EF1A5D" w:rsidRPr="00003E0B">
        <w:rPr>
          <w:sz w:val="28"/>
          <w:szCs w:val="28"/>
        </w:rPr>
        <w:t>м</w:t>
      </w:r>
      <w:r w:rsidR="00EF1A5D" w:rsidRPr="00EF1A5D">
        <w:rPr>
          <w:sz w:val="28"/>
          <w:szCs w:val="28"/>
          <w:vertAlign w:val="superscript"/>
          <w:lang w:val="uk-UA"/>
        </w:rPr>
        <w:t>3</w:t>
      </w:r>
      <w:r w:rsidRPr="00003E0B">
        <w:rPr>
          <w:sz w:val="28"/>
          <w:szCs w:val="28"/>
        </w:rPr>
        <w:t xml:space="preserve"> або на 17% більше, ніж за відповідний період 2010 року. При цьому</w:t>
      </w:r>
      <w:r w:rsidR="00847412">
        <w:rPr>
          <w:sz w:val="28"/>
          <w:szCs w:val="28"/>
          <w:lang w:val="uk-UA"/>
        </w:rPr>
        <w:t>,</w:t>
      </w:r>
      <w:r w:rsidRPr="00003E0B">
        <w:rPr>
          <w:sz w:val="28"/>
          <w:szCs w:val="28"/>
        </w:rPr>
        <w:t xml:space="preserve"> рентабельність переробки становить 2,9 %. Виготовлено продукції переробки на суму 23734,3 тис.грн., що на 5625,8 тис.грн. або на 31,1% більше, ніж за відповідний період 2010 року.</w:t>
      </w:r>
    </w:p>
    <w:p w:rsidR="0014016A" w:rsidRDefault="0014016A" w:rsidP="0014016A">
      <w:pPr>
        <w:tabs>
          <w:tab w:val="left" w:pos="540"/>
        </w:tabs>
        <w:ind w:firstLine="540"/>
        <w:jc w:val="both"/>
        <w:rPr>
          <w:rStyle w:val="FontStyle12"/>
          <w:lang w:val="uk-UA"/>
        </w:rPr>
      </w:pPr>
      <w:r w:rsidRPr="0014016A">
        <w:rPr>
          <w:rStyle w:val="FontStyle12"/>
          <w:lang w:val="uk-UA"/>
        </w:rPr>
        <w:t>З початку 2011 року проведено чотири загальні аукціони з продажу необроблених лісо</w:t>
      </w:r>
      <w:r w:rsidRPr="0014016A">
        <w:rPr>
          <w:rStyle w:val="FontStyle12"/>
          <w:lang w:val="uk-UA"/>
        </w:rPr>
        <w:softHyphen/>
        <w:t>матеріалів заготівлі 1-го, 2-го, 3-го, 4-го кварталів 2011 року, чотири спецау</w:t>
      </w:r>
      <w:r w:rsidRPr="0014016A">
        <w:rPr>
          <w:rStyle w:val="FontStyle12"/>
          <w:lang w:val="uk-UA"/>
        </w:rPr>
        <w:softHyphen/>
        <w:t xml:space="preserve">кціони для забезпечення плитних і целюлозо-паперових підприємств сировиною і 3 додаткові аукціони. </w:t>
      </w:r>
      <w:r>
        <w:rPr>
          <w:rStyle w:val="FontStyle12"/>
        </w:rPr>
        <w:t>Всього виставлено на аукціони 229953 м</w:t>
      </w:r>
      <w:r>
        <w:rPr>
          <w:rStyle w:val="FontStyle12"/>
          <w:vertAlign w:val="superscript"/>
        </w:rPr>
        <w:t>3</w:t>
      </w:r>
      <w:r>
        <w:rPr>
          <w:rStyle w:val="FontStyle12"/>
        </w:rPr>
        <w:t xml:space="preserve"> лісосировини, що на 116703 м</w:t>
      </w:r>
      <w:r>
        <w:rPr>
          <w:rStyle w:val="FontStyle12"/>
          <w:vertAlign w:val="superscript"/>
        </w:rPr>
        <w:t>3</w:t>
      </w:r>
      <w:r>
        <w:rPr>
          <w:rStyle w:val="FontStyle12"/>
        </w:rPr>
        <w:t xml:space="preserve"> більше в порівняні з минулим 2010 роком, продано 178933 м</w:t>
      </w:r>
      <w:r>
        <w:rPr>
          <w:rStyle w:val="FontStyle12"/>
          <w:vertAlign w:val="superscript"/>
        </w:rPr>
        <w:t>3</w:t>
      </w:r>
      <w:r>
        <w:rPr>
          <w:rStyle w:val="FontStyle12"/>
        </w:rPr>
        <w:t>, що 144427 м</w:t>
      </w:r>
      <w:r>
        <w:rPr>
          <w:rStyle w:val="FontStyle12"/>
          <w:vertAlign w:val="superscript"/>
        </w:rPr>
        <w:t>3</w:t>
      </w:r>
      <w:r>
        <w:rPr>
          <w:rStyle w:val="FontStyle12"/>
        </w:rPr>
        <w:t xml:space="preserve"> більше минулого року.</w:t>
      </w:r>
    </w:p>
    <w:p w:rsidR="0014016A" w:rsidRDefault="0014016A" w:rsidP="0014016A">
      <w:pPr>
        <w:tabs>
          <w:tab w:val="left" w:pos="540"/>
        </w:tabs>
        <w:ind w:firstLine="540"/>
        <w:jc w:val="both"/>
        <w:rPr>
          <w:rStyle w:val="FontStyle12"/>
        </w:rPr>
      </w:pPr>
      <w:r>
        <w:rPr>
          <w:rStyle w:val="FontStyle12"/>
        </w:rPr>
        <w:t>На загальні аукціони виставлено 84450 м</w:t>
      </w:r>
      <w:r>
        <w:rPr>
          <w:rStyle w:val="FontStyle12"/>
          <w:vertAlign w:val="superscript"/>
        </w:rPr>
        <w:t>3</w:t>
      </w:r>
      <w:r>
        <w:rPr>
          <w:rStyle w:val="FontStyle12"/>
        </w:rPr>
        <w:t xml:space="preserve"> лісоп</w:t>
      </w:r>
      <w:r>
        <w:rPr>
          <w:rStyle w:val="FontStyle12"/>
        </w:rPr>
        <w:softHyphen/>
        <w:t>родукції, продано 70840 м</w:t>
      </w:r>
      <w:r>
        <w:rPr>
          <w:rStyle w:val="FontStyle12"/>
          <w:vertAlign w:val="superscript"/>
        </w:rPr>
        <w:t>3</w:t>
      </w:r>
      <w:r>
        <w:rPr>
          <w:rStyle w:val="FontStyle12"/>
        </w:rPr>
        <w:t xml:space="preserve"> або 83,9%., проти 34,2% у минулому році. На додатковий аукціон виставлено 13635 м</w:t>
      </w:r>
      <w:r>
        <w:rPr>
          <w:rStyle w:val="FontStyle12"/>
          <w:vertAlign w:val="superscript"/>
        </w:rPr>
        <w:t>3</w:t>
      </w:r>
      <w:r>
        <w:rPr>
          <w:rStyle w:val="FontStyle12"/>
        </w:rPr>
        <w:t>, продано 12250 м</w:t>
      </w:r>
      <w:r>
        <w:rPr>
          <w:rStyle w:val="FontStyle12"/>
          <w:vertAlign w:val="superscript"/>
        </w:rPr>
        <w:t xml:space="preserve">3 </w:t>
      </w:r>
      <w:r>
        <w:rPr>
          <w:rStyle w:val="FontStyle12"/>
        </w:rPr>
        <w:t>або 90%, на спеціальні аукціони – 131868 м</w:t>
      </w:r>
      <w:r>
        <w:rPr>
          <w:rStyle w:val="FontStyle12"/>
          <w:vertAlign w:val="superscript"/>
        </w:rPr>
        <w:t>3</w:t>
      </w:r>
      <w:r w:rsidRPr="007E1331">
        <w:rPr>
          <w:rStyle w:val="FontStyle12"/>
        </w:rPr>
        <w:t xml:space="preserve">, </w:t>
      </w:r>
      <w:r>
        <w:rPr>
          <w:rStyle w:val="FontStyle12"/>
        </w:rPr>
        <w:t>продано – 95843 м</w:t>
      </w:r>
      <w:r>
        <w:rPr>
          <w:rStyle w:val="FontStyle12"/>
          <w:vertAlign w:val="superscript"/>
        </w:rPr>
        <w:t>3</w:t>
      </w:r>
      <w:r>
        <w:rPr>
          <w:rStyle w:val="FontStyle12"/>
        </w:rPr>
        <w:t xml:space="preserve"> або 72,7% від зага</w:t>
      </w:r>
      <w:r>
        <w:rPr>
          <w:rStyle w:val="FontStyle12"/>
        </w:rPr>
        <w:softHyphen/>
        <w:t>льного обсягу виставленого на торги.</w:t>
      </w:r>
    </w:p>
    <w:p w:rsidR="00003E0B" w:rsidRPr="0014016A" w:rsidRDefault="00003E0B" w:rsidP="00003E0B">
      <w:pPr>
        <w:pStyle w:val="a4"/>
        <w:tabs>
          <w:tab w:val="left" w:pos="540"/>
        </w:tabs>
        <w:ind w:firstLine="540"/>
        <w:jc w:val="both"/>
        <w:rPr>
          <w:b w:val="0"/>
          <w:sz w:val="28"/>
          <w:szCs w:val="28"/>
        </w:rPr>
      </w:pPr>
      <w:r w:rsidRPr="0014016A">
        <w:rPr>
          <w:b w:val="0"/>
          <w:sz w:val="28"/>
          <w:szCs w:val="28"/>
        </w:rPr>
        <w:t xml:space="preserve">Підприємствами галузі сплачено до зведеного бюджету 20,4 млн.грн. податків, зборів та обов’язкових платежів, у тому числі до Державного бюджету 11,2 млн.грн., місцевого – 9,2 млн.грн. </w:t>
      </w:r>
    </w:p>
    <w:p w:rsidR="00003E0B" w:rsidRPr="0014016A" w:rsidRDefault="00003E0B" w:rsidP="00003E0B">
      <w:pPr>
        <w:pStyle w:val="a4"/>
        <w:tabs>
          <w:tab w:val="left" w:pos="540"/>
        </w:tabs>
        <w:ind w:firstLine="540"/>
        <w:jc w:val="both"/>
        <w:rPr>
          <w:b w:val="0"/>
          <w:sz w:val="28"/>
          <w:szCs w:val="28"/>
        </w:rPr>
      </w:pPr>
      <w:r w:rsidRPr="0014016A">
        <w:rPr>
          <w:b w:val="0"/>
          <w:sz w:val="28"/>
          <w:szCs w:val="28"/>
        </w:rPr>
        <w:t xml:space="preserve">На ведення лісового та мисливського господарства спрямовано 37,7 млн. грн., в тому числі бюджетне фінансування   – 2,6 млн. грн., що складає 6,8% від загальних витрат. </w:t>
      </w:r>
    </w:p>
    <w:p w:rsidR="00803748" w:rsidRDefault="00803748" w:rsidP="00C852FB">
      <w:pPr>
        <w:rPr>
          <w:i/>
          <w:lang w:val="uk-UA"/>
        </w:rPr>
      </w:pPr>
    </w:p>
    <w:p w:rsidR="00803748" w:rsidRPr="00E6474C" w:rsidRDefault="00803748" w:rsidP="00803748">
      <w:pPr>
        <w:jc w:val="center"/>
        <w:rPr>
          <w:b/>
          <w:sz w:val="28"/>
          <w:szCs w:val="28"/>
        </w:rPr>
      </w:pPr>
      <w:r w:rsidRPr="00803748">
        <w:rPr>
          <w:b/>
          <w:sz w:val="28"/>
          <w:szCs w:val="28"/>
          <w:lang w:val="uk-UA"/>
        </w:rPr>
        <w:t>ТРАНСПОРТ І ЗВ</w:t>
      </w:r>
      <w:r w:rsidRPr="00E6474C">
        <w:rPr>
          <w:b/>
          <w:sz w:val="28"/>
          <w:szCs w:val="28"/>
        </w:rPr>
        <w:t>’</w:t>
      </w:r>
      <w:r w:rsidRPr="00803748">
        <w:rPr>
          <w:b/>
          <w:sz w:val="28"/>
          <w:szCs w:val="28"/>
          <w:lang w:val="uk-UA"/>
        </w:rPr>
        <w:t>ЯЗОК</w:t>
      </w:r>
    </w:p>
    <w:p w:rsidR="00803748" w:rsidRPr="009613A1" w:rsidRDefault="00803748" w:rsidP="00803748">
      <w:pPr>
        <w:ind w:firstLine="709"/>
        <w:jc w:val="both"/>
        <w:rPr>
          <w:sz w:val="28"/>
          <w:szCs w:val="28"/>
          <w:lang w:val="uk-UA"/>
        </w:rPr>
      </w:pPr>
      <w:r>
        <w:rPr>
          <w:sz w:val="28"/>
          <w:szCs w:val="28"/>
          <w:lang w:val="uk-UA"/>
        </w:rPr>
        <w:t>Р</w:t>
      </w:r>
      <w:r w:rsidRPr="009613A1">
        <w:rPr>
          <w:sz w:val="28"/>
          <w:szCs w:val="28"/>
          <w:lang w:val="uk-UA"/>
        </w:rPr>
        <w:t xml:space="preserve">обота </w:t>
      </w:r>
      <w:r>
        <w:rPr>
          <w:sz w:val="28"/>
          <w:szCs w:val="28"/>
          <w:lang w:val="uk-UA"/>
        </w:rPr>
        <w:t>т</w:t>
      </w:r>
      <w:r w:rsidRPr="009613A1">
        <w:rPr>
          <w:sz w:val="28"/>
          <w:szCs w:val="28"/>
          <w:lang w:val="uk-UA"/>
        </w:rPr>
        <w:t>ранспорт</w:t>
      </w:r>
      <w:r>
        <w:rPr>
          <w:sz w:val="28"/>
          <w:szCs w:val="28"/>
          <w:lang w:val="uk-UA"/>
        </w:rPr>
        <w:t>них</w:t>
      </w:r>
      <w:r w:rsidRPr="009613A1">
        <w:rPr>
          <w:sz w:val="28"/>
          <w:szCs w:val="28"/>
          <w:lang w:val="uk-UA"/>
        </w:rPr>
        <w:t xml:space="preserve"> підприємств спрямована на с</w:t>
      </w:r>
      <w:r w:rsidRPr="009613A1">
        <w:rPr>
          <w:bCs/>
          <w:sz w:val="28"/>
          <w:szCs w:val="28"/>
          <w:lang w:val="uk-UA"/>
        </w:rPr>
        <w:t xml:space="preserve">творення необхідних передумов для більш повного і якісного задоволення потреб населення області у пасажирських  та вантажних перевезеннях. </w:t>
      </w:r>
      <w:r w:rsidRPr="009613A1">
        <w:rPr>
          <w:sz w:val="28"/>
          <w:szCs w:val="28"/>
          <w:lang w:val="uk-UA"/>
        </w:rPr>
        <w:t>Реалізація основних напрямків роботи дозволила досягти стабільної і ефективної роботи галузі.</w:t>
      </w:r>
    </w:p>
    <w:p w:rsidR="00803748" w:rsidRPr="009613A1" w:rsidRDefault="00803748" w:rsidP="00803748">
      <w:pPr>
        <w:spacing w:line="216" w:lineRule="auto"/>
        <w:ind w:firstLine="709"/>
        <w:jc w:val="both"/>
        <w:rPr>
          <w:sz w:val="28"/>
          <w:szCs w:val="28"/>
          <w:lang w:val="uk-UA"/>
        </w:rPr>
      </w:pPr>
      <w:r w:rsidRPr="009613A1">
        <w:rPr>
          <w:sz w:val="28"/>
          <w:szCs w:val="28"/>
          <w:lang w:val="uk-UA"/>
        </w:rPr>
        <w:t xml:space="preserve"> Сформована і затверджена автобусна мережа налічує 195 приміських маршрутів загального користування і 161 оборотних рейсів на міжміських внутрішньообласних маршрутах загального користування. </w:t>
      </w:r>
    </w:p>
    <w:p w:rsidR="00803748" w:rsidRPr="009613A1" w:rsidRDefault="00803748" w:rsidP="00803748">
      <w:pPr>
        <w:spacing w:line="216" w:lineRule="auto"/>
        <w:ind w:firstLine="709"/>
        <w:jc w:val="both"/>
        <w:rPr>
          <w:i/>
          <w:sz w:val="28"/>
          <w:szCs w:val="28"/>
          <w:lang w:val="uk-UA"/>
        </w:rPr>
      </w:pPr>
      <w:r w:rsidRPr="009613A1">
        <w:rPr>
          <w:sz w:val="28"/>
          <w:szCs w:val="28"/>
          <w:lang w:val="uk-UA"/>
        </w:rPr>
        <w:t>Станом на 01.10.2011 зазначені маршрути обслуговують 19 автоперевізників - юридичних та 71 фізичн</w:t>
      </w:r>
      <w:r w:rsidR="004F5D92">
        <w:rPr>
          <w:sz w:val="28"/>
          <w:szCs w:val="28"/>
          <w:lang w:val="uk-UA"/>
        </w:rPr>
        <w:t>а</w:t>
      </w:r>
      <w:r w:rsidRPr="009613A1">
        <w:rPr>
          <w:sz w:val="28"/>
          <w:szCs w:val="28"/>
          <w:lang w:val="uk-UA"/>
        </w:rPr>
        <w:t xml:space="preserve"> ос</w:t>
      </w:r>
      <w:r w:rsidR="004F5D92">
        <w:rPr>
          <w:sz w:val="28"/>
          <w:szCs w:val="28"/>
          <w:lang w:val="uk-UA"/>
        </w:rPr>
        <w:t>о</w:t>
      </w:r>
      <w:r w:rsidRPr="009613A1">
        <w:rPr>
          <w:sz w:val="28"/>
          <w:szCs w:val="28"/>
          <w:lang w:val="uk-UA"/>
        </w:rPr>
        <w:t>б</w:t>
      </w:r>
      <w:r w:rsidR="004F5D92">
        <w:rPr>
          <w:sz w:val="28"/>
          <w:szCs w:val="28"/>
          <w:lang w:val="uk-UA"/>
        </w:rPr>
        <w:t>а</w:t>
      </w:r>
      <w:r w:rsidRPr="009613A1">
        <w:rPr>
          <w:sz w:val="28"/>
          <w:szCs w:val="28"/>
          <w:lang w:val="uk-UA"/>
        </w:rPr>
        <w:t xml:space="preserve">, які отримали ліцензію на цей  вид діяльності і на конкурсній основі здобули право роботи на окремих автобусних маршрутах.  </w:t>
      </w:r>
    </w:p>
    <w:p w:rsidR="00803748" w:rsidRPr="009613A1" w:rsidRDefault="00803748" w:rsidP="00803748">
      <w:pPr>
        <w:spacing w:line="216" w:lineRule="auto"/>
        <w:ind w:firstLine="709"/>
        <w:jc w:val="both"/>
        <w:rPr>
          <w:sz w:val="28"/>
          <w:szCs w:val="28"/>
          <w:lang w:val="uk-UA"/>
        </w:rPr>
      </w:pPr>
      <w:r w:rsidRPr="009613A1">
        <w:rPr>
          <w:sz w:val="28"/>
          <w:szCs w:val="28"/>
          <w:lang w:val="uk-UA"/>
        </w:rPr>
        <w:t xml:space="preserve">У відповідності </w:t>
      </w:r>
      <w:r>
        <w:rPr>
          <w:sz w:val="28"/>
          <w:szCs w:val="28"/>
          <w:lang w:val="uk-UA"/>
        </w:rPr>
        <w:t>до</w:t>
      </w:r>
      <w:r w:rsidRPr="009613A1">
        <w:rPr>
          <w:sz w:val="28"/>
          <w:szCs w:val="28"/>
          <w:lang w:val="uk-UA"/>
        </w:rPr>
        <w:t xml:space="preserve"> розклад</w:t>
      </w:r>
      <w:r>
        <w:rPr>
          <w:sz w:val="28"/>
          <w:szCs w:val="28"/>
          <w:lang w:val="uk-UA"/>
        </w:rPr>
        <w:t>у</w:t>
      </w:r>
      <w:r w:rsidRPr="009613A1">
        <w:rPr>
          <w:sz w:val="28"/>
          <w:szCs w:val="28"/>
          <w:lang w:val="uk-UA"/>
        </w:rPr>
        <w:t xml:space="preserve"> руху щоденно на приміських та міжміських внутрішньообласних маршрутах загального користування працює 432 одиниці автобусів та мікроавтобусів.</w:t>
      </w:r>
    </w:p>
    <w:p w:rsidR="00803748" w:rsidRPr="009613A1" w:rsidRDefault="00803748" w:rsidP="00803748">
      <w:pPr>
        <w:ind w:firstLine="709"/>
        <w:jc w:val="both"/>
        <w:rPr>
          <w:sz w:val="28"/>
          <w:szCs w:val="28"/>
          <w:lang w:val="uk-UA"/>
        </w:rPr>
      </w:pPr>
      <w:r w:rsidRPr="009613A1">
        <w:rPr>
          <w:sz w:val="28"/>
          <w:szCs w:val="28"/>
          <w:lang w:val="uk-UA"/>
        </w:rPr>
        <w:t xml:space="preserve">Щомісяця проводиться моніторинг виконання регулярності руху автоперевізниками на маршрутах загального користування. </w:t>
      </w:r>
      <w:r>
        <w:rPr>
          <w:sz w:val="28"/>
          <w:szCs w:val="28"/>
          <w:lang w:val="uk-UA"/>
        </w:rPr>
        <w:t xml:space="preserve">Результати якого </w:t>
      </w:r>
      <w:r w:rsidRPr="009613A1">
        <w:rPr>
          <w:sz w:val="28"/>
          <w:szCs w:val="28"/>
          <w:lang w:val="uk-UA"/>
        </w:rPr>
        <w:lastRenderedPageBreak/>
        <w:t>врахову</w:t>
      </w:r>
      <w:r>
        <w:rPr>
          <w:sz w:val="28"/>
          <w:szCs w:val="28"/>
          <w:lang w:val="uk-UA"/>
        </w:rPr>
        <w:t>ю</w:t>
      </w:r>
      <w:r w:rsidRPr="009613A1">
        <w:rPr>
          <w:sz w:val="28"/>
          <w:szCs w:val="28"/>
          <w:lang w:val="uk-UA"/>
        </w:rPr>
        <w:t xml:space="preserve">ться конкурсним комітетом при проведенні конкурсу щодо визначення пасажирських перевізників на приміських та міжміських автобусних маршрутах загального користування. </w:t>
      </w:r>
    </w:p>
    <w:p w:rsidR="00803748" w:rsidRPr="009613A1" w:rsidRDefault="00803748" w:rsidP="00803748">
      <w:pPr>
        <w:ind w:firstLine="709"/>
        <w:jc w:val="both"/>
        <w:rPr>
          <w:sz w:val="28"/>
          <w:szCs w:val="28"/>
          <w:lang w:val="uk-UA"/>
        </w:rPr>
      </w:pPr>
      <w:r w:rsidRPr="009613A1">
        <w:rPr>
          <w:sz w:val="28"/>
          <w:szCs w:val="28"/>
          <w:lang w:val="uk-UA"/>
        </w:rPr>
        <w:t>Налагоджен</w:t>
      </w:r>
      <w:r>
        <w:rPr>
          <w:sz w:val="28"/>
          <w:szCs w:val="28"/>
          <w:lang w:val="uk-UA"/>
        </w:rPr>
        <w:t>о</w:t>
      </w:r>
      <w:r w:rsidRPr="009613A1">
        <w:rPr>
          <w:sz w:val="28"/>
          <w:szCs w:val="28"/>
          <w:lang w:val="uk-UA"/>
        </w:rPr>
        <w:t xml:space="preserve"> тісн</w:t>
      </w:r>
      <w:r>
        <w:rPr>
          <w:sz w:val="28"/>
          <w:szCs w:val="28"/>
          <w:lang w:val="uk-UA"/>
        </w:rPr>
        <w:t>у</w:t>
      </w:r>
      <w:r w:rsidRPr="009613A1">
        <w:rPr>
          <w:sz w:val="28"/>
          <w:szCs w:val="28"/>
          <w:lang w:val="uk-UA"/>
        </w:rPr>
        <w:t xml:space="preserve"> співпрац</w:t>
      </w:r>
      <w:r>
        <w:rPr>
          <w:sz w:val="28"/>
          <w:szCs w:val="28"/>
          <w:lang w:val="uk-UA"/>
        </w:rPr>
        <w:t>ю</w:t>
      </w:r>
      <w:r w:rsidRPr="009613A1">
        <w:rPr>
          <w:sz w:val="28"/>
          <w:szCs w:val="28"/>
          <w:lang w:val="uk-UA"/>
        </w:rPr>
        <w:t xml:space="preserve"> з державною податковою адміністрацією в Чернівецькій області та Чернівецьким обласним центром зайнятості.</w:t>
      </w:r>
    </w:p>
    <w:p w:rsidR="00803748" w:rsidRPr="009613A1" w:rsidRDefault="00803748" w:rsidP="00803748">
      <w:pPr>
        <w:ind w:firstLine="709"/>
        <w:jc w:val="both"/>
        <w:rPr>
          <w:sz w:val="28"/>
          <w:szCs w:val="28"/>
          <w:lang w:val="uk-UA"/>
        </w:rPr>
      </w:pPr>
      <w:r>
        <w:rPr>
          <w:sz w:val="28"/>
          <w:szCs w:val="28"/>
          <w:lang w:val="uk-UA"/>
        </w:rPr>
        <w:t>П</w:t>
      </w:r>
      <w:r w:rsidRPr="009613A1">
        <w:rPr>
          <w:sz w:val="28"/>
          <w:szCs w:val="28"/>
          <w:lang w:val="uk-UA"/>
        </w:rPr>
        <w:t xml:space="preserve">роводиться моніторинг наявності у суб’єктів господарювання трудових договорів, зареєстрованих в установленому порядку, із найманими працівниками. </w:t>
      </w:r>
    </w:p>
    <w:p w:rsidR="00803748" w:rsidRPr="009613A1" w:rsidRDefault="00803748" w:rsidP="00803748">
      <w:pPr>
        <w:pStyle w:val="af3"/>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З початку </w:t>
      </w:r>
      <w:r w:rsidRPr="009613A1">
        <w:rPr>
          <w:rFonts w:ascii="Times New Roman" w:hAnsi="Times New Roman" w:cs="Times New Roman"/>
          <w:sz w:val="28"/>
          <w:szCs w:val="28"/>
        </w:rPr>
        <w:t>2011 року організовано 6 конкурсів з визначення автомобільного перевізника на окремих автобусних маршрутах загального користування. За результатами  засідання конкурсного комітету визначено переможців конкурсу на 126 приміських автобусних маршрутах загального користування та 100 оборотних рейсів на міжміських внутрішньообласних автобусних маршрутах загального користування.</w:t>
      </w:r>
    </w:p>
    <w:p w:rsidR="00803748" w:rsidRPr="009613A1" w:rsidRDefault="00803748" w:rsidP="00803748">
      <w:pPr>
        <w:spacing w:line="216" w:lineRule="auto"/>
        <w:ind w:firstLine="709"/>
        <w:jc w:val="both"/>
        <w:rPr>
          <w:sz w:val="28"/>
          <w:szCs w:val="28"/>
          <w:lang w:val="uk-UA"/>
        </w:rPr>
      </w:pPr>
      <w:r w:rsidRPr="009613A1">
        <w:rPr>
          <w:sz w:val="28"/>
          <w:szCs w:val="28"/>
          <w:lang w:val="uk-UA"/>
        </w:rPr>
        <w:t xml:space="preserve">Реалізація зазначених </w:t>
      </w:r>
      <w:r>
        <w:rPr>
          <w:sz w:val="28"/>
          <w:szCs w:val="28"/>
          <w:lang w:val="uk-UA"/>
        </w:rPr>
        <w:t xml:space="preserve">заходів </w:t>
      </w:r>
      <w:r w:rsidRPr="009613A1">
        <w:rPr>
          <w:sz w:val="28"/>
          <w:szCs w:val="28"/>
          <w:lang w:val="uk-UA"/>
        </w:rPr>
        <w:t xml:space="preserve">дозволила досягти стабільної і ефективної роботи галузі, отримати позитивну динаміку окремих показників. </w:t>
      </w:r>
    </w:p>
    <w:p w:rsidR="00803748" w:rsidRPr="009613A1" w:rsidRDefault="00803748" w:rsidP="00803748">
      <w:pPr>
        <w:spacing w:line="216" w:lineRule="auto"/>
        <w:ind w:firstLine="709"/>
        <w:jc w:val="both"/>
        <w:rPr>
          <w:sz w:val="28"/>
          <w:szCs w:val="28"/>
          <w:lang w:val="uk-UA"/>
        </w:rPr>
      </w:pPr>
      <w:r w:rsidRPr="009613A1">
        <w:rPr>
          <w:sz w:val="28"/>
          <w:szCs w:val="28"/>
          <w:lang w:val="uk-UA"/>
        </w:rPr>
        <w:t>Весь обсяг вантажних перевезень області виконується автомобільним транспортом.</w:t>
      </w:r>
    </w:p>
    <w:p w:rsidR="00803748" w:rsidRDefault="00803748" w:rsidP="00803748">
      <w:pPr>
        <w:widowControl w:val="0"/>
        <w:ind w:firstLine="708"/>
        <w:jc w:val="both"/>
        <w:rPr>
          <w:sz w:val="28"/>
          <w:szCs w:val="28"/>
          <w:lang w:val="uk-UA"/>
        </w:rPr>
      </w:pPr>
      <w:r w:rsidRPr="00D02838">
        <w:rPr>
          <w:sz w:val="28"/>
          <w:szCs w:val="28"/>
          <w:lang w:val="uk-UA"/>
        </w:rPr>
        <w:t>За січень-вересень 2011 року підприємствами автомобільного транспорту</w:t>
      </w:r>
      <w:r w:rsidRPr="007D0532">
        <w:rPr>
          <w:sz w:val="28"/>
          <w:szCs w:val="28"/>
          <w:lang w:val="uk-UA"/>
        </w:rPr>
        <w:t xml:space="preserve"> перевезено (з урахуванням перевезень підприємцями - фізичними особами)  1085,6  тис.тонн    вантажів,    виконано    вантажооборот в  обсязі 718,7 млн.ткм. У порівнянні з аналогічним періодом 2010 року, обсяг перевезених вантажів збільшився на 15,6%, вантажооборот - на 5,4%.</w:t>
      </w:r>
    </w:p>
    <w:p w:rsidR="00803748" w:rsidRPr="00C821EA" w:rsidRDefault="00803748" w:rsidP="00803748">
      <w:pPr>
        <w:autoSpaceDE w:val="0"/>
        <w:autoSpaceDN w:val="0"/>
        <w:ind w:firstLine="480"/>
        <w:jc w:val="both"/>
        <w:rPr>
          <w:sz w:val="28"/>
          <w:szCs w:val="28"/>
          <w:lang w:val="uk-UA"/>
        </w:rPr>
      </w:pPr>
      <w:r w:rsidRPr="00C821EA">
        <w:rPr>
          <w:sz w:val="28"/>
          <w:szCs w:val="28"/>
          <w:lang w:val="uk-UA"/>
        </w:rPr>
        <w:t>З</w:t>
      </w:r>
      <w:r>
        <w:rPr>
          <w:sz w:val="28"/>
          <w:szCs w:val="28"/>
          <w:lang w:val="uk-UA"/>
        </w:rPr>
        <w:t>більшили</w:t>
      </w:r>
      <w:r w:rsidRPr="00C821EA">
        <w:rPr>
          <w:sz w:val="28"/>
          <w:szCs w:val="28"/>
          <w:lang w:val="uk-UA"/>
        </w:rPr>
        <w:t xml:space="preserve"> обсяг вантажоперевезень автоперевізники м.Чернівці</w:t>
      </w:r>
      <w:r>
        <w:rPr>
          <w:sz w:val="28"/>
          <w:szCs w:val="28"/>
          <w:lang w:val="uk-UA"/>
        </w:rPr>
        <w:t xml:space="preserve">в та 8 районів області. </w:t>
      </w:r>
    </w:p>
    <w:p w:rsidR="00803748" w:rsidRPr="00803748" w:rsidRDefault="00803748" w:rsidP="00803748">
      <w:pPr>
        <w:pStyle w:val="a4"/>
        <w:widowControl w:val="0"/>
        <w:ind w:firstLine="708"/>
        <w:jc w:val="both"/>
        <w:rPr>
          <w:b w:val="0"/>
          <w:sz w:val="28"/>
          <w:szCs w:val="28"/>
        </w:rPr>
      </w:pPr>
      <w:r w:rsidRPr="00803748">
        <w:rPr>
          <w:b w:val="0"/>
          <w:sz w:val="28"/>
          <w:szCs w:val="28"/>
        </w:rPr>
        <w:t xml:space="preserve">Автомобільним транспортом </w:t>
      </w:r>
      <w:r w:rsidRPr="00803748">
        <w:rPr>
          <w:b w:val="0"/>
          <w:bCs/>
          <w:sz w:val="28"/>
          <w:szCs w:val="28"/>
        </w:rPr>
        <w:t>перевезено</w:t>
      </w:r>
      <w:r w:rsidRPr="00803748">
        <w:rPr>
          <w:b w:val="0"/>
          <w:sz w:val="28"/>
          <w:szCs w:val="28"/>
        </w:rPr>
        <w:t xml:space="preserve"> 29,6 млн. пасажирів, що на 1,5% більше січня-вересня 2010 року. Обсяг пасажирообороту збільшився на 18,8% і становив 713,8 млн.пас.км.  </w:t>
      </w:r>
    </w:p>
    <w:p w:rsidR="00803748" w:rsidRDefault="00803748" w:rsidP="00803748">
      <w:pPr>
        <w:jc w:val="both"/>
        <w:rPr>
          <w:sz w:val="28"/>
          <w:szCs w:val="28"/>
          <w:lang w:val="uk-UA"/>
        </w:rPr>
      </w:pPr>
      <w:r>
        <w:rPr>
          <w:sz w:val="28"/>
          <w:szCs w:val="28"/>
          <w:lang w:val="uk-UA"/>
        </w:rPr>
        <w:tab/>
      </w:r>
      <w:r w:rsidRPr="00C821EA">
        <w:rPr>
          <w:sz w:val="28"/>
          <w:szCs w:val="28"/>
          <w:lang w:val="uk-UA"/>
        </w:rPr>
        <w:t xml:space="preserve">За січень – </w:t>
      </w:r>
      <w:r>
        <w:rPr>
          <w:sz w:val="28"/>
          <w:szCs w:val="28"/>
          <w:lang w:val="uk-UA"/>
        </w:rPr>
        <w:t>вересень</w:t>
      </w:r>
      <w:r w:rsidRPr="00C821EA">
        <w:rPr>
          <w:sz w:val="28"/>
          <w:szCs w:val="28"/>
          <w:lang w:val="uk-UA"/>
        </w:rPr>
        <w:t xml:space="preserve"> 2011 року </w:t>
      </w:r>
      <w:r w:rsidRPr="00DB48AE">
        <w:rPr>
          <w:sz w:val="28"/>
          <w:szCs w:val="28"/>
          <w:lang w:val="uk-UA"/>
        </w:rPr>
        <w:t>з КП «Міжнародний аеропорт «Чернівці»</w:t>
      </w:r>
      <w:r w:rsidRPr="00C821EA">
        <w:rPr>
          <w:sz w:val="28"/>
          <w:szCs w:val="28"/>
          <w:lang w:val="uk-UA"/>
        </w:rPr>
        <w:t xml:space="preserve"> відправлено </w:t>
      </w:r>
      <w:r>
        <w:rPr>
          <w:sz w:val="28"/>
          <w:szCs w:val="28"/>
          <w:lang w:val="uk-UA"/>
        </w:rPr>
        <w:t>10,2</w:t>
      </w:r>
      <w:r w:rsidRPr="00C821EA">
        <w:rPr>
          <w:sz w:val="28"/>
          <w:szCs w:val="28"/>
          <w:lang w:val="uk-UA"/>
        </w:rPr>
        <w:t xml:space="preserve"> тис. пасажирів, що на </w:t>
      </w:r>
      <w:r>
        <w:rPr>
          <w:sz w:val="28"/>
          <w:szCs w:val="28"/>
          <w:lang w:val="uk-UA"/>
        </w:rPr>
        <w:t>13</w:t>
      </w:r>
      <w:r w:rsidRPr="00C821EA">
        <w:rPr>
          <w:sz w:val="28"/>
          <w:szCs w:val="28"/>
          <w:lang w:val="uk-UA"/>
        </w:rPr>
        <w:t xml:space="preserve"> тис. менше</w:t>
      </w:r>
      <w:r w:rsidR="004F5D92">
        <w:rPr>
          <w:sz w:val="28"/>
          <w:szCs w:val="28"/>
          <w:lang w:val="uk-UA"/>
        </w:rPr>
        <w:t>,</w:t>
      </w:r>
      <w:r w:rsidRPr="00C821EA">
        <w:rPr>
          <w:sz w:val="28"/>
          <w:szCs w:val="28"/>
          <w:lang w:val="uk-UA"/>
        </w:rPr>
        <w:t xml:space="preserve"> у порівнянні з відповідним періодом 2010 року. </w:t>
      </w:r>
      <w:r>
        <w:rPr>
          <w:sz w:val="28"/>
          <w:szCs w:val="28"/>
          <w:lang w:val="uk-UA"/>
        </w:rPr>
        <w:t xml:space="preserve"> Це </w:t>
      </w:r>
      <w:r w:rsidRPr="0057407A">
        <w:rPr>
          <w:sz w:val="28"/>
          <w:szCs w:val="28"/>
          <w:lang w:val="uk-UA"/>
        </w:rPr>
        <w:t xml:space="preserve">пов’язано з тим, що з 27.03.2011 авіакомпанією «Дніпроавіа» припинено регулярні рейси з м.Чернівців до м.Києва. </w:t>
      </w:r>
    </w:p>
    <w:p w:rsidR="00803748" w:rsidRPr="00C821EA" w:rsidRDefault="00803748" w:rsidP="00803748">
      <w:pPr>
        <w:jc w:val="both"/>
        <w:rPr>
          <w:spacing w:val="-3"/>
          <w:sz w:val="28"/>
          <w:szCs w:val="28"/>
          <w:lang w:val="uk-UA"/>
        </w:rPr>
      </w:pPr>
      <w:r>
        <w:rPr>
          <w:sz w:val="28"/>
          <w:szCs w:val="28"/>
          <w:lang w:val="uk-UA"/>
        </w:rPr>
        <w:tab/>
        <w:t xml:space="preserve">З </w:t>
      </w:r>
      <w:r w:rsidRPr="0057407A">
        <w:rPr>
          <w:sz w:val="28"/>
          <w:szCs w:val="28"/>
          <w:lang w:val="uk-UA"/>
        </w:rPr>
        <w:t>метою забезпечення здатності аеро</w:t>
      </w:r>
      <w:r>
        <w:rPr>
          <w:sz w:val="28"/>
          <w:szCs w:val="28"/>
          <w:lang w:val="uk-UA"/>
        </w:rPr>
        <w:t>порту</w:t>
      </w:r>
      <w:r w:rsidRPr="0057407A">
        <w:rPr>
          <w:sz w:val="28"/>
          <w:szCs w:val="28"/>
          <w:lang w:val="uk-UA"/>
        </w:rPr>
        <w:t xml:space="preserve"> приймати повітряні судна класу 4</w:t>
      </w:r>
      <w:r w:rsidRPr="0057407A">
        <w:rPr>
          <w:sz w:val="28"/>
          <w:szCs w:val="28"/>
          <w:lang w:val="en-US"/>
        </w:rPr>
        <w:t>D</w:t>
      </w:r>
      <w:r w:rsidRPr="0057407A">
        <w:rPr>
          <w:sz w:val="28"/>
          <w:szCs w:val="28"/>
          <w:lang w:val="uk-UA"/>
        </w:rPr>
        <w:t xml:space="preserve"> без обмежень та підвищення безпеки польотів</w:t>
      </w:r>
      <w:r>
        <w:rPr>
          <w:sz w:val="28"/>
          <w:szCs w:val="28"/>
          <w:lang w:val="uk-UA"/>
        </w:rPr>
        <w:t xml:space="preserve"> завершено</w:t>
      </w:r>
      <w:r w:rsidRPr="0057407A">
        <w:rPr>
          <w:sz w:val="28"/>
          <w:szCs w:val="28"/>
          <w:lang w:val="uk-UA"/>
        </w:rPr>
        <w:t xml:space="preserve"> реконструкці</w:t>
      </w:r>
      <w:r>
        <w:rPr>
          <w:sz w:val="28"/>
          <w:szCs w:val="28"/>
          <w:lang w:val="uk-UA"/>
        </w:rPr>
        <w:t>ю</w:t>
      </w:r>
      <w:r w:rsidRPr="0057407A">
        <w:rPr>
          <w:sz w:val="28"/>
          <w:szCs w:val="28"/>
          <w:lang w:val="uk-UA"/>
        </w:rPr>
        <w:t xml:space="preserve"> злітно – посадкової смуги КП «Міжнародний аеропорт «Чернівці»</w:t>
      </w:r>
      <w:r>
        <w:rPr>
          <w:sz w:val="28"/>
          <w:szCs w:val="28"/>
          <w:lang w:val="uk-UA"/>
        </w:rPr>
        <w:t xml:space="preserve">. </w:t>
      </w:r>
    </w:p>
    <w:p w:rsidR="00803748" w:rsidRPr="009613A1" w:rsidRDefault="00803748" w:rsidP="00803748">
      <w:pPr>
        <w:shd w:val="clear" w:color="auto" w:fill="FFFFFF"/>
        <w:ind w:firstLine="709"/>
        <w:jc w:val="both"/>
        <w:rPr>
          <w:sz w:val="28"/>
          <w:szCs w:val="28"/>
          <w:lang w:val="uk-UA"/>
        </w:rPr>
      </w:pPr>
      <w:r w:rsidRPr="009613A1">
        <w:rPr>
          <w:bCs/>
          <w:sz w:val="28"/>
          <w:szCs w:val="28"/>
          <w:lang w:val="uk-UA"/>
        </w:rPr>
        <w:t>Чернівецька філія ПАТ «Укртелеком»</w:t>
      </w:r>
      <w:r w:rsidRPr="009613A1">
        <w:rPr>
          <w:b/>
          <w:bCs/>
          <w:sz w:val="28"/>
          <w:szCs w:val="28"/>
          <w:lang w:val="uk-UA"/>
        </w:rPr>
        <w:t xml:space="preserve"> </w:t>
      </w:r>
      <w:r w:rsidRPr="009613A1">
        <w:rPr>
          <w:sz w:val="28"/>
          <w:szCs w:val="28"/>
          <w:lang w:val="uk-UA"/>
        </w:rPr>
        <w:t xml:space="preserve">є основним  оператором фіксованого телефонного зв’язку та з надання послуг до мережі Інтернет  за технологією ADSL. Протягом останніх років Чернівецька філія є лідером з надання окремих послуг зв’язку та розвитку мережі серед обласних філій ПАТ «Укртелеком». </w:t>
      </w:r>
    </w:p>
    <w:p w:rsidR="00803748" w:rsidRPr="009613A1" w:rsidRDefault="00803748" w:rsidP="00803748">
      <w:pPr>
        <w:ind w:firstLine="709"/>
        <w:jc w:val="both"/>
        <w:rPr>
          <w:sz w:val="28"/>
          <w:szCs w:val="28"/>
          <w:lang w:val="uk-UA"/>
        </w:rPr>
      </w:pPr>
      <w:r w:rsidRPr="009613A1">
        <w:rPr>
          <w:sz w:val="28"/>
          <w:szCs w:val="28"/>
          <w:lang w:val="uk-UA"/>
        </w:rPr>
        <w:t xml:space="preserve">Філія одна з перших в Україні завершила побудову сільсько-приміських вузлів в усіх районних центрах області з використанням сучасного цифрового обладнання, а також ліквідувала усі повітряні лінії до сільських АТС, </w:t>
      </w:r>
      <w:r w:rsidRPr="009613A1">
        <w:rPr>
          <w:sz w:val="28"/>
          <w:szCs w:val="28"/>
          <w:lang w:val="uk-UA"/>
        </w:rPr>
        <w:lastRenderedPageBreak/>
        <w:t>перевівши їх на кабельні. Це  дало можливість підвищити якість та надійність роботи зв’язку.</w:t>
      </w:r>
    </w:p>
    <w:p w:rsidR="00803748" w:rsidRDefault="00803748" w:rsidP="00803748">
      <w:pPr>
        <w:ind w:firstLine="709"/>
        <w:jc w:val="both"/>
        <w:rPr>
          <w:sz w:val="28"/>
          <w:szCs w:val="28"/>
          <w:lang w:val="uk-UA"/>
        </w:rPr>
      </w:pPr>
      <w:r w:rsidRPr="009613A1">
        <w:rPr>
          <w:sz w:val="28"/>
          <w:szCs w:val="28"/>
          <w:lang w:val="uk-UA"/>
        </w:rPr>
        <w:t xml:space="preserve"> Упродовж останніх років активно проводил</w:t>
      </w:r>
      <w:r>
        <w:rPr>
          <w:sz w:val="28"/>
          <w:szCs w:val="28"/>
          <w:lang w:val="uk-UA"/>
        </w:rPr>
        <w:t>ось</w:t>
      </w:r>
      <w:r w:rsidRPr="009613A1">
        <w:rPr>
          <w:sz w:val="28"/>
          <w:szCs w:val="28"/>
          <w:lang w:val="uk-UA"/>
        </w:rPr>
        <w:t xml:space="preserve"> будівництво волоконно-оптичних ліній зв’язку у сільській місцевості. За цим показником область є лідером галуз</w:t>
      </w:r>
      <w:r>
        <w:rPr>
          <w:sz w:val="28"/>
          <w:szCs w:val="28"/>
          <w:lang w:val="uk-UA"/>
        </w:rPr>
        <w:t>і.</w:t>
      </w:r>
    </w:p>
    <w:p w:rsidR="00803748" w:rsidRPr="00D02838" w:rsidRDefault="00803748" w:rsidP="00803748">
      <w:pPr>
        <w:tabs>
          <w:tab w:val="left" w:pos="1418"/>
        </w:tabs>
        <w:ind w:firstLine="709"/>
        <w:jc w:val="both"/>
        <w:rPr>
          <w:sz w:val="28"/>
          <w:szCs w:val="28"/>
          <w:lang w:val="uk-UA"/>
        </w:rPr>
      </w:pPr>
      <w:r w:rsidRPr="00D02838">
        <w:rPr>
          <w:sz w:val="28"/>
          <w:szCs w:val="28"/>
          <w:lang w:val="uk-UA"/>
        </w:rPr>
        <w:t>Протягом 2011 року спостерігається збільшення обсягів наданих послуг комп’ютерного зв’язку, поштового зв’язку та кур’єрської діяльності. Збільшилась також сума доходів від наданих послуг мобільного зв’язку - на 160,2 млн. грн. та поштового зв’язку - на 30,0 млн. грн.</w:t>
      </w:r>
    </w:p>
    <w:p w:rsidR="00803748" w:rsidRPr="009613A1" w:rsidRDefault="00803748" w:rsidP="00803748">
      <w:pPr>
        <w:ind w:firstLine="709"/>
        <w:jc w:val="both"/>
        <w:rPr>
          <w:sz w:val="28"/>
          <w:szCs w:val="28"/>
          <w:lang w:val="uk-UA"/>
        </w:rPr>
      </w:pPr>
      <w:r w:rsidRPr="009613A1">
        <w:rPr>
          <w:spacing w:val="-8"/>
          <w:sz w:val="28"/>
          <w:szCs w:val="28"/>
          <w:lang w:val="uk-UA"/>
        </w:rPr>
        <w:t>Протягом</w:t>
      </w:r>
      <w:r w:rsidRPr="009613A1">
        <w:rPr>
          <w:sz w:val="28"/>
          <w:szCs w:val="28"/>
          <w:lang w:val="uk-UA"/>
        </w:rPr>
        <w:t xml:space="preserve"> 2011 року ЧД ППЗ «Укрпошта» проводиться оптимізація мережі відділень поштового зв’язку шляхом їх укрупнення.</w:t>
      </w:r>
    </w:p>
    <w:p w:rsidR="00803748" w:rsidRPr="00803748" w:rsidRDefault="00803748" w:rsidP="00803748">
      <w:pPr>
        <w:jc w:val="center"/>
        <w:rPr>
          <w:b/>
          <w:sz w:val="28"/>
          <w:szCs w:val="28"/>
          <w:lang w:val="uk-UA"/>
        </w:rPr>
      </w:pPr>
    </w:p>
    <w:p w:rsidR="00316E75" w:rsidRPr="00C80DFE" w:rsidRDefault="00316E75" w:rsidP="00316E75">
      <w:pPr>
        <w:pStyle w:val="2"/>
        <w:tabs>
          <w:tab w:val="num" w:pos="0"/>
        </w:tabs>
        <w:rPr>
          <w:rFonts w:ascii="Times New Roman" w:hAnsi="Times New Roman"/>
          <w:sz w:val="28"/>
          <w:szCs w:val="28"/>
        </w:rPr>
      </w:pPr>
      <w:r w:rsidRPr="00C80DFE">
        <w:rPr>
          <w:rFonts w:ascii="Times New Roman" w:hAnsi="Times New Roman"/>
          <w:sz w:val="28"/>
          <w:szCs w:val="28"/>
        </w:rPr>
        <w:t>БУДІВНИЦТВО</w:t>
      </w:r>
    </w:p>
    <w:p w:rsidR="00C80DFE" w:rsidRDefault="00C80DFE" w:rsidP="00C80DFE">
      <w:pPr>
        <w:pStyle w:val="23"/>
        <w:tabs>
          <w:tab w:val="num" w:pos="0"/>
        </w:tabs>
        <w:ind w:firstLine="720"/>
        <w:rPr>
          <w:szCs w:val="28"/>
        </w:rPr>
      </w:pPr>
      <w:r>
        <w:rPr>
          <w:szCs w:val="28"/>
        </w:rPr>
        <w:t>Проводиться значна робота щодо скорочення об’єктів незавершеного будівництва. Основна увага зосереджена на концентрації грошових ресурсів із різних джерел фінансування для завершення будівництва соціально значимих об’єктів</w:t>
      </w:r>
      <w:r>
        <w:rPr>
          <w:szCs w:val="28"/>
          <w:lang w:val="ru-RU"/>
        </w:rPr>
        <w:t xml:space="preserve"> соціально-культурно</w:t>
      </w:r>
      <w:r>
        <w:rPr>
          <w:szCs w:val="28"/>
        </w:rPr>
        <w:t xml:space="preserve">ї сфери, житлово-комунального та дорожнього господарства. </w:t>
      </w:r>
    </w:p>
    <w:p w:rsidR="00C80DFE" w:rsidRPr="00FE29FA" w:rsidRDefault="00C80DFE" w:rsidP="00C80DFE">
      <w:pPr>
        <w:ind w:firstLine="709"/>
        <w:jc w:val="both"/>
        <w:rPr>
          <w:sz w:val="28"/>
          <w:szCs w:val="28"/>
        </w:rPr>
      </w:pPr>
      <w:r w:rsidRPr="00C80DFE">
        <w:rPr>
          <w:color w:val="000000"/>
          <w:sz w:val="28"/>
          <w:szCs w:val="28"/>
          <w:lang w:val="uk-UA"/>
        </w:rPr>
        <w:t xml:space="preserve">Зусилля обласної державної адміністрації спрямовано на забезпечення ефективного і своєчасного використання коштів, що виділяються на завершення </w:t>
      </w:r>
      <w:r w:rsidRPr="00C80DFE">
        <w:rPr>
          <w:b/>
          <w:color w:val="000000"/>
          <w:sz w:val="28"/>
          <w:szCs w:val="28"/>
          <w:lang w:val="uk-UA"/>
        </w:rPr>
        <w:t>будівництва об’єктів</w:t>
      </w:r>
      <w:r w:rsidRPr="00C80DFE">
        <w:rPr>
          <w:color w:val="000000"/>
          <w:sz w:val="28"/>
          <w:szCs w:val="28"/>
          <w:lang w:val="uk-UA"/>
        </w:rPr>
        <w:t xml:space="preserve"> соціальної сфери. Відповідно до розпоряджень Кабінету Міністрів України від 21.03.2011 № 257-р та № 305-р, від 25.05.2011 №494-р області виділено субвенцію з Державного бюджету України </w:t>
      </w:r>
      <w:r w:rsidRPr="00C80DFE">
        <w:rPr>
          <w:b/>
          <w:color w:val="000000"/>
          <w:sz w:val="28"/>
          <w:szCs w:val="28"/>
          <w:lang w:val="uk-UA"/>
        </w:rPr>
        <w:t>на соціально-економічний розвиток</w:t>
      </w:r>
      <w:r w:rsidRPr="00C80DFE">
        <w:rPr>
          <w:color w:val="000000"/>
          <w:sz w:val="28"/>
          <w:szCs w:val="28"/>
          <w:lang w:val="uk-UA"/>
        </w:rPr>
        <w:t xml:space="preserve"> у сумі 55 млн. грн. </w:t>
      </w:r>
      <w:r w:rsidRPr="00FE29FA">
        <w:rPr>
          <w:color w:val="000000"/>
          <w:sz w:val="28"/>
          <w:szCs w:val="28"/>
        </w:rPr>
        <w:t>Ці</w:t>
      </w:r>
      <w:r w:rsidRPr="00FE29FA">
        <w:rPr>
          <w:sz w:val="28"/>
          <w:szCs w:val="28"/>
        </w:rPr>
        <w:t xml:space="preserve"> кошти спрямовано на  фінансування 27 об’єктів соціально-культурної сфери та дорожнього господарства  (7 охорони здоров’я, по 6 освіти та газифікації, 4 культури, 3 ділянки доріг у м. Чернівцях).</w:t>
      </w:r>
    </w:p>
    <w:p w:rsidR="00C80DFE" w:rsidRPr="00FE29FA" w:rsidRDefault="00C80DFE" w:rsidP="00C80DFE">
      <w:pPr>
        <w:ind w:firstLine="709"/>
        <w:jc w:val="both"/>
        <w:rPr>
          <w:sz w:val="28"/>
          <w:szCs w:val="28"/>
        </w:rPr>
      </w:pPr>
      <w:r w:rsidRPr="00FE29FA">
        <w:rPr>
          <w:sz w:val="28"/>
          <w:szCs w:val="28"/>
        </w:rPr>
        <w:t xml:space="preserve"> Станом на 01.</w:t>
      </w:r>
      <w:r>
        <w:rPr>
          <w:sz w:val="28"/>
          <w:szCs w:val="28"/>
        </w:rPr>
        <w:t>1</w:t>
      </w:r>
      <w:r w:rsidRPr="00FE29FA">
        <w:rPr>
          <w:sz w:val="28"/>
          <w:szCs w:val="28"/>
        </w:rPr>
        <w:t>1</w:t>
      </w:r>
      <w:r>
        <w:rPr>
          <w:sz w:val="28"/>
          <w:szCs w:val="28"/>
        </w:rPr>
        <w:t>.</w:t>
      </w:r>
      <w:r w:rsidRPr="00FE29FA">
        <w:rPr>
          <w:sz w:val="28"/>
          <w:szCs w:val="28"/>
        </w:rPr>
        <w:t xml:space="preserve">2011 фактично профінансовано </w:t>
      </w:r>
      <w:r>
        <w:rPr>
          <w:sz w:val="28"/>
          <w:szCs w:val="28"/>
        </w:rPr>
        <w:t>44,9</w:t>
      </w:r>
      <w:r w:rsidRPr="00FE29FA">
        <w:rPr>
          <w:sz w:val="28"/>
          <w:szCs w:val="28"/>
        </w:rPr>
        <w:t xml:space="preserve"> млн. грн. або 8</w:t>
      </w:r>
      <w:r>
        <w:rPr>
          <w:sz w:val="28"/>
          <w:szCs w:val="28"/>
        </w:rPr>
        <w:t>1,6</w:t>
      </w:r>
      <w:r w:rsidRPr="00FE29FA">
        <w:rPr>
          <w:sz w:val="28"/>
          <w:szCs w:val="28"/>
        </w:rPr>
        <w:t xml:space="preserve">% від передбаченої суми, з яких освоєно </w:t>
      </w:r>
      <w:r>
        <w:rPr>
          <w:sz w:val="28"/>
          <w:szCs w:val="28"/>
        </w:rPr>
        <w:t xml:space="preserve">38,1 </w:t>
      </w:r>
      <w:r w:rsidRPr="00FE29FA">
        <w:rPr>
          <w:sz w:val="28"/>
          <w:szCs w:val="28"/>
        </w:rPr>
        <w:t>млн. грн.</w:t>
      </w:r>
      <w:r>
        <w:rPr>
          <w:sz w:val="28"/>
          <w:szCs w:val="28"/>
        </w:rPr>
        <w:t xml:space="preserve"> (84,9%</w:t>
      </w:r>
      <w:r w:rsidRPr="00FE29FA">
        <w:rPr>
          <w:sz w:val="28"/>
          <w:szCs w:val="28"/>
        </w:rPr>
        <w:t xml:space="preserve"> </w:t>
      </w:r>
      <w:r>
        <w:rPr>
          <w:sz w:val="28"/>
          <w:szCs w:val="28"/>
        </w:rPr>
        <w:t>профінансованих сум).</w:t>
      </w:r>
      <w:r w:rsidRPr="00FE29FA">
        <w:rPr>
          <w:sz w:val="28"/>
          <w:szCs w:val="28"/>
        </w:rPr>
        <w:t xml:space="preserve"> </w:t>
      </w:r>
    </w:p>
    <w:p w:rsidR="00C80DFE" w:rsidRPr="00FE29FA" w:rsidRDefault="00C80DFE" w:rsidP="00C80DFE">
      <w:pPr>
        <w:ind w:firstLine="709"/>
        <w:jc w:val="both"/>
        <w:rPr>
          <w:sz w:val="28"/>
          <w:szCs w:val="28"/>
        </w:rPr>
      </w:pPr>
      <w:r w:rsidRPr="00FE29FA">
        <w:rPr>
          <w:sz w:val="28"/>
          <w:szCs w:val="28"/>
        </w:rPr>
        <w:t xml:space="preserve">Відповідно до постанови Кабінету Міністрів України від 20.06.2011 №730 області передбачено </w:t>
      </w:r>
      <w:r w:rsidRPr="00FE29FA">
        <w:rPr>
          <w:b/>
          <w:sz w:val="28"/>
          <w:szCs w:val="28"/>
        </w:rPr>
        <w:t>субвенцію на реалізацію пріоритетів розвитку регіонів</w:t>
      </w:r>
      <w:r w:rsidRPr="00FE29FA">
        <w:rPr>
          <w:sz w:val="28"/>
          <w:szCs w:val="28"/>
        </w:rPr>
        <w:t xml:space="preserve"> в сумі 21 </w:t>
      </w:r>
      <w:r>
        <w:rPr>
          <w:sz w:val="28"/>
          <w:szCs w:val="28"/>
        </w:rPr>
        <w:t>млн.грн., з яких станом на 01.11.2011 профінансовано    16,8 млн.грн. (80%), освоєно 12,4</w:t>
      </w:r>
      <w:r w:rsidRPr="00FE29FA">
        <w:rPr>
          <w:sz w:val="28"/>
          <w:szCs w:val="28"/>
        </w:rPr>
        <w:t xml:space="preserve"> млн.грн.</w:t>
      </w:r>
      <w:r>
        <w:rPr>
          <w:sz w:val="28"/>
          <w:szCs w:val="28"/>
        </w:rPr>
        <w:t>(73,8% профінансованих сум).</w:t>
      </w:r>
      <w:r w:rsidRPr="00FE29FA">
        <w:rPr>
          <w:sz w:val="28"/>
          <w:szCs w:val="28"/>
        </w:rPr>
        <w:t xml:space="preserve"> </w:t>
      </w:r>
    </w:p>
    <w:p w:rsidR="00C80DFE" w:rsidRPr="00FE29FA" w:rsidRDefault="00C80DFE" w:rsidP="00C80DFE">
      <w:pPr>
        <w:ind w:firstLine="709"/>
        <w:jc w:val="both"/>
        <w:rPr>
          <w:sz w:val="28"/>
          <w:szCs w:val="28"/>
        </w:rPr>
      </w:pPr>
      <w:r w:rsidRPr="00FE29FA">
        <w:rPr>
          <w:sz w:val="28"/>
          <w:szCs w:val="28"/>
        </w:rPr>
        <w:t xml:space="preserve">Відповідно до постанови Кабінету Міністрів України від 19.01.2011 №52 передбачено </w:t>
      </w:r>
      <w:r w:rsidRPr="00FE29FA">
        <w:rPr>
          <w:b/>
          <w:sz w:val="28"/>
          <w:szCs w:val="28"/>
        </w:rPr>
        <w:t>субвенцію на будівництво, реконструкцію, ремонт та утримання вулиць і доріг комунальної власності у населених пунктах</w:t>
      </w:r>
      <w:r w:rsidRPr="00FE29FA">
        <w:rPr>
          <w:sz w:val="28"/>
          <w:szCs w:val="28"/>
        </w:rPr>
        <w:t xml:space="preserve">  о</w:t>
      </w:r>
      <w:r>
        <w:rPr>
          <w:sz w:val="28"/>
          <w:szCs w:val="28"/>
        </w:rPr>
        <w:t>бласті в сумі 37,4 млн. грн., які</w:t>
      </w:r>
      <w:r w:rsidRPr="00FE29FA">
        <w:rPr>
          <w:sz w:val="28"/>
          <w:szCs w:val="28"/>
        </w:rPr>
        <w:t xml:space="preserve"> станом на 0</w:t>
      </w:r>
      <w:r>
        <w:rPr>
          <w:sz w:val="28"/>
          <w:szCs w:val="28"/>
        </w:rPr>
        <w:t>1.11</w:t>
      </w:r>
      <w:r w:rsidRPr="00FE29FA">
        <w:rPr>
          <w:sz w:val="28"/>
          <w:szCs w:val="28"/>
        </w:rPr>
        <w:t>.2011 профі</w:t>
      </w:r>
      <w:r>
        <w:rPr>
          <w:sz w:val="28"/>
          <w:szCs w:val="28"/>
        </w:rPr>
        <w:t>нансовано повністю та освоєно 1</w:t>
      </w:r>
      <w:r w:rsidRPr="00FE29FA">
        <w:rPr>
          <w:sz w:val="28"/>
          <w:szCs w:val="28"/>
        </w:rPr>
        <w:t>7</w:t>
      </w:r>
      <w:r>
        <w:rPr>
          <w:sz w:val="28"/>
          <w:szCs w:val="28"/>
        </w:rPr>
        <w:t>,6</w:t>
      </w:r>
      <w:r w:rsidRPr="00FE29FA">
        <w:rPr>
          <w:sz w:val="28"/>
          <w:szCs w:val="28"/>
        </w:rPr>
        <w:t xml:space="preserve"> млн.грн.</w:t>
      </w:r>
      <w:r w:rsidR="00ED5DFD">
        <w:rPr>
          <w:sz w:val="28"/>
          <w:szCs w:val="28"/>
          <w:lang w:val="uk-UA"/>
        </w:rPr>
        <w:t xml:space="preserve"> </w:t>
      </w:r>
      <w:r>
        <w:rPr>
          <w:sz w:val="28"/>
          <w:szCs w:val="28"/>
        </w:rPr>
        <w:t>(47% профінансованих сум).</w:t>
      </w:r>
      <w:r w:rsidRPr="00FE29FA">
        <w:rPr>
          <w:sz w:val="28"/>
          <w:szCs w:val="28"/>
        </w:rPr>
        <w:t xml:space="preserve">  Головним розпорядником коштів визначено управління капітального будівництва облдержадміністрації, виконавцем робіт – «ДП Чернівецький облавтодор». Крім цього, на дорогах загального користування місцевого значення та комунальних дорогах у 2011 році викон</w:t>
      </w:r>
      <w:r w:rsidR="00ED5DFD">
        <w:rPr>
          <w:sz w:val="28"/>
          <w:szCs w:val="28"/>
          <w:lang w:val="uk-UA"/>
        </w:rPr>
        <w:t>уються</w:t>
      </w:r>
      <w:r w:rsidRPr="00FE29FA">
        <w:rPr>
          <w:sz w:val="28"/>
          <w:szCs w:val="28"/>
        </w:rPr>
        <w:t xml:space="preserve"> роботи за рахунок коштів обласного бюджету в сумі 14,3 млн. грн. та бюджету м. Чернівців в сумі </w:t>
      </w:r>
      <w:r>
        <w:rPr>
          <w:sz w:val="28"/>
          <w:szCs w:val="28"/>
        </w:rPr>
        <w:t xml:space="preserve"> </w:t>
      </w:r>
      <w:r w:rsidR="00ED5DFD">
        <w:rPr>
          <w:sz w:val="28"/>
          <w:szCs w:val="28"/>
          <w:lang w:val="uk-UA"/>
        </w:rPr>
        <w:t xml:space="preserve">           </w:t>
      </w:r>
      <w:r w:rsidRPr="00FE29FA">
        <w:rPr>
          <w:sz w:val="28"/>
          <w:szCs w:val="28"/>
        </w:rPr>
        <w:t>20,9 млн. грн.</w:t>
      </w:r>
    </w:p>
    <w:p w:rsidR="00C80DFE" w:rsidRDefault="00C80DFE" w:rsidP="00C80DFE">
      <w:pPr>
        <w:ind w:firstLine="708"/>
        <w:jc w:val="both"/>
        <w:rPr>
          <w:sz w:val="28"/>
          <w:szCs w:val="28"/>
        </w:rPr>
      </w:pPr>
      <w:r w:rsidRPr="00FE29FA">
        <w:rPr>
          <w:sz w:val="28"/>
          <w:szCs w:val="28"/>
        </w:rPr>
        <w:lastRenderedPageBreak/>
        <w:t>За січень-вересень 2011 року завершено будівництво, реконструкцію та введено в експлуатацію дитячий садок по вул. Руській,178 в м. Чернівцях на 160 місць, І чергу центральної районної лікарні в м. Сокиряни на 192 ліжко/місця, амбулаторію в с.Тарасівці Новоселицького району, гуртожиток медпрацівників ЦРЛ в смт.Путила, медико-діагностичний центр по                    вул. Старобельській, 9 на 50 відвідувань в зміну, рентгенкабінет  комунальної медичної установи "Міська лікарня № 4" та офісне приміщення з надбудовою другого поверху загальною площею 308,6 м</w:t>
      </w:r>
      <w:r w:rsidRPr="00FE29FA">
        <w:rPr>
          <w:sz w:val="28"/>
          <w:szCs w:val="28"/>
          <w:vertAlign w:val="superscript"/>
        </w:rPr>
        <w:t xml:space="preserve">2 </w:t>
      </w:r>
      <w:r w:rsidRPr="00FE29FA">
        <w:rPr>
          <w:sz w:val="28"/>
          <w:szCs w:val="28"/>
        </w:rPr>
        <w:t xml:space="preserve">по вул. П. Целана, 11 в м. Чернівцях. Крім цього, закінчено капітальні ремонти гінекологічного, патології вагітних (40 ліжок), терапевтичного (46 ліжок) відділень центральної районної лікарні у м. Заставна та дитячого садка в с. Зарожани  Хотинського району. </w:t>
      </w:r>
    </w:p>
    <w:p w:rsidR="00C80DFE" w:rsidRPr="00FE29FA" w:rsidRDefault="00C80DFE" w:rsidP="00C80DFE">
      <w:pPr>
        <w:ind w:firstLine="708"/>
        <w:jc w:val="both"/>
        <w:rPr>
          <w:sz w:val="28"/>
          <w:szCs w:val="28"/>
        </w:rPr>
      </w:pPr>
      <w:r>
        <w:rPr>
          <w:sz w:val="28"/>
          <w:szCs w:val="28"/>
        </w:rPr>
        <w:t>Завершено будівництво шкіл у с.Молодія Глибоцького та с.Кам</w:t>
      </w:r>
      <w:r w:rsidR="008E0E25" w:rsidRPr="008E0E25">
        <w:rPr>
          <w:sz w:val="28"/>
          <w:szCs w:val="28"/>
        </w:rPr>
        <w:t>’</w:t>
      </w:r>
      <w:r>
        <w:rPr>
          <w:sz w:val="28"/>
          <w:szCs w:val="28"/>
        </w:rPr>
        <w:t>яна Сторо</w:t>
      </w:r>
      <w:r w:rsidR="00ED5DFD">
        <w:rPr>
          <w:sz w:val="28"/>
          <w:szCs w:val="28"/>
          <w:lang w:val="uk-UA"/>
        </w:rPr>
        <w:t>ж</w:t>
      </w:r>
      <w:r>
        <w:rPr>
          <w:sz w:val="28"/>
          <w:szCs w:val="28"/>
        </w:rPr>
        <w:t>инецького районів потужністю 480 та 550 учнівських місць відповідно.</w:t>
      </w:r>
    </w:p>
    <w:p w:rsidR="00C80DFE" w:rsidRDefault="00C80DFE" w:rsidP="00C80DFE">
      <w:pPr>
        <w:ind w:firstLine="720"/>
        <w:jc w:val="both"/>
        <w:rPr>
          <w:sz w:val="28"/>
          <w:szCs w:val="28"/>
        </w:rPr>
      </w:pPr>
      <w:r w:rsidRPr="00FE29FA">
        <w:rPr>
          <w:sz w:val="28"/>
          <w:szCs w:val="28"/>
        </w:rPr>
        <w:t>За</w:t>
      </w:r>
      <w:r>
        <w:rPr>
          <w:iCs/>
          <w:sz w:val="28"/>
          <w:szCs w:val="28"/>
        </w:rPr>
        <w:t xml:space="preserve"> січень-жовт</w:t>
      </w:r>
      <w:r w:rsidRPr="00FE29FA">
        <w:rPr>
          <w:iCs/>
          <w:sz w:val="28"/>
          <w:szCs w:val="28"/>
        </w:rPr>
        <w:t xml:space="preserve">ень 2011 року підприємствами </w:t>
      </w:r>
      <w:r w:rsidRPr="00E024E8">
        <w:rPr>
          <w:b/>
          <w:iCs/>
          <w:sz w:val="28"/>
          <w:szCs w:val="28"/>
        </w:rPr>
        <w:t xml:space="preserve">виконано </w:t>
      </w:r>
      <w:r w:rsidRPr="00E024E8">
        <w:rPr>
          <w:b/>
          <w:bCs/>
          <w:iCs/>
          <w:sz w:val="28"/>
          <w:szCs w:val="28"/>
        </w:rPr>
        <w:t>будівельних робіт</w:t>
      </w:r>
      <w:r w:rsidRPr="00E024E8">
        <w:rPr>
          <w:b/>
          <w:iCs/>
          <w:sz w:val="28"/>
          <w:szCs w:val="28"/>
        </w:rPr>
        <w:t xml:space="preserve"> </w:t>
      </w:r>
      <w:r>
        <w:rPr>
          <w:sz w:val="28"/>
          <w:szCs w:val="28"/>
        </w:rPr>
        <w:t>на суму 513,5 млн. грн., що становило 103</w:t>
      </w:r>
      <w:r w:rsidRPr="00FE29FA">
        <w:rPr>
          <w:sz w:val="28"/>
          <w:szCs w:val="28"/>
        </w:rPr>
        <w:t>% до обсягів січня–</w:t>
      </w:r>
      <w:r w:rsidR="00ED5DFD">
        <w:rPr>
          <w:sz w:val="28"/>
          <w:szCs w:val="28"/>
          <w:lang w:val="uk-UA"/>
        </w:rPr>
        <w:t>жовт</w:t>
      </w:r>
      <w:r w:rsidRPr="00FE29FA">
        <w:rPr>
          <w:sz w:val="28"/>
          <w:szCs w:val="28"/>
        </w:rPr>
        <w:t>ня 2010 року</w:t>
      </w:r>
      <w:r w:rsidRPr="00FE29FA">
        <w:rPr>
          <w:i/>
          <w:sz w:val="28"/>
          <w:szCs w:val="28"/>
        </w:rPr>
        <w:t xml:space="preserve"> (</w:t>
      </w:r>
      <w:r>
        <w:rPr>
          <w:sz w:val="28"/>
          <w:szCs w:val="28"/>
        </w:rPr>
        <w:t>по Україні ріст на 11,7</w:t>
      </w:r>
      <w:r w:rsidRPr="00FE29FA">
        <w:rPr>
          <w:sz w:val="28"/>
          <w:szCs w:val="28"/>
        </w:rPr>
        <w:t xml:space="preserve">%). </w:t>
      </w:r>
    </w:p>
    <w:p w:rsidR="00C80DFE" w:rsidRDefault="00C80DFE" w:rsidP="00C80DFE">
      <w:pPr>
        <w:widowControl w:val="0"/>
        <w:tabs>
          <w:tab w:val="left" w:pos="7380"/>
        </w:tabs>
        <w:jc w:val="both"/>
        <w:rPr>
          <w:bCs/>
          <w:i/>
          <w:sz w:val="28"/>
          <w:szCs w:val="28"/>
        </w:rPr>
      </w:pPr>
      <w:r>
        <w:rPr>
          <w:i/>
          <w:noProof/>
        </w:rPr>
        <w:drawing>
          <wp:inline distT="0" distB="0" distL="0" distR="0">
            <wp:extent cx="6181725" cy="2619375"/>
            <wp:effectExtent l="0" t="0" r="0" b="0"/>
            <wp:docPr id="12" name="Об'є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80DFE" w:rsidRPr="004C086C" w:rsidRDefault="00C80DFE" w:rsidP="00C80DFE">
      <w:pPr>
        <w:widowControl w:val="0"/>
        <w:tabs>
          <w:tab w:val="num" w:pos="0"/>
        </w:tabs>
        <w:ind w:firstLine="720"/>
        <w:jc w:val="both"/>
        <w:rPr>
          <w:sz w:val="28"/>
          <w:szCs w:val="28"/>
        </w:rPr>
      </w:pPr>
      <w:r w:rsidRPr="00FE29FA">
        <w:rPr>
          <w:sz w:val="28"/>
          <w:szCs w:val="28"/>
        </w:rPr>
        <w:t xml:space="preserve">За </w:t>
      </w:r>
      <w:r>
        <w:rPr>
          <w:sz w:val="28"/>
          <w:szCs w:val="28"/>
        </w:rPr>
        <w:t>січень-верес</w:t>
      </w:r>
      <w:r w:rsidRPr="00FE29FA">
        <w:rPr>
          <w:sz w:val="28"/>
          <w:szCs w:val="28"/>
        </w:rPr>
        <w:t xml:space="preserve">ень 2011 року </w:t>
      </w:r>
      <w:r w:rsidRPr="00FE29FA">
        <w:rPr>
          <w:b/>
          <w:sz w:val="28"/>
          <w:szCs w:val="28"/>
        </w:rPr>
        <w:t>введено в експлуатацію</w:t>
      </w:r>
      <w:r w:rsidRPr="00FE29FA">
        <w:rPr>
          <w:sz w:val="28"/>
          <w:szCs w:val="28"/>
        </w:rPr>
        <w:t xml:space="preserve"> </w:t>
      </w:r>
      <w:r>
        <w:rPr>
          <w:sz w:val="28"/>
          <w:szCs w:val="28"/>
        </w:rPr>
        <w:t xml:space="preserve">80,9 тис.кв.м житла. Темп обсягів уведеного житла проти відповідного періоду минулого року становив  49,7%, при цьому </w:t>
      </w:r>
      <w:r w:rsidRPr="004C086C">
        <w:rPr>
          <w:sz w:val="28"/>
          <w:szCs w:val="28"/>
        </w:rPr>
        <w:t>без врахування житла, введеного відповідно до порядку та Тимчасового поряд</w:t>
      </w:r>
      <w:r>
        <w:rPr>
          <w:sz w:val="28"/>
          <w:szCs w:val="28"/>
        </w:rPr>
        <w:t>ку –</w:t>
      </w:r>
      <w:r w:rsidRPr="004C086C">
        <w:rPr>
          <w:sz w:val="28"/>
          <w:szCs w:val="28"/>
        </w:rPr>
        <w:t xml:space="preserve"> </w:t>
      </w:r>
      <w:r>
        <w:rPr>
          <w:sz w:val="28"/>
          <w:szCs w:val="28"/>
        </w:rPr>
        <w:t>162%</w:t>
      </w:r>
      <w:r w:rsidRPr="004C086C">
        <w:rPr>
          <w:sz w:val="28"/>
          <w:szCs w:val="28"/>
        </w:rPr>
        <w:t xml:space="preserve">.  </w:t>
      </w:r>
    </w:p>
    <w:p w:rsidR="00C80DFE" w:rsidRPr="00C80DFE" w:rsidRDefault="00C80DFE" w:rsidP="00C80DFE">
      <w:pPr>
        <w:pStyle w:val="21"/>
        <w:widowControl w:val="0"/>
        <w:tabs>
          <w:tab w:val="num" w:pos="0"/>
        </w:tabs>
        <w:ind w:firstLine="0"/>
        <w:jc w:val="center"/>
        <w:rPr>
          <w:b/>
          <w:color w:val="000000"/>
          <w:spacing w:val="1"/>
          <w:sz w:val="24"/>
          <w:szCs w:val="24"/>
        </w:rPr>
      </w:pPr>
      <w:r w:rsidRPr="00C80DFE">
        <w:rPr>
          <w:b/>
          <w:color w:val="000000"/>
          <w:spacing w:val="1"/>
          <w:sz w:val="24"/>
          <w:szCs w:val="24"/>
        </w:rPr>
        <w:t>Динаміка зміни темпів росту обсягів житлового будівництва</w:t>
      </w:r>
    </w:p>
    <w:p w:rsidR="00C80DFE" w:rsidRDefault="00C80DFE" w:rsidP="00C80DFE">
      <w:pPr>
        <w:ind w:firstLine="720"/>
        <w:jc w:val="both"/>
        <w:rPr>
          <w:sz w:val="28"/>
          <w:szCs w:val="28"/>
          <w:lang w:val="uk-UA"/>
        </w:rPr>
      </w:pPr>
      <w:r>
        <w:rPr>
          <w:noProof/>
        </w:rPr>
        <w:drawing>
          <wp:inline distT="0" distB="0" distL="0" distR="0">
            <wp:extent cx="5724525" cy="2371725"/>
            <wp:effectExtent l="0" t="0" r="0" b="0"/>
            <wp:docPr id="13" name="Об'є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0DFE" w:rsidRPr="00C80DFE" w:rsidRDefault="00C80DFE" w:rsidP="004F32FD">
      <w:pPr>
        <w:ind w:firstLine="720"/>
        <w:jc w:val="both"/>
        <w:rPr>
          <w:i/>
          <w:szCs w:val="28"/>
        </w:rPr>
      </w:pPr>
      <w:r w:rsidRPr="0021425C">
        <w:rPr>
          <w:sz w:val="28"/>
          <w:szCs w:val="28"/>
        </w:rPr>
        <w:lastRenderedPageBreak/>
        <w:t xml:space="preserve"> </w:t>
      </w:r>
    </w:p>
    <w:p w:rsidR="00316E75" w:rsidRPr="006548FD" w:rsidRDefault="00316E75" w:rsidP="00316E75">
      <w:pPr>
        <w:pStyle w:val="1"/>
        <w:tabs>
          <w:tab w:val="num" w:pos="0"/>
        </w:tabs>
        <w:autoSpaceDE w:val="0"/>
        <w:autoSpaceDN w:val="0"/>
        <w:rPr>
          <w:szCs w:val="28"/>
        </w:rPr>
      </w:pPr>
      <w:r w:rsidRPr="006548FD">
        <w:rPr>
          <w:szCs w:val="28"/>
        </w:rPr>
        <w:t>ІНВЕСТИЦІЙНА ДІЯЛЬНІСТЬ</w:t>
      </w:r>
    </w:p>
    <w:p w:rsidR="006548FD" w:rsidRDefault="006548FD" w:rsidP="006548FD">
      <w:pPr>
        <w:pStyle w:val="37"/>
        <w:ind w:firstLine="720"/>
        <w:jc w:val="both"/>
        <w:rPr>
          <w:szCs w:val="28"/>
        </w:rPr>
      </w:pPr>
      <w:r w:rsidRPr="00C738BA">
        <w:rPr>
          <w:szCs w:val="28"/>
        </w:rPr>
        <w:t>Останні показники свідчать</w:t>
      </w:r>
      <w:r>
        <w:rPr>
          <w:szCs w:val="28"/>
        </w:rPr>
        <w:t xml:space="preserve"> про позитивну динаміку</w:t>
      </w:r>
      <w:r w:rsidRPr="00C738BA">
        <w:rPr>
          <w:szCs w:val="28"/>
        </w:rPr>
        <w:t xml:space="preserve"> </w:t>
      </w:r>
      <w:r>
        <w:rPr>
          <w:szCs w:val="28"/>
        </w:rPr>
        <w:t>залучення іноземних інвестицій</w:t>
      </w:r>
      <w:r w:rsidRPr="00C738BA">
        <w:rPr>
          <w:szCs w:val="28"/>
        </w:rPr>
        <w:t>.</w:t>
      </w:r>
    </w:p>
    <w:p w:rsidR="006548FD" w:rsidRPr="003810E2" w:rsidRDefault="006548FD" w:rsidP="006548FD">
      <w:pPr>
        <w:ind w:firstLine="709"/>
        <w:jc w:val="both"/>
        <w:rPr>
          <w:sz w:val="28"/>
          <w:szCs w:val="28"/>
          <w:lang w:val="uk-UA"/>
        </w:rPr>
      </w:pPr>
      <w:r w:rsidRPr="003810E2">
        <w:rPr>
          <w:sz w:val="28"/>
          <w:szCs w:val="28"/>
          <w:lang w:val="uk-UA"/>
        </w:rPr>
        <w:t>Згідно з статистичними даними з</w:t>
      </w:r>
      <w:r w:rsidRPr="003810E2">
        <w:rPr>
          <w:bCs/>
          <w:sz w:val="28"/>
          <w:szCs w:val="28"/>
          <w:lang w:val="uk-UA"/>
        </w:rPr>
        <w:t>агальний обсяг прямих іноземних інвестицій</w:t>
      </w:r>
      <w:r>
        <w:rPr>
          <w:sz w:val="28"/>
          <w:szCs w:val="28"/>
          <w:lang w:val="uk-UA"/>
        </w:rPr>
        <w:t xml:space="preserve"> в економіку області на 01.10</w:t>
      </w:r>
      <w:r w:rsidRPr="003810E2">
        <w:rPr>
          <w:sz w:val="28"/>
          <w:szCs w:val="28"/>
          <w:lang w:val="uk-UA"/>
        </w:rPr>
        <w:t xml:space="preserve">.2011 становив </w:t>
      </w:r>
      <w:r>
        <w:rPr>
          <w:bCs/>
          <w:sz w:val="28"/>
          <w:szCs w:val="28"/>
          <w:lang w:val="uk-UA"/>
        </w:rPr>
        <w:t>63,4</w:t>
      </w:r>
      <w:r w:rsidRPr="003810E2">
        <w:rPr>
          <w:bCs/>
          <w:sz w:val="28"/>
          <w:szCs w:val="28"/>
          <w:lang w:val="uk-UA"/>
        </w:rPr>
        <w:t xml:space="preserve"> млн</w:t>
      </w:r>
      <w:r w:rsidRPr="003810E2">
        <w:rPr>
          <w:sz w:val="28"/>
          <w:szCs w:val="28"/>
          <w:lang w:val="uk-UA"/>
        </w:rPr>
        <w:t xml:space="preserve">.дол.США і склав </w:t>
      </w:r>
      <w:r>
        <w:rPr>
          <w:bCs/>
          <w:sz w:val="28"/>
          <w:szCs w:val="28"/>
          <w:lang w:val="uk-UA"/>
        </w:rPr>
        <w:t>70,3</w:t>
      </w:r>
      <w:r w:rsidRPr="003810E2">
        <w:rPr>
          <w:bCs/>
          <w:sz w:val="28"/>
          <w:szCs w:val="28"/>
          <w:lang w:val="uk-UA"/>
        </w:rPr>
        <w:t xml:space="preserve"> дол.США</w:t>
      </w:r>
      <w:r w:rsidRPr="003810E2">
        <w:rPr>
          <w:sz w:val="28"/>
          <w:szCs w:val="28"/>
          <w:lang w:val="uk-UA"/>
        </w:rPr>
        <w:t xml:space="preserve"> в розрахунку </w:t>
      </w:r>
      <w:r w:rsidRPr="003810E2">
        <w:rPr>
          <w:bCs/>
          <w:sz w:val="28"/>
          <w:szCs w:val="28"/>
          <w:lang w:val="uk-UA"/>
        </w:rPr>
        <w:t>на одного мешканця</w:t>
      </w:r>
      <w:r w:rsidRPr="003810E2">
        <w:rPr>
          <w:sz w:val="28"/>
          <w:szCs w:val="28"/>
          <w:lang w:val="uk-UA"/>
        </w:rPr>
        <w:t xml:space="preserve"> області. Про наявність прямих іноземних інвестицій прозвітувало </w:t>
      </w:r>
      <w:r>
        <w:rPr>
          <w:bCs/>
          <w:sz w:val="28"/>
          <w:szCs w:val="28"/>
          <w:lang w:val="uk-UA"/>
        </w:rPr>
        <w:t>236</w:t>
      </w:r>
      <w:r w:rsidRPr="003810E2">
        <w:rPr>
          <w:sz w:val="28"/>
          <w:szCs w:val="28"/>
          <w:lang w:val="uk-UA"/>
        </w:rPr>
        <w:t xml:space="preserve"> </w:t>
      </w:r>
      <w:r>
        <w:rPr>
          <w:bCs/>
          <w:sz w:val="28"/>
          <w:szCs w:val="28"/>
          <w:lang w:val="uk-UA"/>
        </w:rPr>
        <w:t>підприємств</w:t>
      </w:r>
      <w:r w:rsidRPr="003810E2">
        <w:rPr>
          <w:sz w:val="28"/>
          <w:szCs w:val="28"/>
          <w:lang w:val="uk-UA"/>
        </w:rPr>
        <w:t xml:space="preserve"> області.</w:t>
      </w:r>
    </w:p>
    <w:p w:rsidR="006548FD" w:rsidRDefault="006548FD" w:rsidP="006548FD">
      <w:pPr>
        <w:ind w:firstLine="709"/>
        <w:jc w:val="both"/>
        <w:rPr>
          <w:sz w:val="28"/>
          <w:szCs w:val="28"/>
          <w:lang w:val="uk-UA"/>
        </w:rPr>
      </w:pPr>
      <w:r w:rsidRPr="00981EFE">
        <w:rPr>
          <w:sz w:val="28"/>
          <w:szCs w:val="28"/>
          <w:lang w:val="uk-UA"/>
        </w:rPr>
        <w:t>Приріст прямих іноземних інвестицій склав 1,4 млн.дол.США (2,3% з початку року), що становить 116,7% рівня відповідного періоду попереднього року.</w:t>
      </w:r>
    </w:p>
    <w:p w:rsidR="006548FD" w:rsidRPr="00CB2582" w:rsidRDefault="006548FD" w:rsidP="006548FD">
      <w:pPr>
        <w:ind w:firstLine="709"/>
        <w:jc w:val="both"/>
        <w:rPr>
          <w:sz w:val="28"/>
          <w:szCs w:val="28"/>
          <w:lang w:val="uk-UA"/>
        </w:rPr>
      </w:pPr>
      <w:r w:rsidRPr="007628EA">
        <w:rPr>
          <w:sz w:val="28"/>
          <w:szCs w:val="28"/>
          <w:lang w:val="uk-UA"/>
        </w:rPr>
        <w:t xml:space="preserve">Найбільший приріст прямих іноземних інвестицій відбувся на підприємствах у сфері лісового господарства </w:t>
      </w:r>
      <w:r>
        <w:rPr>
          <w:sz w:val="28"/>
          <w:szCs w:val="28"/>
          <w:lang w:val="uk-UA"/>
        </w:rPr>
        <w:t>(</w:t>
      </w:r>
      <w:r w:rsidRPr="007628EA">
        <w:rPr>
          <w:sz w:val="28"/>
          <w:szCs w:val="28"/>
          <w:lang w:val="uk-UA"/>
        </w:rPr>
        <w:t>на 1197,6%</w:t>
      </w:r>
      <w:r>
        <w:rPr>
          <w:sz w:val="28"/>
          <w:szCs w:val="28"/>
          <w:lang w:val="uk-UA"/>
        </w:rPr>
        <w:t>)</w:t>
      </w:r>
      <w:r w:rsidRPr="007628EA">
        <w:rPr>
          <w:sz w:val="28"/>
          <w:szCs w:val="28"/>
          <w:lang w:val="uk-UA"/>
        </w:rPr>
        <w:t>, торгівлі автомобілями</w:t>
      </w:r>
      <w:r>
        <w:rPr>
          <w:sz w:val="28"/>
          <w:szCs w:val="28"/>
          <w:lang w:val="uk-UA"/>
        </w:rPr>
        <w:t xml:space="preserve"> (</w:t>
      </w:r>
      <w:r w:rsidRPr="007628EA">
        <w:rPr>
          <w:sz w:val="28"/>
          <w:szCs w:val="28"/>
          <w:lang w:val="uk-UA"/>
        </w:rPr>
        <w:t>28,5%</w:t>
      </w:r>
      <w:r>
        <w:rPr>
          <w:sz w:val="28"/>
          <w:szCs w:val="28"/>
          <w:lang w:val="uk-UA"/>
        </w:rPr>
        <w:t>)</w:t>
      </w:r>
      <w:r w:rsidRPr="007628EA">
        <w:rPr>
          <w:sz w:val="28"/>
          <w:szCs w:val="28"/>
          <w:lang w:val="uk-UA"/>
        </w:rPr>
        <w:t>, на підприємствах сфери виробництва неметалевої мінеральної продукції</w:t>
      </w:r>
      <w:r>
        <w:rPr>
          <w:sz w:val="28"/>
          <w:szCs w:val="28"/>
          <w:lang w:val="uk-UA"/>
        </w:rPr>
        <w:t xml:space="preserve"> (</w:t>
      </w:r>
      <w:r w:rsidRPr="007628EA">
        <w:rPr>
          <w:sz w:val="28"/>
          <w:szCs w:val="28"/>
          <w:lang w:val="uk-UA"/>
        </w:rPr>
        <w:t>19,5%</w:t>
      </w:r>
      <w:r>
        <w:rPr>
          <w:sz w:val="28"/>
          <w:szCs w:val="28"/>
          <w:lang w:val="uk-UA"/>
        </w:rPr>
        <w:t>)</w:t>
      </w:r>
      <w:r w:rsidRPr="007628EA">
        <w:rPr>
          <w:sz w:val="28"/>
          <w:szCs w:val="28"/>
          <w:lang w:val="uk-UA"/>
        </w:rPr>
        <w:t>, у сфері охорони здоров’я та надання соціальної допомоги</w:t>
      </w:r>
      <w:r>
        <w:rPr>
          <w:sz w:val="28"/>
          <w:szCs w:val="28"/>
          <w:lang w:val="uk-UA"/>
        </w:rPr>
        <w:t xml:space="preserve"> (13,2%)</w:t>
      </w:r>
      <w:r w:rsidRPr="007628EA">
        <w:rPr>
          <w:sz w:val="28"/>
          <w:szCs w:val="28"/>
          <w:lang w:val="uk-UA"/>
        </w:rPr>
        <w:t>, на підприємствах оптової торгівлі</w:t>
      </w:r>
      <w:r>
        <w:rPr>
          <w:sz w:val="28"/>
          <w:szCs w:val="28"/>
          <w:lang w:val="uk-UA"/>
        </w:rPr>
        <w:t xml:space="preserve"> (</w:t>
      </w:r>
      <w:r w:rsidRPr="007628EA">
        <w:rPr>
          <w:sz w:val="28"/>
          <w:szCs w:val="28"/>
          <w:lang w:val="uk-UA"/>
        </w:rPr>
        <w:t>12%</w:t>
      </w:r>
      <w:r>
        <w:rPr>
          <w:sz w:val="28"/>
          <w:szCs w:val="28"/>
          <w:lang w:val="uk-UA"/>
        </w:rPr>
        <w:t>) та в</w:t>
      </w:r>
      <w:r w:rsidRPr="007628EA">
        <w:rPr>
          <w:sz w:val="28"/>
          <w:szCs w:val="28"/>
          <w:lang w:val="uk-UA"/>
        </w:rPr>
        <w:t xml:space="preserve"> галузі сільського господарства, мисливства</w:t>
      </w:r>
      <w:r>
        <w:rPr>
          <w:sz w:val="28"/>
          <w:szCs w:val="28"/>
          <w:lang w:val="uk-UA"/>
        </w:rPr>
        <w:t xml:space="preserve"> (</w:t>
      </w:r>
      <w:r w:rsidRPr="007628EA">
        <w:rPr>
          <w:sz w:val="28"/>
          <w:szCs w:val="28"/>
          <w:lang w:val="uk-UA"/>
        </w:rPr>
        <w:t>7,6%</w:t>
      </w:r>
      <w:r>
        <w:rPr>
          <w:sz w:val="28"/>
          <w:szCs w:val="28"/>
          <w:lang w:val="uk-UA"/>
        </w:rPr>
        <w:t>).</w:t>
      </w:r>
    </w:p>
    <w:p w:rsidR="006548FD" w:rsidRDefault="006548FD" w:rsidP="006548FD">
      <w:pPr>
        <w:ind w:firstLine="709"/>
        <w:jc w:val="both"/>
        <w:rPr>
          <w:sz w:val="28"/>
          <w:szCs w:val="28"/>
          <w:lang w:val="uk-UA"/>
        </w:rPr>
      </w:pPr>
      <w:r w:rsidRPr="00CB2582">
        <w:rPr>
          <w:sz w:val="28"/>
          <w:szCs w:val="28"/>
          <w:lang w:val="uk-UA"/>
        </w:rPr>
        <w:t xml:space="preserve">Збільшились обсяги іноземних інвестицій, вкладених в економіку області нерезидентами з Канади </w:t>
      </w:r>
      <w:r>
        <w:rPr>
          <w:sz w:val="28"/>
          <w:szCs w:val="28"/>
          <w:lang w:val="uk-UA"/>
        </w:rPr>
        <w:t>(на 1687,4%)</w:t>
      </w:r>
      <w:r w:rsidRPr="00CB2582">
        <w:rPr>
          <w:sz w:val="28"/>
          <w:szCs w:val="28"/>
          <w:lang w:val="uk-UA"/>
        </w:rPr>
        <w:t>, з Чехії</w:t>
      </w:r>
      <w:r>
        <w:rPr>
          <w:sz w:val="28"/>
          <w:szCs w:val="28"/>
          <w:lang w:val="uk-UA"/>
        </w:rPr>
        <w:t xml:space="preserve"> (944,8%)</w:t>
      </w:r>
      <w:r w:rsidRPr="00CB2582">
        <w:rPr>
          <w:sz w:val="28"/>
          <w:szCs w:val="28"/>
          <w:lang w:val="uk-UA"/>
        </w:rPr>
        <w:t xml:space="preserve">, </w:t>
      </w:r>
      <w:r>
        <w:rPr>
          <w:sz w:val="28"/>
          <w:szCs w:val="28"/>
          <w:lang w:val="uk-UA"/>
        </w:rPr>
        <w:t>з Російської Федерації (</w:t>
      </w:r>
      <w:r w:rsidRPr="00CB2582">
        <w:rPr>
          <w:sz w:val="28"/>
          <w:szCs w:val="28"/>
          <w:lang w:val="uk-UA"/>
        </w:rPr>
        <w:t>15%</w:t>
      </w:r>
      <w:r>
        <w:rPr>
          <w:sz w:val="28"/>
          <w:szCs w:val="28"/>
          <w:lang w:val="uk-UA"/>
        </w:rPr>
        <w:t>),</w:t>
      </w:r>
      <w:r w:rsidRPr="00CB2582">
        <w:rPr>
          <w:sz w:val="28"/>
          <w:szCs w:val="28"/>
          <w:lang w:val="uk-UA"/>
        </w:rPr>
        <w:t xml:space="preserve"> з Румунії</w:t>
      </w:r>
      <w:r>
        <w:rPr>
          <w:sz w:val="28"/>
          <w:szCs w:val="28"/>
          <w:lang w:val="uk-UA"/>
        </w:rPr>
        <w:t xml:space="preserve"> (</w:t>
      </w:r>
      <w:r w:rsidRPr="00CB2582">
        <w:rPr>
          <w:sz w:val="28"/>
          <w:szCs w:val="28"/>
          <w:lang w:val="uk-UA"/>
        </w:rPr>
        <w:t xml:space="preserve">13,2% </w:t>
      </w:r>
      <w:r>
        <w:rPr>
          <w:sz w:val="28"/>
          <w:szCs w:val="28"/>
          <w:lang w:val="uk-UA"/>
        </w:rPr>
        <w:t>).</w:t>
      </w:r>
    </w:p>
    <w:p w:rsidR="006548FD" w:rsidRPr="00CB2582" w:rsidRDefault="006548FD" w:rsidP="006548FD">
      <w:pPr>
        <w:ind w:firstLine="709"/>
        <w:jc w:val="both"/>
        <w:rPr>
          <w:sz w:val="28"/>
          <w:szCs w:val="28"/>
          <w:lang w:val="uk-UA"/>
        </w:rPr>
      </w:pPr>
      <w:r w:rsidRPr="00CB2582">
        <w:rPr>
          <w:sz w:val="28"/>
          <w:szCs w:val="28"/>
          <w:lang w:val="uk-UA"/>
        </w:rPr>
        <w:t>Найбільший приріст іноземного капіталу відбувся в Хотинському (на 67,9%), Сокирянськ</w:t>
      </w:r>
      <w:r>
        <w:rPr>
          <w:sz w:val="28"/>
          <w:szCs w:val="28"/>
          <w:lang w:val="uk-UA"/>
        </w:rPr>
        <w:t xml:space="preserve">ому (6,1%), Вижницькому (5,8%) </w:t>
      </w:r>
      <w:r w:rsidRPr="00CB2582">
        <w:rPr>
          <w:sz w:val="28"/>
          <w:szCs w:val="28"/>
          <w:lang w:val="uk-UA"/>
        </w:rPr>
        <w:t>районах.</w:t>
      </w:r>
    </w:p>
    <w:p w:rsidR="006548FD" w:rsidRDefault="006548FD" w:rsidP="006548FD">
      <w:pPr>
        <w:ind w:firstLine="709"/>
        <w:jc w:val="both"/>
        <w:rPr>
          <w:sz w:val="28"/>
          <w:szCs w:val="28"/>
          <w:lang w:val="uk-UA"/>
        </w:rPr>
      </w:pPr>
      <w:r w:rsidRPr="00CB2582">
        <w:rPr>
          <w:sz w:val="28"/>
          <w:szCs w:val="28"/>
          <w:lang w:val="uk-UA"/>
        </w:rPr>
        <w:t xml:space="preserve">Негативні тенденції у сфері залучення іноземних інвестицій, зокрема зменшення обсягу інвестицій, вкладених в економіку області нерезидентами з Словаччини (на 98,9%), з Грузії (48,5% ), з Греції (47,3% ), з Австрії (12,4%) та у сфері роздрібної торгівлі та ремонту побутових виробів </w:t>
      </w:r>
      <w:r>
        <w:rPr>
          <w:sz w:val="28"/>
          <w:szCs w:val="28"/>
          <w:lang w:val="uk-UA"/>
        </w:rPr>
        <w:t>(</w:t>
      </w:r>
      <w:r w:rsidRPr="00CB2582">
        <w:rPr>
          <w:sz w:val="28"/>
          <w:szCs w:val="28"/>
          <w:lang w:val="uk-UA"/>
        </w:rPr>
        <w:t>14,4%</w:t>
      </w:r>
      <w:r>
        <w:rPr>
          <w:sz w:val="28"/>
          <w:szCs w:val="28"/>
          <w:lang w:val="uk-UA"/>
        </w:rPr>
        <w:t xml:space="preserve">), </w:t>
      </w:r>
      <w:r w:rsidRPr="00CB2582">
        <w:rPr>
          <w:sz w:val="28"/>
          <w:szCs w:val="28"/>
          <w:lang w:val="uk-UA"/>
        </w:rPr>
        <w:t>надання комунальних та індивідуальних послуг, діяльності у сфері культури та спорту</w:t>
      </w:r>
      <w:r>
        <w:rPr>
          <w:sz w:val="28"/>
          <w:szCs w:val="28"/>
          <w:lang w:val="uk-UA"/>
        </w:rPr>
        <w:t xml:space="preserve"> (13,9%)</w:t>
      </w:r>
      <w:r w:rsidRPr="00CB2582">
        <w:rPr>
          <w:sz w:val="28"/>
          <w:szCs w:val="28"/>
          <w:lang w:val="uk-UA"/>
        </w:rPr>
        <w:t>,</w:t>
      </w:r>
      <w:r>
        <w:rPr>
          <w:sz w:val="28"/>
          <w:szCs w:val="28"/>
          <w:lang w:val="uk-UA"/>
        </w:rPr>
        <w:t xml:space="preserve"> </w:t>
      </w:r>
      <w:r w:rsidRPr="00CB2582">
        <w:rPr>
          <w:sz w:val="28"/>
          <w:szCs w:val="28"/>
          <w:lang w:val="uk-UA"/>
        </w:rPr>
        <w:t xml:space="preserve">на підприємствах хімічної та нафтохімічної промисловості (5,1%) </w:t>
      </w:r>
      <w:r>
        <w:rPr>
          <w:sz w:val="28"/>
          <w:szCs w:val="28"/>
          <w:lang w:val="uk-UA"/>
        </w:rPr>
        <w:t xml:space="preserve">тощо, </w:t>
      </w:r>
      <w:r w:rsidRPr="00CB2582">
        <w:rPr>
          <w:sz w:val="28"/>
          <w:szCs w:val="28"/>
          <w:lang w:val="uk-UA"/>
        </w:rPr>
        <w:t>спричинені вилучення</w:t>
      </w:r>
      <w:r>
        <w:rPr>
          <w:sz w:val="28"/>
          <w:szCs w:val="28"/>
          <w:lang w:val="uk-UA"/>
        </w:rPr>
        <w:t>м</w:t>
      </w:r>
      <w:r w:rsidRPr="00CB2582">
        <w:rPr>
          <w:sz w:val="28"/>
          <w:szCs w:val="28"/>
          <w:lang w:val="uk-UA"/>
        </w:rPr>
        <w:t xml:space="preserve"> інвестицій зі статутного фонд</w:t>
      </w:r>
      <w:r>
        <w:rPr>
          <w:sz w:val="28"/>
          <w:szCs w:val="28"/>
          <w:lang w:val="uk-UA"/>
        </w:rPr>
        <w:t xml:space="preserve">у підприємств (0,3 млн.дол.США), </w:t>
      </w:r>
      <w:r w:rsidRPr="00CB2582">
        <w:rPr>
          <w:sz w:val="28"/>
          <w:szCs w:val="28"/>
          <w:lang w:val="uk-UA"/>
        </w:rPr>
        <w:t>утрат</w:t>
      </w:r>
      <w:r>
        <w:rPr>
          <w:sz w:val="28"/>
          <w:szCs w:val="28"/>
          <w:lang w:val="uk-UA"/>
        </w:rPr>
        <w:t>ами</w:t>
      </w:r>
      <w:r w:rsidRPr="00CB2582">
        <w:rPr>
          <w:sz w:val="28"/>
          <w:szCs w:val="28"/>
          <w:lang w:val="uk-UA"/>
        </w:rPr>
        <w:t xml:space="preserve"> капіталу у зв’язку із ліквідаціє</w:t>
      </w:r>
      <w:r>
        <w:rPr>
          <w:sz w:val="28"/>
          <w:szCs w:val="28"/>
          <w:lang w:val="uk-UA"/>
        </w:rPr>
        <w:t xml:space="preserve">ю підприємств (1,3 млн.дол.США) та </w:t>
      </w:r>
      <w:r w:rsidRPr="00C531F7">
        <w:rPr>
          <w:sz w:val="28"/>
          <w:szCs w:val="28"/>
          <w:lang w:val="uk-UA"/>
        </w:rPr>
        <w:t>негативн</w:t>
      </w:r>
      <w:r>
        <w:rPr>
          <w:sz w:val="28"/>
          <w:szCs w:val="28"/>
          <w:lang w:val="uk-UA"/>
        </w:rPr>
        <w:t>ою</w:t>
      </w:r>
      <w:r w:rsidRPr="00C531F7">
        <w:rPr>
          <w:sz w:val="28"/>
          <w:szCs w:val="28"/>
          <w:lang w:val="uk-UA"/>
        </w:rPr>
        <w:t xml:space="preserve"> курсов</w:t>
      </w:r>
      <w:r>
        <w:rPr>
          <w:sz w:val="28"/>
          <w:szCs w:val="28"/>
          <w:lang w:val="uk-UA"/>
        </w:rPr>
        <w:t>ою</w:t>
      </w:r>
      <w:r w:rsidRPr="00C531F7">
        <w:rPr>
          <w:sz w:val="28"/>
          <w:szCs w:val="28"/>
          <w:lang w:val="uk-UA"/>
        </w:rPr>
        <w:t xml:space="preserve"> різниц</w:t>
      </w:r>
      <w:r>
        <w:rPr>
          <w:sz w:val="28"/>
          <w:szCs w:val="28"/>
          <w:lang w:val="uk-UA"/>
        </w:rPr>
        <w:t>ею</w:t>
      </w:r>
      <w:r w:rsidRPr="00C531F7">
        <w:rPr>
          <w:sz w:val="28"/>
          <w:szCs w:val="28"/>
          <w:lang w:val="uk-UA"/>
        </w:rPr>
        <w:t xml:space="preserve"> за ІІІ квартал (1,5 млн.дол.США).</w:t>
      </w:r>
    </w:p>
    <w:p w:rsidR="006548FD" w:rsidRPr="0064661F" w:rsidRDefault="006548FD" w:rsidP="006548FD">
      <w:pPr>
        <w:tabs>
          <w:tab w:val="left" w:pos="709"/>
          <w:tab w:val="left" w:pos="993"/>
        </w:tabs>
        <w:ind w:firstLine="709"/>
        <w:jc w:val="both"/>
        <w:rPr>
          <w:sz w:val="28"/>
          <w:szCs w:val="28"/>
          <w:lang w:val="uk-UA"/>
        </w:rPr>
      </w:pPr>
      <w:r w:rsidRPr="0064661F">
        <w:rPr>
          <w:sz w:val="28"/>
          <w:szCs w:val="28"/>
          <w:lang w:val="uk-UA"/>
        </w:rPr>
        <w:t>Для стимулювання іноземного інвестування вживалися наступні заходи:</w:t>
      </w:r>
    </w:p>
    <w:p w:rsidR="006548FD" w:rsidRPr="0064661F" w:rsidRDefault="006548FD" w:rsidP="006548FD">
      <w:pPr>
        <w:ind w:firstLine="709"/>
        <w:jc w:val="both"/>
        <w:rPr>
          <w:sz w:val="28"/>
          <w:szCs w:val="28"/>
          <w:lang w:val="uk-UA"/>
        </w:rPr>
      </w:pPr>
      <w:r w:rsidRPr="0064661F">
        <w:rPr>
          <w:color w:val="000000"/>
          <w:spacing w:val="-1"/>
          <w:sz w:val="28"/>
          <w:szCs w:val="28"/>
          <w:lang w:val="uk-UA"/>
        </w:rPr>
        <w:t>оновлен</w:t>
      </w:r>
      <w:r>
        <w:rPr>
          <w:color w:val="000000"/>
          <w:spacing w:val="-1"/>
          <w:sz w:val="28"/>
          <w:szCs w:val="28"/>
          <w:lang w:val="uk-UA"/>
        </w:rPr>
        <w:t>о</w:t>
      </w:r>
      <w:r w:rsidRPr="0064661F">
        <w:rPr>
          <w:color w:val="000000"/>
          <w:spacing w:val="-1"/>
          <w:sz w:val="28"/>
          <w:szCs w:val="28"/>
          <w:lang w:val="uk-UA"/>
        </w:rPr>
        <w:t xml:space="preserve"> </w:t>
      </w:r>
      <w:r w:rsidRPr="0064661F">
        <w:rPr>
          <w:sz w:val="28"/>
          <w:szCs w:val="28"/>
          <w:lang w:val="uk-UA"/>
        </w:rPr>
        <w:t>баз</w:t>
      </w:r>
      <w:r>
        <w:rPr>
          <w:sz w:val="28"/>
          <w:szCs w:val="28"/>
          <w:lang w:val="uk-UA"/>
        </w:rPr>
        <w:t>у</w:t>
      </w:r>
      <w:r w:rsidRPr="0064661F">
        <w:rPr>
          <w:sz w:val="28"/>
          <w:szCs w:val="28"/>
          <w:lang w:val="uk-UA"/>
        </w:rPr>
        <w:t xml:space="preserve"> даних інвестиційних проектних пропозицій </w:t>
      </w:r>
      <w:r w:rsidRPr="0064661F">
        <w:rPr>
          <w:color w:val="000000"/>
          <w:spacing w:val="-1"/>
          <w:sz w:val="28"/>
          <w:szCs w:val="28"/>
          <w:lang w:val="uk-UA"/>
        </w:rPr>
        <w:t xml:space="preserve">регіону </w:t>
      </w:r>
      <w:r w:rsidRPr="0064661F">
        <w:rPr>
          <w:bCs/>
          <w:sz w:val="28"/>
          <w:szCs w:val="28"/>
          <w:lang w:val="uk-UA"/>
        </w:rPr>
        <w:t xml:space="preserve">та </w:t>
      </w:r>
      <w:r w:rsidRPr="0064661F">
        <w:rPr>
          <w:sz w:val="28"/>
          <w:szCs w:val="28"/>
          <w:lang w:val="uk-UA"/>
        </w:rPr>
        <w:t>розміщен</w:t>
      </w:r>
      <w:r>
        <w:rPr>
          <w:sz w:val="28"/>
          <w:szCs w:val="28"/>
          <w:lang w:val="uk-UA"/>
        </w:rPr>
        <w:t>о</w:t>
      </w:r>
      <w:r w:rsidRPr="0064661F">
        <w:rPr>
          <w:sz w:val="28"/>
          <w:szCs w:val="28"/>
          <w:lang w:val="uk-UA"/>
        </w:rPr>
        <w:t xml:space="preserve"> на </w:t>
      </w:r>
      <w:r w:rsidRPr="0064661F">
        <w:rPr>
          <w:bCs/>
          <w:sz w:val="28"/>
          <w:szCs w:val="28"/>
          <w:lang w:val="uk-UA"/>
        </w:rPr>
        <w:t>офіційному веб-ресурсі обласної державної адміністрації в рубриці «Інформація для інвесторів»</w:t>
      </w:r>
      <w:r w:rsidRPr="0064661F">
        <w:rPr>
          <w:sz w:val="28"/>
          <w:szCs w:val="28"/>
          <w:lang w:val="uk-UA"/>
        </w:rPr>
        <w:t>;</w:t>
      </w:r>
    </w:p>
    <w:p w:rsidR="006548FD" w:rsidRPr="0064661F" w:rsidRDefault="006548FD" w:rsidP="006548FD">
      <w:pPr>
        <w:ind w:firstLine="709"/>
        <w:jc w:val="both"/>
        <w:rPr>
          <w:sz w:val="28"/>
          <w:szCs w:val="28"/>
          <w:lang w:val="uk-UA"/>
        </w:rPr>
      </w:pPr>
      <w:r w:rsidRPr="0064661F">
        <w:rPr>
          <w:sz w:val="28"/>
          <w:szCs w:val="28"/>
          <w:lang w:val="uk-UA"/>
        </w:rPr>
        <w:t>сформовані анкети інвестиційних пропозицій та направлені Мінекономіки України для включення їх до загальноукраїнської бази даних;</w:t>
      </w:r>
    </w:p>
    <w:p w:rsidR="006548FD" w:rsidRPr="0064661F" w:rsidRDefault="006548FD" w:rsidP="006548FD">
      <w:pPr>
        <w:ind w:firstLine="709"/>
        <w:jc w:val="both"/>
        <w:rPr>
          <w:sz w:val="28"/>
          <w:szCs w:val="28"/>
          <w:lang w:val="uk-UA"/>
        </w:rPr>
      </w:pPr>
      <w:r w:rsidRPr="0064661F">
        <w:rPr>
          <w:sz w:val="28"/>
          <w:szCs w:val="28"/>
          <w:lang w:val="uk-UA"/>
        </w:rPr>
        <w:t>направлені МЗС України інвестиційні пропозиції області (українською та англійською мовою) для розміщення на веб-порталі міністерства та розповсюдження через закордонні дипломатичні установи України;</w:t>
      </w:r>
    </w:p>
    <w:p w:rsidR="006548FD" w:rsidRPr="0064661F" w:rsidRDefault="006548FD" w:rsidP="006548FD">
      <w:pPr>
        <w:ind w:firstLine="709"/>
        <w:jc w:val="both"/>
        <w:rPr>
          <w:sz w:val="28"/>
          <w:szCs w:val="28"/>
          <w:lang w:val="uk-UA"/>
        </w:rPr>
      </w:pPr>
      <w:r w:rsidRPr="0064661F">
        <w:rPr>
          <w:color w:val="000000"/>
          <w:sz w:val="28"/>
          <w:szCs w:val="28"/>
          <w:lang w:val="uk-UA"/>
        </w:rPr>
        <w:t xml:space="preserve">направлені </w:t>
      </w:r>
      <w:r w:rsidRPr="0064661F">
        <w:rPr>
          <w:sz w:val="28"/>
          <w:szCs w:val="28"/>
          <w:lang w:val="uk-UA"/>
        </w:rPr>
        <w:t xml:space="preserve">Посольству України в Сполучених Штатах Америки, Посольству України в Латвійській Республіці та Генеральному консульству України в Санкт-Петербурзі анкети інвестиційних проектів, комерційні пропозиції підприємств та </w:t>
      </w:r>
      <w:r w:rsidR="00ED5DFD" w:rsidRPr="0064661F">
        <w:rPr>
          <w:sz w:val="28"/>
          <w:szCs w:val="28"/>
          <w:lang w:val="uk-UA"/>
        </w:rPr>
        <w:t>рекламн</w:t>
      </w:r>
      <w:r w:rsidR="00ED5DFD">
        <w:rPr>
          <w:sz w:val="28"/>
          <w:szCs w:val="28"/>
          <w:lang w:val="uk-UA"/>
        </w:rPr>
        <w:t>і</w:t>
      </w:r>
      <w:r w:rsidR="00ED5DFD" w:rsidRPr="0064661F">
        <w:rPr>
          <w:sz w:val="28"/>
          <w:szCs w:val="28"/>
          <w:lang w:val="uk-UA"/>
        </w:rPr>
        <w:t xml:space="preserve"> </w:t>
      </w:r>
      <w:r w:rsidRPr="0064661F">
        <w:rPr>
          <w:sz w:val="28"/>
          <w:szCs w:val="28"/>
          <w:lang w:val="uk-UA"/>
        </w:rPr>
        <w:t>матеріали</w:t>
      </w:r>
      <w:r w:rsidRPr="0064661F">
        <w:rPr>
          <w:color w:val="000000"/>
          <w:sz w:val="28"/>
          <w:szCs w:val="28"/>
          <w:lang w:val="uk-UA"/>
        </w:rPr>
        <w:t>;</w:t>
      </w:r>
    </w:p>
    <w:p w:rsidR="006548FD" w:rsidRPr="0064661F" w:rsidRDefault="006548FD" w:rsidP="006548FD">
      <w:pPr>
        <w:ind w:firstLine="709"/>
        <w:jc w:val="both"/>
        <w:rPr>
          <w:sz w:val="28"/>
          <w:szCs w:val="28"/>
          <w:lang w:val="uk-UA"/>
        </w:rPr>
      </w:pPr>
      <w:r w:rsidRPr="0064661F">
        <w:rPr>
          <w:sz w:val="28"/>
          <w:szCs w:val="28"/>
          <w:lang w:val="uk-UA"/>
        </w:rPr>
        <w:lastRenderedPageBreak/>
        <w:t>розроблен</w:t>
      </w:r>
      <w:r>
        <w:rPr>
          <w:sz w:val="28"/>
          <w:szCs w:val="28"/>
          <w:lang w:val="uk-UA"/>
        </w:rPr>
        <w:t>о</w:t>
      </w:r>
      <w:r w:rsidRPr="0064661F">
        <w:rPr>
          <w:sz w:val="28"/>
          <w:szCs w:val="28"/>
          <w:lang w:val="uk-UA"/>
        </w:rPr>
        <w:t xml:space="preserve"> Маршрут іноземного інвестора в Чернівецькій області;</w:t>
      </w:r>
    </w:p>
    <w:p w:rsidR="006548FD" w:rsidRPr="0064661F" w:rsidRDefault="006548FD" w:rsidP="006548FD">
      <w:pPr>
        <w:ind w:firstLine="709"/>
        <w:jc w:val="both"/>
        <w:rPr>
          <w:sz w:val="28"/>
          <w:szCs w:val="28"/>
          <w:lang w:val="uk-UA"/>
        </w:rPr>
      </w:pPr>
      <w:r w:rsidRPr="0064661F">
        <w:rPr>
          <w:sz w:val="28"/>
          <w:szCs w:val="28"/>
          <w:lang w:val="uk-UA"/>
        </w:rPr>
        <w:t>утворено Раду вітчизняних та іноземних інвесторів при Чернівецькій обласній державній адміністрації;</w:t>
      </w:r>
    </w:p>
    <w:p w:rsidR="006548FD" w:rsidRPr="0064661F" w:rsidRDefault="006548FD" w:rsidP="006548FD">
      <w:pPr>
        <w:ind w:firstLine="709"/>
        <w:jc w:val="both"/>
        <w:rPr>
          <w:sz w:val="28"/>
          <w:szCs w:val="28"/>
          <w:lang w:val="uk-UA"/>
        </w:rPr>
      </w:pPr>
      <w:r w:rsidRPr="0064661F">
        <w:rPr>
          <w:sz w:val="28"/>
          <w:szCs w:val="28"/>
          <w:lang w:val="uk-UA"/>
        </w:rPr>
        <w:t>опрацьован</w:t>
      </w:r>
      <w:r>
        <w:rPr>
          <w:sz w:val="28"/>
          <w:szCs w:val="28"/>
          <w:lang w:val="uk-UA"/>
        </w:rPr>
        <w:t>о</w:t>
      </w:r>
      <w:r w:rsidRPr="0064661F">
        <w:rPr>
          <w:sz w:val="28"/>
          <w:szCs w:val="28"/>
          <w:lang w:val="uk-UA"/>
        </w:rPr>
        <w:t xml:space="preserve"> проблемні питання у роботі підприємств області та пропозиції щодо участі обласної державної адміністрації у їх вирішенні, проведені попередні зустрічі з підприємцями;</w:t>
      </w:r>
    </w:p>
    <w:p w:rsidR="006548FD" w:rsidRPr="0064661F" w:rsidRDefault="006548FD" w:rsidP="006548FD">
      <w:pPr>
        <w:ind w:firstLine="709"/>
        <w:jc w:val="both"/>
        <w:rPr>
          <w:sz w:val="28"/>
          <w:szCs w:val="28"/>
          <w:u w:val="single"/>
          <w:lang w:val="uk-UA"/>
        </w:rPr>
      </w:pPr>
      <w:r w:rsidRPr="0064661F">
        <w:rPr>
          <w:sz w:val="28"/>
          <w:szCs w:val="28"/>
          <w:lang w:val="uk-UA"/>
        </w:rPr>
        <w:t>сформовані пропозиції щодо реалізації на території області інфраструктурних проектів із залученням кредитних ресурсів та направлені МЗС України в контексті налагодження співробітництва з Кувейтським фондом арабського економічного розвитку (КФАЕР);</w:t>
      </w:r>
    </w:p>
    <w:p w:rsidR="006548FD" w:rsidRPr="0064661F" w:rsidRDefault="006548FD" w:rsidP="006548FD">
      <w:pPr>
        <w:ind w:firstLine="709"/>
        <w:jc w:val="both"/>
        <w:rPr>
          <w:sz w:val="28"/>
          <w:szCs w:val="28"/>
          <w:lang w:val="uk-UA"/>
        </w:rPr>
      </w:pPr>
      <w:r w:rsidRPr="0064661F">
        <w:rPr>
          <w:sz w:val="28"/>
          <w:szCs w:val="28"/>
          <w:lang w:val="uk-UA"/>
        </w:rPr>
        <w:t>організовано зустріч представників Українського національного комітету Міжнародної торгової палати (УНК МТП) з діловими колами Чернівецької області, у ході якої обговорювалися можливості налагодження співпраці з реалізації спільних проектів;</w:t>
      </w:r>
    </w:p>
    <w:p w:rsidR="006548FD" w:rsidRPr="0064661F" w:rsidRDefault="006548FD" w:rsidP="006548FD">
      <w:pPr>
        <w:ind w:firstLine="709"/>
        <w:jc w:val="both"/>
        <w:rPr>
          <w:sz w:val="28"/>
          <w:szCs w:val="28"/>
          <w:lang w:val="uk-UA"/>
        </w:rPr>
      </w:pPr>
      <w:r w:rsidRPr="0064661F">
        <w:rPr>
          <w:sz w:val="28"/>
          <w:szCs w:val="28"/>
          <w:lang w:val="uk-UA"/>
        </w:rPr>
        <w:t>проведено переговори із представниками швейцарської компанії Alter Energy Group в Україні та Українського національного комітету Міжнародної торгової палати щодо вивчення можливості реалізації інвестиційного проекту з будівництва каскаду малих гідроелектростанцій у Чернівецькій області;</w:t>
      </w:r>
    </w:p>
    <w:p w:rsidR="006548FD" w:rsidRPr="0064661F" w:rsidRDefault="006548FD" w:rsidP="006548FD">
      <w:pPr>
        <w:ind w:firstLine="709"/>
        <w:jc w:val="both"/>
        <w:rPr>
          <w:sz w:val="28"/>
          <w:szCs w:val="28"/>
          <w:lang w:val="uk-UA"/>
        </w:rPr>
      </w:pPr>
      <w:r w:rsidRPr="0064661F">
        <w:rPr>
          <w:sz w:val="28"/>
          <w:szCs w:val="28"/>
          <w:lang w:val="uk-UA"/>
        </w:rPr>
        <w:t>налагоджен</w:t>
      </w:r>
      <w:r>
        <w:rPr>
          <w:sz w:val="28"/>
          <w:szCs w:val="28"/>
          <w:lang w:val="uk-UA"/>
        </w:rPr>
        <w:t>о</w:t>
      </w:r>
      <w:r w:rsidRPr="0064661F">
        <w:rPr>
          <w:sz w:val="28"/>
          <w:szCs w:val="28"/>
          <w:lang w:val="uk-UA"/>
        </w:rPr>
        <w:t xml:space="preserve"> співпрац</w:t>
      </w:r>
      <w:r>
        <w:rPr>
          <w:sz w:val="28"/>
          <w:szCs w:val="28"/>
          <w:lang w:val="uk-UA"/>
        </w:rPr>
        <w:t>ю</w:t>
      </w:r>
      <w:r w:rsidRPr="0064661F">
        <w:rPr>
          <w:sz w:val="28"/>
          <w:szCs w:val="28"/>
          <w:lang w:val="uk-UA"/>
        </w:rPr>
        <w:t xml:space="preserve"> з Європейською Економічною Палатою Торгівлі, Комерції та Промисловості в Україні у сфері залучення іноземних інвестицій у розвиток агропромислового комплексу області;</w:t>
      </w:r>
    </w:p>
    <w:p w:rsidR="006548FD" w:rsidRPr="0064661F" w:rsidRDefault="006548FD" w:rsidP="006548FD">
      <w:pPr>
        <w:ind w:firstLine="709"/>
        <w:jc w:val="both"/>
        <w:rPr>
          <w:sz w:val="28"/>
          <w:szCs w:val="28"/>
          <w:lang w:val="uk-UA"/>
        </w:rPr>
      </w:pPr>
      <w:r w:rsidRPr="0064661F">
        <w:rPr>
          <w:sz w:val="28"/>
          <w:szCs w:val="28"/>
          <w:lang w:val="uk-UA"/>
        </w:rPr>
        <w:t>вжит</w:t>
      </w:r>
      <w:r>
        <w:rPr>
          <w:sz w:val="28"/>
          <w:szCs w:val="28"/>
          <w:lang w:val="uk-UA"/>
        </w:rPr>
        <w:t>о</w:t>
      </w:r>
      <w:r w:rsidRPr="0064661F">
        <w:rPr>
          <w:sz w:val="28"/>
          <w:szCs w:val="28"/>
          <w:lang w:val="uk-UA"/>
        </w:rPr>
        <w:t xml:space="preserve"> заход</w:t>
      </w:r>
      <w:r>
        <w:rPr>
          <w:sz w:val="28"/>
          <w:szCs w:val="28"/>
          <w:lang w:val="uk-UA"/>
        </w:rPr>
        <w:t>и</w:t>
      </w:r>
      <w:r w:rsidRPr="0064661F">
        <w:rPr>
          <w:sz w:val="28"/>
          <w:szCs w:val="28"/>
          <w:lang w:val="uk-UA"/>
        </w:rPr>
        <w:t xml:space="preserve"> щодо налагодження співпраці з Асоціацією українсько-китайського співробітництва у сфері енергозабезпечення;</w:t>
      </w:r>
    </w:p>
    <w:p w:rsidR="006548FD" w:rsidRPr="0064661F" w:rsidRDefault="006548FD" w:rsidP="006548FD">
      <w:pPr>
        <w:ind w:firstLine="709"/>
        <w:jc w:val="both"/>
        <w:rPr>
          <w:sz w:val="28"/>
          <w:szCs w:val="28"/>
          <w:lang w:val="uk-UA"/>
        </w:rPr>
      </w:pPr>
      <w:r w:rsidRPr="0064661F">
        <w:rPr>
          <w:sz w:val="28"/>
          <w:szCs w:val="28"/>
          <w:lang w:val="uk-UA"/>
        </w:rPr>
        <w:t>підписано угоду про співробітництво між Чернівецькою обласною державною адміністрацією та Німецьким товариством міжнародної співпраці (GIZ);</w:t>
      </w:r>
    </w:p>
    <w:p w:rsidR="006548FD" w:rsidRPr="0064661F" w:rsidRDefault="006548FD" w:rsidP="006548FD">
      <w:pPr>
        <w:ind w:firstLine="709"/>
        <w:jc w:val="both"/>
        <w:rPr>
          <w:sz w:val="28"/>
          <w:szCs w:val="28"/>
          <w:lang w:val="uk-UA"/>
        </w:rPr>
      </w:pPr>
      <w:r w:rsidRPr="0064661F">
        <w:rPr>
          <w:sz w:val="28"/>
          <w:szCs w:val="28"/>
          <w:lang w:val="uk-UA"/>
        </w:rPr>
        <w:t>розпочалася реалізація в області другої фази соціального інвестиційного проекту ЄС/ПРООН «Місцевий розвиток, орієнтований на громаду»;</w:t>
      </w:r>
    </w:p>
    <w:p w:rsidR="006548FD" w:rsidRPr="0064661F" w:rsidRDefault="006548FD" w:rsidP="006548FD">
      <w:pPr>
        <w:ind w:firstLine="709"/>
        <w:jc w:val="both"/>
        <w:rPr>
          <w:sz w:val="28"/>
          <w:szCs w:val="28"/>
          <w:lang w:val="uk-UA"/>
        </w:rPr>
      </w:pPr>
      <w:r w:rsidRPr="0064661F">
        <w:rPr>
          <w:sz w:val="28"/>
          <w:szCs w:val="28"/>
          <w:lang w:val="uk-UA"/>
        </w:rPr>
        <w:t>опрацьовані матеріали щодо представлення інвестиційного потенціалу регіону в інформаційному просторі та надані для публікацій у всеукраїнських та міжнародних іміджевих журналах;</w:t>
      </w:r>
    </w:p>
    <w:p w:rsidR="006548FD" w:rsidRPr="0064661F" w:rsidRDefault="006548FD" w:rsidP="006548FD">
      <w:pPr>
        <w:ind w:firstLine="709"/>
        <w:jc w:val="both"/>
        <w:rPr>
          <w:sz w:val="28"/>
          <w:szCs w:val="28"/>
          <w:u w:val="single"/>
          <w:lang w:val="uk-UA"/>
        </w:rPr>
      </w:pPr>
      <w:r w:rsidRPr="0064661F">
        <w:rPr>
          <w:bCs/>
          <w:sz w:val="28"/>
          <w:szCs w:val="28"/>
          <w:lang w:val="uk-UA"/>
        </w:rPr>
        <w:t>розповсюджена рекламна продукція, зокрема</w:t>
      </w:r>
      <w:r w:rsidRPr="0064661F">
        <w:rPr>
          <w:color w:val="000000"/>
          <w:sz w:val="28"/>
          <w:szCs w:val="28"/>
          <w:lang w:val="uk-UA"/>
        </w:rPr>
        <w:t xml:space="preserve"> буклет «Інвестиційна привабливість Чернівецької області» із СD-дисками рекламного характеру,</w:t>
      </w:r>
      <w:r w:rsidRPr="0064661F">
        <w:rPr>
          <w:sz w:val="28"/>
          <w:szCs w:val="28"/>
          <w:lang w:val="uk-UA"/>
        </w:rPr>
        <w:t xml:space="preserve"> під час зустрічей із представниками іноземних держав та дипломатичних установ, акредитованих в Україні, та в ході офіційних візитів представників області за кордон;</w:t>
      </w:r>
    </w:p>
    <w:p w:rsidR="006548FD" w:rsidRPr="0064661F" w:rsidRDefault="006548FD" w:rsidP="006548FD">
      <w:pPr>
        <w:ind w:firstLine="709"/>
        <w:jc w:val="both"/>
        <w:rPr>
          <w:sz w:val="28"/>
          <w:szCs w:val="28"/>
          <w:lang w:val="uk-UA"/>
        </w:rPr>
      </w:pPr>
      <w:r w:rsidRPr="0064661F">
        <w:rPr>
          <w:sz w:val="28"/>
          <w:szCs w:val="28"/>
          <w:lang w:val="uk-UA"/>
        </w:rPr>
        <w:t>проведена робота щодо залучення підприємств та організацій області до участі у міжнародних інвестиційних заходах шляхом доведення інформації безпосередньо до суб’єктів підприємництва регіону, розміщення на офіційному веб-ресурсі обласної державної адміністрації.</w:t>
      </w:r>
    </w:p>
    <w:p w:rsidR="00F22924" w:rsidRPr="00F22924" w:rsidRDefault="00F22924" w:rsidP="00F22924">
      <w:pPr>
        <w:ind w:firstLine="709"/>
        <w:jc w:val="both"/>
        <w:rPr>
          <w:sz w:val="28"/>
          <w:szCs w:val="28"/>
          <w:lang w:val="uk-UA"/>
        </w:rPr>
      </w:pPr>
      <w:r>
        <w:rPr>
          <w:sz w:val="28"/>
          <w:szCs w:val="28"/>
          <w:lang w:val="en-US"/>
        </w:rPr>
        <w:t>C</w:t>
      </w:r>
      <w:r w:rsidRPr="00F22924">
        <w:rPr>
          <w:sz w:val="28"/>
          <w:szCs w:val="28"/>
          <w:lang w:val="uk-UA"/>
        </w:rPr>
        <w:t>тан інвестиційної діяльності та інвестиційної привабливості регіону визначають рівень загальноекономічного, соціального, інноваційного розвитку, фінансового забезпечення економіки та використання виробничих ресурсів, розвитку інфраструктури  та  ділової активності в області.</w:t>
      </w:r>
    </w:p>
    <w:p w:rsidR="00F22924" w:rsidRDefault="00F22924" w:rsidP="00F22924">
      <w:pPr>
        <w:pStyle w:val="21"/>
        <w:tabs>
          <w:tab w:val="left" w:pos="0"/>
        </w:tabs>
        <w:ind w:firstLine="709"/>
        <w:rPr>
          <w:szCs w:val="28"/>
        </w:rPr>
      </w:pPr>
      <w:r>
        <w:rPr>
          <w:szCs w:val="28"/>
        </w:rPr>
        <w:lastRenderedPageBreak/>
        <w:t xml:space="preserve">Безумовно, роботу місцевих органів виконавчої влади  у 2011 році зосереджено на  забезпеченні стабільності та створенні умов подальшого розвитку економіки, підтримки малого і середнього бізнесу, формування сприятливого інвестиційного клімату, ефективної політики зайнятості, недопущення зменшення рівня заробітної плати та доходів населення. </w:t>
      </w:r>
    </w:p>
    <w:p w:rsidR="00E968E5" w:rsidRDefault="00F22924" w:rsidP="00F22924">
      <w:pPr>
        <w:jc w:val="both"/>
        <w:rPr>
          <w:sz w:val="28"/>
          <w:szCs w:val="28"/>
          <w:lang w:val="uk-UA"/>
        </w:rPr>
      </w:pPr>
      <w:r w:rsidRPr="00F22924">
        <w:rPr>
          <w:sz w:val="28"/>
          <w:szCs w:val="28"/>
          <w:lang w:val="uk-UA"/>
        </w:rPr>
        <w:t xml:space="preserve">        </w:t>
      </w:r>
      <w:r>
        <w:rPr>
          <w:sz w:val="28"/>
          <w:szCs w:val="28"/>
        </w:rPr>
        <w:t xml:space="preserve">За січень-вересень 2011 року за рахунок усіх джерел фінансування вкладено 1390,4 млн. грн. </w:t>
      </w:r>
      <w:r>
        <w:rPr>
          <w:b/>
          <w:bCs/>
          <w:sz w:val="28"/>
          <w:szCs w:val="28"/>
        </w:rPr>
        <w:t>капітальних інвестицій.</w:t>
      </w:r>
      <w:r>
        <w:rPr>
          <w:sz w:val="28"/>
          <w:szCs w:val="28"/>
        </w:rPr>
        <w:t xml:space="preserve"> Переважну частину з них 89,4% або 1242,9 млн. грн. склали інвестиції в основний капітал, обсяг яких  порівняно з січнем-вереснем 2010 року збільшився на 7,3%. </w:t>
      </w:r>
    </w:p>
    <w:p w:rsidR="00F22924" w:rsidRDefault="00F22924" w:rsidP="00F22924">
      <w:pPr>
        <w:jc w:val="both"/>
        <w:rPr>
          <w:sz w:val="28"/>
          <w:szCs w:val="28"/>
        </w:rPr>
      </w:pPr>
      <w:r>
        <w:rPr>
          <w:i/>
          <w:noProof/>
        </w:rPr>
        <w:drawing>
          <wp:inline distT="0" distB="0" distL="0" distR="0">
            <wp:extent cx="5934075" cy="2628900"/>
            <wp:effectExtent l="0" t="0" r="0" b="0"/>
            <wp:docPr id="9" name="Об'єкт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22924" w:rsidRDefault="00F22924" w:rsidP="00F22924">
      <w:pPr>
        <w:tabs>
          <w:tab w:val="num" w:pos="0"/>
        </w:tabs>
        <w:ind w:firstLine="709"/>
        <w:jc w:val="center"/>
      </w:pPr>
    </w:p>
    <w:p w:rsidR="00F22924" w:rsidRDefault="00F22924" w:rsidP="00F22924">
      <w:pPr>
        <w:ind w:firstLine="720"/>
        <w:jc w:val="both"/>
        <w:rPr>
          <w:sz w:val="28"/>
          <w:szCs w:val="28"/>
        </w:rPr>
      </w:pPr>
      <w:r w:rsidRPr="00AF3FC0">
        <w:rPr>
          <w:sz w:val="28"/>
          <w:szCs w:val="28"/>
        </w:rPr>
        <w:t>За джерелами фінансування найбільшу питому вагу в інвестиціях в основний капітал</w:t>
      </w:r>
      <w:r w:rsidR="00E968E5">
        <w:rPr>
          <w:sz w:val="28"/>
          <w:szCs w:val="28"/>
          <w:lang w:val="uk-UA"/>
        </w:rPr>
        <w:t>,</w:t>
      </w:r>
      <w:r w:rsidRPr="00AF3FC0">
        <w:rPr>
          <w:sz w:val="28"/>
          <w:szCs w:val="28"/>
        </w:rPr>
        <w:t xml:space="preserve"> займають інвестиції, вкладені за рахунок </w:t>
      </w:r>
      <w:r w:rsidRPr="00AF3FC0">
        <w:rPr>
          <w:b/>
          <w:sz w:val="28"/>
          <w:szCs w:val="28"/>
        </w:rPr>
        <w:t>власних коштів підприємств та організацій</w:t>
      </w:r>
      <w:r w:rsidRPr="00AF3FC0">
        <w:rPr>
          <w:sz w:val="28"/>
          <w:szCs w:val="28"/>
        </w:rPr>
        <w:t xml:space="preserve">  (42,6% або 529,3 млн.</w:t>
      </w:r>
      <w:r>
        <w:rPr>
          <w:sz w:val="28"/>
          <w:szCs w:val="28"/>
        </w:rPr>
        <w:t xml:space="preserve"> </w:t>
      </w:r>
      <w:r w:rsidRPr="00AF3FC0">
        <w:rPr>
          <w:sz w:val="28"/>
          <w:szCs w:val="28"/>
        </w:rPr>
        <w:t>грн.). Порівняно з січнем–вереснем 2010 року їх частка  в загальному обсязі інвестицій зросла на 2,7 в.п. Окрім того, коштів населення на будівництво власних квартир – (9,2% або 114,5 млн. грн.), коштів населення на індивідуальне житлове будівництво (12,6% або</w:t>
      </w:r>
      <w:r w:rsidR="00E968E5">
        <w:rPr>
          <w:sz w:val="28"/>
          <w:szCs w:val="28"/>
          <w:lang w:val="uk-UA"/>
        </w:rPr>
        <w:t xml:space="preserve"> </w:t>
      </w:r>
      <w:r w:rsidRPr="00AF3FC0">
        <w:rPr>
          <w:sz w:val="28"/>
          <w:szCs w:val="28"/>
        </w:rPr>
        <w:t>156,5 млн. грн.).</w:t>
      </w:r>
    </w:p>
    <w:p w:rsidR="00F22924" w:rsidRDefault="00E968E5" w:rsidP="00F22924">
      <w:pPr>
        <w:ind w:firstLine="720"/>
        <w:jc w:val="both"/>
        <w:rPr>
          <w:sz w:val="28"/>
          <w:szCs w:val="28"/>
        </w:rPr>
      </w:pPr>
      <w:r>
        <w:rPr>
          <w:sz w:val="28"/>
          <w:szCs w:val="28"/>
          <w:lang w:val="uk-UA"/>
        </w:rPr>
        <w:t>П</w:t>
      </w:r>
      <w:r w:rsidR="00F22924" w:rsidRPr="00FE0D6A">
        <w:rPr>
          <w:sz w:val="28"/>
          <w:szCs w:val="28"/>
        </w:rPr>
        <w:t xml:space="preserve">орівняно з січнем-вереснем 2010 року зросла частка інвестицій, освоєних за рахунок коштів державного бюджету – на 12,6 в.п., коштів населення на будівництво власних квартир – на 1,4 в.п., кредитів банків та інших позик – на 0,9 в.п. Водночас, скоротилась частка інвестицій, освоєних за рахунок коштів населення на індивідуальне житлове будівництво – на 22,5 в.п. та коштів місцевих бюджетів – на 0,6 в.п.  </w:t>
      </w:r>
    </w:p>
    <w:p w:rsidR="00F22924" w:rsidRPr="0063732D" w:rsidRDefault="00F22924" w:rsidP="00F22924">
      <w:pPr>
        <w:ind w:firstLine="720"/>
        <w:jc w:val="both"/>
        <w:rPr>
          <w:b/>
          <w:sz w:val="28"/>
          <w:szCs w:val="28"/>
        </w:rPr>
      </w:pPr>
      <w:r w:rsidRPr="00FE0D6A">
        <w:rPr>
          <w:sz w:val="28"/>
          <w:szCs w:val="28"/>
        </w:rPr>
        <w:t xml:space="preserve">У розвиток </w:t>
      </w:r>
      <w:r w:rsidRPr="00FE0D6A">
        <w:rPr>
          <w:b/>
          <w:sz w:val="28"/>
          <w:szCs w:val="28"/>
        </w:rPr>
        <w:t>промисловості</w:t>
      </w:r>
      <w:r w:rsidRPr="00FE0D6A">
        <w:rPr>
          <w:sz w:val="28"/>
          <w:szCs w:val="28"/>
        </w:rPr>
        <w:t xml:space="preserve"> спрямовано 44,8% від усіх інвестицій в основний капітал, їх обсяг у порівнянні з січнем–вереснем 2010 року збільшився в 1,6 раза. Відповідно, обсяг інвестицій направлений у розвиток промисловості краю склав 628,1 млн.</w:t>
      </w:r>
      <w:r>
        <w:rPr>
          <w:sz w:val="28"/>
          <w:szCs w:val="28"/>
        </w:rPr>
        <w:t xml:space="preserve"> </w:t>
      </w:r>
      <w:r w:rsidRPr="00FE0D6A">
        <w:rPr>
          <w:sz w:val="28"/>
          <w:szCs w:val="28"/>
        </w:rPr>
        <w:t>грн.</w:t>
      </w:r>
      <w:r w:rsidRPr="00FE0D6A">
        <w:rPr>
          <w:b/>
          <w:sz w:val="28"/>
          <w:szCs w:val="28"/>
        </w:rPr>
        <w:t xml:space="preserve"> </w:t>
      </w:r>
    </w:p>
    <w:p w:rsidR="00F22924" w:rsidRDefault="00F22924" w:rsidP="00F22924">
      <w:pPr>
        <w:ind w:firstLine="720"/>
        <w:jc w:val="both"/>
        <w:rPr>
          <w:sz w:val="28"/>
          <w:szCs w:val="28"/>
        </w:rPr>
      </w:pPr>
      <w:r w:rsidRPr="0063732D">
        <w:rPr>
          <w:sz w:val="28"/>
          <w:szCs w:val="28"/>
        </w:rPr>
        <w:t>Найвищі темпи освоєння інвестицій в основний капітал були у</w:t>
      </w:r>
      <w:r w:rsidRPr="00FE0D6A">
        <w:rPr>
          <w:b/>
          <w:sz w:val="28"/>
          <w:szCs w:val="28"/>
        </w:rPr>
        <w:t xml:space="preserve"> </w:t>
      </w:r>
      <w:r w:rsidRPr="00FE0D6A">
        <w:rPr>
          <w:sz w:val="28"/>
          <w:szCs w:val="28"/>
        </w:rPr>
        <w:t xml:space="preserve">таких видах промислової діяльності: як хімічна та нафтохімічна промисловість, машинобудування – в 5,2 раза більше, легка промисловість – у 3,3 раза, виробництво харчових продуктів, напоїв та тютюнових виробів – у 2,6 раза, виробництво іншої неметалевої мінеральної продукції – у 2,2 раза оброблення деревини та виробництво виробів з деревини, крім меблів – у 1,8 раза більше. </w:t>
      </w:r>
    </w:p>
    <w:p w:rsidR="00F22924" w:rsidRDefault="00F22924" w:rsidP="00F22924">
      <w:pPr>
        <w:ind w:firstLine="720"/>
        <w:jc w:val="both"/>
        <w:rPr>
          <w:sz w:val="28"/>
          <w:szCs w:val="28"/>
        </w:rPr>
      </w:pPr>
      <w:r w:rsidRPr="00FE0D6A">
        <w:rPr>
          <w:sz w:val="28"/>
          <w:szCs w:val="28"/>
        </w:rPr>
        <w:lastRenderedPageBreak/>
        <w:t xml:space="preserve">У </w:t>
      </w:r>
      <w:r w:rsidRPr="00FE0D6A">
        <w:rPr>
          <w:b/>
          <w:sz w:val="28"/>
          <w:szCs w:val="28"/>
        </w:rPr>
        <w:t>переробну промисловість</w:t>
      </w:r>
      <w:r w:rsidRPr="00FE0D6A">
        <w:rPr>
          <w:sz w:val="28"/>
          <w:szCs w:val="28"/>
        </w:rPr>
        <w:t xml:space="preserve"> вкладено 132,1 тис.грн. (21,0% від обсягу інвестицій, спрямованих у промисловість), що в 2,6 раза більше порівняно з відповідним періодом попереднього року.</w:t>
      </w:r>
    </w:p>
    <w:p w:rsidR="00F22924" w:rsidRPr="00F22924" w:rsidRDefault="00F22924" w:rsidP="00F22924">
      <w:pPr>
        <w:ind w:firstLine="720"/>
        <w:jc w:val="both"/>
        <w:rPr>
          <w:sz w:val="28"/>
          <w:szCs w:val="28"/>
        </w:rPr>
      </w:pPr>
      <w:r w:rsidRPr="00FE0D6A">
        <w:rPr>
          <w:sz w:val="28"/>
          <w:szCs w:val="28"/>
        </w:rPr>
        <w:t xml:space="preserve">На підприємствах з </w:t>
      </w:r>
      <w:r w:rsidRPr="00FE0D6A">
        <w:rPr>
          <w:b/>
          <w:sz w:val="28"/>
          <w:szCs w:val="28"/>
        </w:rPr>
        <w:t>виробництва та розподілення електроенергії, газу та води</w:t>
      </w:r>
      <w:r w:rsidRPr="00FE0D6A">
        <w:rPr>
          <w:sz w:val="28"/>
          <w:szCs w:val="28"/>
        </w:rPr>
        <w:t xml:space="preserve"> освоєно інвестицій в основний капітал на 495,5 млн.грн. (78,9% від загального обсягу інвестицій у промисловість), що в 1,5 раза  більше, ніж у січні–вересні 2010 року. </w:t>
      </w:r>
    </w:p>
    <w:p w:rsidR="00F22924" w:rsidRDefault="00F22924" w:rsidP="00F22924">
      <w:pPr>
        <w:ind w:firstLine="720"/>
        <w:jc w:val="both"/>
        <w:rPr>
          <w:sz w:val="28"/>
          <w:szCs w:val="28"/>
        </w:rPr>
      </w:pPr>
      <w:r w:rsidRPr="00FE0D6A">
        <w:rPr>
          <w:sz w:val="28"/>
          <w:szCs w:val="28"/>
        </w:rPr>
        <w:t>Варто відмітити, що в поточному році спостерігається тенденція щодо розвитку будівельної діяльності. Підприємства, які займаються б</w:t>
      </w:r>
      <w:r w:rsidRPr="00FE0D6A">
        <w:rPr>
          <w:b/>
          <w:sz w:val="28"/>
          <w:szCs w:val="28"/>
        </w:rPr>
        <w:t>удівництвом</w:t>
      </w:r>
      <w:r w:rsidRPr="00FE0D6A">
        <w:rPr>
          <w:sz w:val="28"/>
          <w:szCs w:val="28"/>
        </w:rPr>
        <w:t>, освоїли 7,9% від усіх капіталовкладень. Їх обсяги порівняно з січнем–вереснем 2010 року зросли в 1,7 раза.</w:t>
      </w:r>
    </w:p>
    <w:p w:rsidR="00F22924" w:rsidRDefault="00F22924" w:rsidP="00F22924">
      <w:pPr>
        <w:ind w:firstLine="720"/>
        <w:jc w:val="both"/>
        <w:rPr>
          <w:sz w:val="28"/>
          <w:szCs w:val="28"/>
        </w:rPr>
      </w:pPr>
      <w:r w:rsidRPr="00FE0D6A">
        <w:rPr>
          <w:sz w:val="28"/>
          <w:szCs w:val="28"/>
        </w:rPr>
        <w:t xml:space="preserve">Обсяг інвестицій в основний капітал у </w:t>
      </w:r>
      <w:r w:rsidRPr="00FE0D6A">
        <w:rPr>
          <w:b/>
          <w:sz w:val="28"/>
          <w:szCs w:val="28"/>
        </w:rPr>
        <w:t>розвиток агропромислового комплексу</w:t>
      </w:r>
      <w:r w:rsidRPr="00FE0D6A">
        <w:rPr>
          <w:sz w:val="28"/>
          <w:szCs w:val="28"/>
        </w:rPr>
        <w:t xml:space="preserve"> за січень-вересень 2011 року склав 85,3 млн.</w:t>
      </w:r>
      <w:r w:rsidRPr="0063732D">
        <w:rPr>
          <w:sz w:val="28"/>
          <w:szCs w:val="28"/>
        </w:rPr>
        <w:t xml:space="preserve"> </w:t>
      </w:r>
      <w:r w:rsidRPr="00FE0D6A">
        <w:rPr>
          <w:sz w:val="28"/>
          <w:szCs w:val="28"/>
        </w:rPr>
        <w:t>грн., що більше на 3,5%</w:t>
      </w:r>
      <w:r w:rsidR="00E968E5">
        <w:rPr>
          <w:sz w:val="28"/>
          <w:szCs w:val="28"/>
          <w:lang w:val="uk-UA"/>
        </w:rPr>
        <w:t>,</w:t>
      </w:r>
      <w:r w:rsidRPr="00FE0D6A">
        <w:rPr>
          <w:sz w:val="28"/>
          <w:szCs w:val="28"/>
        </w:rPr>
        <w:t xml:space="preserve"> ніж за аналогічний період минулого року.</w:t>
      </w:r>
    </w:p>
    <w:p w:rsidR="00F22924" w:rsidRPr="00F22924" w:rsidRDefault="00F22924" w:rsidP="00F22924">
      <w:pPr>
        <w:ind w:firstLine="720"/>
        <w:jc w:val="both"/>
        <w:rPr>
          <w:sz w:val="28"/>
          <w:szCs w:val="28"/>
        </w:rPr>
      </w:pPr>
      <w:r w:rsidRPr="00FE0D6A">
        <w:rPr>
          <w:sz w:val="28"/>
          <w:szCs w:val="28"/>
        </w:rPr>
        <w:t xml:space="preserve">Продовжується робота, спрямована на розвиток </w:t>
      </w:r>
      <w:r w:rsidRPr="00FE0D6A">
        <w:rPr>
          <w:b/>
          <w:sz w:val="28"/>
          <w:szCs w:val="28"/>
        </w:rPr>
        <w:t>внутрішнього ринку,</w:t>
      </w:r>
      <w:r w:rsidRPr="00FE0D6A">
        <w:rPr>
          <w:sz w:val="28"/>
          <w:szCs w:val="28"/>
        </w:rPr>
        <w:t xml:space="preserve"> забезпечення стабільного функціонування товарних ринків. </w:t>
      </w:r>
    </w:p>
    <w:p w:rsidR="00F22924" w:rsidRDefault="00F22924" w:rsidP="00F22924">
      <w:pPr>
        <w:ind w:firstLine="720"/>
        <w:jc w:val="both"/>
        <w:rPr>
          <w:sz w:val="28"/>
          <w:szCs w:val="28"/>
        </w:rPr>
      </w:pPr>
      <w:r w:rsidRPr="0063732D">
        <w:rPr>
          <w:sz w:val="28"/>
          <w:szCs w:val="28"/>
        </w:rPr>
        <w:t>У сферу торгівлі, ремонту автомобілів, побутових виробів та предметів особистого вжитку</w:t>
      </w:r>
      <w:r w:rsidRPr="00FE0D6A">
        <w:rPr>
          <w:b/>
          <w:sz w:val="28"/>
          <w:szCs w:val="28"/>
        </w:rPr>
        <w:t xml:space="preserve"> </w:t>
      </w:r>
      <w:r w:rsidRPr="00FE0D6A">
        <w:rPr>
          <w:sz w:val="28"/>
          <w:szCs w:val="28"/>
        </w:rPr>
        <w:t xml:space="preserve">спрямовано 76,9 млн.грн. інвестиційних коштів, що складає  5,5% загального обсягу капіталовкладень. Проти січня-вересня 2010 року інвестиції в цей вид економічної діяльності збільшились майже у 1,9 раза. </w:t>
      </w:r>
    </w:p>
    <w:p w:rsidR="00F22924" w:rsidRDefault="00F22924" w:rsidP="00F22924">
      <w:pPr>
        <w:ind w:firstLine="720"/>
        <w:jc w:val="both"/>
        <w:rPr>
          <w:sz w:val="28"/>
          <w:szCs w:val="28"/>
        </w:rPr>
      </w:pPr>
      <w:r w:rsidRPr="00FE0D6A">
        <w:rPr>
          <w:sz w:val="28"/>
          <w:szCs w:val="28"/>
        </w:rPr>
        <w:t xml:space="preserve">У </w:t>
      </w:r>
      <w:r w:rsidRPr="00FE0D6A">
        <w:rPr>
          <w:b/>
          <w:sz w:val="28"/>
          <w:szCs w:val="28"/>
        </w:rPr>
        <w:t>соціальній сфері</w:t>
      </w:r>
      <w:r w:rsidRPr="00FE0D6A">
        <w:rPr>
          <w:sz w:val="28"/>
          <w:szCs w:val="28"/>
        </w:rPr>
        <w:t xml:space="preserve"> у січні-вересні 2011 року спостерігається збільшення інвестицій у сферу освіти – в 2,2 раза, тоді як у сферу охорони здоров’я та надання соціальної допомоги обсяг інвестицій зменшився на 45,2%.</w:t>
      </w:r>
    </w:p>
    <w:p w:rsidR="00F22924" w:rsidRPr="00FE0D6A" w:rsidRDefault="00F22924" w:rsidP="00F22924">
      <w:pPr>
        <w:ind w:firstLine="720"/>
        <w:jc w:val="both"/>
        <w:rPr>
          <w:sz w:val="28"/>
          <w:szCs w:val="28"/>
        </w:rPr>
      </w:pPr>
      <w:r w:rsidRPr="00FE0D6A">
        <w:rPr>
          <w:sz w:val="28"/>
          <w:szCs w:val="28"/>
        </w:rPr>
        <w:t xml:space="preserve">У </w:t>
      </w:r>
      <w:r w:rsidRPr="00FE0D6A">
        <w:rPr>
          <w:b/>
          <w:sz w:val="28"/>
          <w:szCs w:val="28"/>
        </w:rPr>
        <w:t>житлове будівництво</w:t>
      </w:r>
      <w:r w:rsidRPr="00FE0D6A">
        <w:rPr>
          <w:sz w:val="28"/>
          <w:szCs w:val="28"/>
        </w:rPr>
        <w:t xml:space="preserve"> спрямовано 317,6 млн.грн., що майже на 38,6% менше, ніж у січні-вересні 2010 року. </w:t>
      </w:r>
      <w:r>
        <w:rPr>
          <w:sz w:val="28"/>
          <w:szCs w:val="28"/>
        </w:rPr>
        <w:t xml:space="preserve"> </w:t>
      </w:r>
      <w:r w:rsidRPr="00FE0D6A">
        <w:rPr>
          <w:sz w:val="28"/>
          <w:szCs w:val="28"/>
        </w:rPr>
        <w:t>За січень–вересень 2011 уведено в експлуатацію 266 житлових будинків. Загальна площа їх становила 80,9 тис.м</w:t>
      </w:r>
      <w:r w:rsidRPr="00FE0D6A">
        <w:rPr>
          <w:sz w:val="28"/>
          <w:szCs w:val="28"/>
          <w:vertAlign w:val="superscript"/>
        </w:rPr>
        <w:t>2</w:t>
      </w:r>
      <w:r w:rsidRPr="00FE0D6A">
        <w:rPr>
          <w:sz w:val="28"/>
          <w:szCs w:val="28"/>
        </w:rPr>
        <w:t>, з яких 28,5% або 23,1 тис.м</w:t>
      </w:r>
      <w:r w:rsidRPr="00FE0D6A">
        <w:rPr>
          <w:sz w:val="28"/>
          <w:szCs w:val="28"/>
          <w:vertAlign w:val="superscript"/>
        </w:rPr>
        <w:t>2</w:t>
      </w:r>
      <w:r w:rsidRPr="00FE0D6A">
        <w:rPr>
          <w:sz w:val="28"/>
          <w:szCs w:val="28"/>
        </w:rPr>
        <w:t xml:space="preserve"> введено в сільській місцевості, решта 71,5% або 57,8 тис.м</w:t>
      </w:r>
      <w:r w:rsidRPr="00FE0D6A">
        <w:rPr>
          <w:sz w:val="28"/>
          <w:szCs w:val="28"/>
          <w:vertAlign w:val="superscript"/>
        </w:rPr>
        <w:t>2</w:t>
      </w:r>
      <w:r w:rsidRPr="00FE0D6A">
        <w:rPr>
          <w:sz w:val="28"/>
          <w:szCs w:val="28"/>
        </w:rPr>
        <w:t xml:space="preserve"> – в міських поселеннях. </w:t>
      </w:r>
    </w:p>
    <w:p w:rsidR="006548FD" w:rsidRPr="00F22924" w:rsidRDefault="006548FD" w:rsidP="00316E75">
      <w:pPr>
        <w:tabs>
          <w:tab w:val="num" w:pos="0"/>
        </w:tabs>
        <w:ind w:firstLine="720"/>
        <w:jc w:val="both"/>
        <w:rPr>
          <w:i/>
          <w:sz w:val="28"/>
          <w:szCs w:val="28"/>
        </w:rPr>
      </w:pPr>
    </w:p>
    <w:p w:rsidR="001D27BA" w:rsidRPr="00AD37F1" w:rsidRDefault="001D27BA" w:rsidP="001D27BA">
      <w:pPr>
        <w:tabs>
          <w:tab w:val="num" w:pos="0"/>
        </w:tabs>
        <w:jc w:val="center"/>
        <w:rPr>
          <w:b/>
          <w:iCs/>
          <w:sz w:val="28"/>
          <w:szCs w:val="28"/>
        </w:rPr>
      </w:pPr>
      <w:r w:rsidRPr="00AD37F1">
        <w:rPr>
          <w:b/>
          <w:iCs/>
          <w:sz w:val="28"/>
          <w:szCs w:val="28"/>
        </w:rPr>
        <w:t>ЕНЕРГОРИНОК ТА ЕНЕРГОЗБЕРЕЖЕННЯ</w:t>
      </w:r>
    </w:p>
    <w:p w:rsidR="009E22DF" w:rsidRPr="00843655" w:rsidRDefault="00700F07" w:rsidP="009E22DF">
      <w:pPr>
        <w:pStyle w:val="21"/>
      </w:pPr>
      <w:r w:rsidRPr="00843655">
        <w:t>В області спостерігається щорічн</w:t>
      </w:r>
      <w:r w:rsidR="00761DAC">
        <w:t xml:space="preserve">е скорочення </w:t>
      </w:r>
      <w:r w:rsidRPr="00843655">
        <w:t>споживання електроенергії, пов'язан</w:t>
      </w:r>
      <w:r w:rsidR="00761DAC">
        <w:t>е</w:t>
      </w:r>
      <w:r w:rsidRPr="00843655">
        <w:t xml:space="preserve"> із </w:t>
      </w:r>
      <w:r w:rsidR="00761DAC">
        <w:t xml:space="preserve">упровадженням </w:t>
      </w:r>
      <w:r w:rsidR="001C0F4E">
        <w:t>енергозберігаючих заходів</w:t>
      </w:r>
      <w:r w:rsidRPr="00843655">
        <w:t>. У 2007 році  спожито 1357,303 млн. кВт. год електроенергії, у 2008 році – 1451,2 млн. кВт. год., у 2009 році – 1458,6 млн. кВт. год, у 2010 році – 1220,4 млн. кВт.год, за 10 місяців 2011 року – 971,8 млн.кВт.год.</w:t>
      </w:r>
      <w:r w:rsidR="009E22DF" w:rsidRPr="009E22DF">
        <w:t xml:space="preserve"> </w:t>
      </w:r>
    </w:p>
    <w:p w:rsidR="009E22DF" w:rsidRDefault="00700F07" w:rsidP="00700F07">
      <w:pPr>
        <w:tabs>
          <w:tab w:val="num" w:pos="0"/>
          <w:tab w:val="left" w:pos="4320"/>
        </w:tabs>
        <w:ind w:firstLine="720"/>
        <w:jc w:val="both"/>
        <w:rPr>
          <w:lang w:val="uk-UA"/>
        </w:rPr>
      </w:pPr>
      <w:r w:rsidRPr="00843655">
        <w:rPr>
          <w:sz w:val="28"/>
        </w:rPr>
        <w:t xml:space="preserve">Основним постачальником електроенергії в області є </w:t>
      </w:r>
      <w:r w:rsidRPr="00843655">
        <w:rPr>
          <w:sz w:val="28"/>
          <w:lang w:val="uk-UA"/>
        </w:rPr>
        <w:t xml:space="preserve">                             П</w:t>
      </w:r>
      <w:r w:rsidRPr="00843655">
        <w:rPr>
          <w:sz w:val="28"/>
        </w:rPr>
        <w:t xml:space="preserve">АТ ЕК “Чернівціобленерго”. Відповідно до інвестиційних програм </w:t>
      </w:r>
      <w:r w:rsidRPr="00843655">
        <w:rPr>
          <w:sz w:val="28"/>
          <w:lang w:val="uk-UA"/>
        </w:rPr>
        <w:t xml:space="preserve">               П</w:t>
      </w:r>
      <w:r w:rsidRPr="00843655">
        <w:rPr>
          <w:sz w:val="28"/>
        </w:rPr>
        <w:t>АТ ЕК “Чернівціобленерго” на будівництво, реконструкцію та модернізацію електричних мереж у 2007 році інвестовано 19</w:t>
      </w:r>
      <w:r w:rsidR="009F6707">
        <w:rPr>
          <w:sz w:val="28"/>
          <w:lang w:val="uk-UA"/>
        </w:rPr>
        <w:t xml:space="preserve"> </w:t>
      </w:r>
      <w:r w:rsidRPr="00843655">
        <w:rPr>
          <w:sz w:val="28"/>
        </w:rPr>
        <w:t xml:space="preserve">млн.грн., у 2008 році – 35 млн.грн., у 2009 році – понад 33 млн.грн., </w:t>
      </w:r>
      <w:r w:rsidRPr="00843655">
        <w:rPr>
          <w:color w:val="000000"/>
          <w:sz w:val="28"/>
          <w:lang w:val="uk-UA"/>
        </w:rPr>
        <w:t>у</w:t>
      </w:r>
      <w:r w:rsidRPr="00843655">
        <w:rPr>
          <w:color w:val="000000"/>
          <w:sz w:val="28"/>
        </w:rPr>
        <w:t xml:space="preserve"> 2010 ро</w:t>
      </w:r>
      <w:r w:rsidR="009F6707">
        <w:rPr>
          <w:color w:val="000000"/>
          <w:sz w:val="28"/>
          <w:lang w:val="uk-UA"/>
        </w:rPr>
        <w:t xml:space="preserve">ці </w:t>
      </w:r>
      <w:r w:rsidRPr="00843655">
        <w:rPr>
          <w:color w:val="000000"/>
          <w:sz w:val="28"/>
        </w:rPr>
        <w:t xml:space="preserve"> –</w:t>
      </w:r>
      <w:r w:rsidRPr="00843655">
        <w:rPr>
          <w:color w:val="000000"/>
          <w:sz w:val="28"/>
          <w:lang w:val="uk-UA"/>
        </w:rPr>
        <w:t xml:space="preserve"> понад 23 </w:t>
      </w:r>
      <w:r w:rsidRPr="00843655">
        <w:rPr>
          <w:color w:val="000000"/>
          <w:sz w:val="28"/>
        </w:rPr>
        <w:t>млн.грн.</w:t>
      </w:r>
      <w:r w:rsidRPr="00843655">
        <w:rPr>
          <w:color w:val="000000"/>
          <w:sz w:val="28"/>
          <w:lang w:val="uk-UA"/>
        </w:rPr>
        <w:t xml:space="preserve">, </w:t>
      </w:r>
      <w:r w:rsidRPr="00843655">
        <w:rPr>
          <w:color w:val="000000"/>
          <w:sz w:val="28"/>
        </w:rPr>
        <w:t>за 10 місяців</w:t>
      </w:r>
      <w:r w:rsidRPr="00843655">
        <w:rPr>
          <w:color w:val="000000"/>
          <w:sz w:val="28"/>
          <w:lang w:val="uk-UA"/>
        </w:rPr>
        <w:t xml:space="preserve"> 2011 року – понад 15 млн.грн.</w:t>
      </w:r>
      <w:r w:rsidR="009E22DF" w:rsidRPr="009E22DF">
        <w:t xml:space="preserve"> </w:t>
      </w:r>
    </w:p>
    <w:p w:rsidR="009E22DF" w:rsidRDefault="009E22DF" w:rsidP="009E22DF">
      <w:pPr>
        <w:pStyle w:val="21"/>
        <w:rPr>
          <w:color w:val="000000"/>
        </w:rPr>
      </w:pPr>
      <w:r w:rsidRPr="009E22DF">
        <w:rPr>
          <w:szCs w:val="28"/>
        </w:rPr>
        <w:t>Розрахунки ПАТ ЕК “Чернівціобленерго” з ДП “Енергоринок” склали 100%.</w:t>
      </w:r>
      <w:r w:rsidRPr="009E22DF">
        <w:rPr>
          <w:color w:val="000000"/>
        </w:rPr>
        <w:t xml:space="preserve"> </w:t>
      </w:r>
    </w:p>
    <w:p w:rsidR="009E22DF" w:rsidRPr="00843655" w:rsidRDefault="009E22DF" w:rsidP="009E22DF">
      <w:pPr>
        <w:pStyle w:val="21"/>
      </w:pPr>
      <w:r w:rsidRPr="00843655">
        <w:rPr>
          <w:color w:val="000000"/>
        </w:rPr>
        <w:lastRenderedPageBreak/>
        <w:t>Протягом 2011 року в області побудовано</w:t>
      </w:r>
      <w:r w:rsidRPr="00843655">
        <w:t xml:space="preserve"> </w:t>
      </w:r>
      <w:smartTag w:uri="urn:schemas-microsoft-com:office:smarttags" w:element="metricconverter">
        <w:smartTagPr>
          <w:attr w:name="ProductID" w:val="12 км"/>
        </w:smartTagPr>
        <w:r w:rsidRPr="00843655">
          <w:t>12 км</w:t>
        </w:r>
      </w:smartTag>
      <w:r w:rsidRPr="00843655">
        <w:t xml:space="preserve"> повітряних ліній електропередач 10кВ, </w:t>
      </w:r>
      <w:r>
        <w:t xml:space="preserve"> </w:t>
      </w:r>
      <w:smartTag w:uri="urn:schemas-microsoft-com:office:smarttags" w:element="metricconverter">
        <w:smartTagPr>
          <w:attr w:name="ProductID" w:val="44,4 км"/>
        </w:smartTagPr>
        <w:r w:rsidRPr="00843655">
          <w:t>44,4 км</w:t>
        </w:r>
      </w:smartTag>
      <w:r w:rsidRPr="00843655">
        <w:t xml:space="preserve"> – повітряних ліній 0,4 кВ, введено в експлуатацію 4 одиниці трансформаторних підстанцій.</w:t>
      </w:r>
    </w:p>
    <w:p w:rsidR="00700F07" w:rsidRPr="00843655" w:rsidRDefault="00700F07" w:rsidP="00700F07">
      <w:pPr>
        <w:tabs>
          <w:tab w:val="num" w:pos="0"/>
          <w:tab w:val="left" w:pos="4320"/>
        </w:tabs>
        <w:ind w:firstLine="720"/>
        <w:jc w:val="both"/>
        <w:rPr>
          <w:color w:val="000000"/>
          <w:sz w:val="28"/>
          <w:lang w:val="uk-UA"/>
        </w:rPr>
      </w:pPr>
      <w:r w:rsidRPr="00843655">
        <w:rPr>
          <w:color w:val="000000"/>
          <w:sz w:val="28"/>
        </w:rPr>
        <w:t>Відмічається щорічне зменшення обсягів споживання природного газу. У 2007 році спожито 481,5 млн. куб. м.</w:t>
      </w:r>
      <w:r w:rsidRPr="00843655">
        <w:rPr>
          <w:color w:val="000000"/>
          <w:sz w:val="28"/>
          <w:lang w:val="uk-UA"/>
        </w:rPr>
        <w:t xml:space="preserve"> </w:t>
      </w:r>
      <w:r w:rsidRPr="00843655">
        <w:rPr>
          <w:color w:val="000000"/>
          <w:sz w:val="28"/>
        </w:rPr>
        <w:t xml:space="preserve">, у 2008 році – 439,4 млн. куб. м., у 2009 році – 417,6 млн. куб. м., </w:t>
      </w:r>
      <w:r w:rsidRPr="00843655">
        <w:rPr>
          <w:color w:val="000000"/>
          <w:sz w:val="28"/>
          <w:lang w:val="uk-UA"/>
        </w:rPr>
        <w:t>у</w:t>
      </w:r>
      <w:r w:rsidRPr="00843655">
        <w:rPr>
          <w:color w:val="000000"/>
          <w:sz w:val="28"/>
        </w:rPr>
        <w:t xml:space="preserve"> 2010 ро</w:t>
      </w:r>
      <w:r w:rsidR="009F6707">
        <w:rPr>
          <w:color w:val="000000"/>
          <w:sz w:val="28"/>
          <w:lang w:val="uk-UA"/>
        </w:rPr>
        <w:t>ці</w:t>
      </w:r>
      <w:r w:rsidRPr="00843655">
        <w:rPr>
          <w:color w:val="000000"/>
          <w:sz w:val="28"/>
        </w:rPr>
        <w:t xml:space="preserve"> – </w:t>
      </w:r>
      <w:r w:rsidRPr="00843655">
        <w:rPr>
          <w:color w:val="000000"/>
          <w:sz w:val="28"/>
          <w:lang w:val="uk-UA"/>
        </w:rPr>
        <w:t>433</w:t>
      </w:r>
      <w:r w:rsidRPr="00843655">
        <w:rPr>
          <w:color w:val="000000"/>
          <w:sz w:val="28"/>
        </w:rPr>
        <w:t>,</w:t>
      </w:r>
      <w:r w:rsidRPr="00843655">
        <w:rPr>
          <w:color w:val="000000"/>
          <w:sz w:val="28"/>
          <w:lang w:val="uk-UA"/>
        </w:rPr>
        <w:t>0</w:t>
      </w:r>
      <w:r w:rsidRPr="00843655">
        <w:rPr>
          <w:color w:val="000000"/>
          <w:sz w:val="28"/>
        </w:rPr>
        <w:t xml:space="preserve"> млн. куб. м.</w:t>
      </w:r>
      <w:r w:rsidRPr="00843655">
        <w:rPr>
          <w:color w:val="000000"/>
          <w:sz w:val="28"/>
          <w:lang w:val="uk-UA"/>
        </w:rPr>
        <w:t xml:space="preserve">, </w:t>
      </w:r>
      <w:r w:rsidRPr="00843655">
        <w:rPr>
          <w:color w:val="000000"/>
          <w:sz w:val="28"/>
        </w:rPr>
        <w:t>за 10 місяців</w:t>
      </w:r>
      <w:r w:rsidRPr="00843655">
        <w:rPr>
          <w:color w:val="000000"/>
          <w:sz w:val="28"/>
          <w:lang w:val="uk-UA"/>
        </w:rPr>
        <w:t xml:space="preserve"> 2011 року - 289,2 млн.куб.м.</w:t>
      </w:r>
    </w:p>
    <w:p w:rsidR="00700F07" w:rsidRPr="00843655" w:rsidRDefault="00700F07" w:rsidP="00700F07">
      <w:pPr>
        <w:ind w:firstLine="720"/>
        <w:jc w:val="both"/>
        <w:rPr>
          <w:sz w:val="28"/>
        </w:rPr>
      </w:pPr>
      <w:r w:rsidRPr="00843655">
        <w:rPr>
          <w:sz w:val="28"/>
        </w:rPr>
        <w:t>19 липня 2009 року перший гідроагрегат  Дністровської ГАЕС включено в об’єднану енергосистему України та переведено у насосний режим, де проведено всі попередні випробування.</w:t>
      </w:r>
    </w:p>
    <w:p w:rsidR="00700F07" w:rsidRPr="00843655" w:rsidRDefault="00700F07" w:rsidP="00700F07">
      <w:pPr>
        <w:ind w:firstLine="720"/>
        <w:jc w:val="both"/>
        <w:rPr>
          <w:sz w:val="28"/>
        </w:rPr>
      </w:pPr>
      <w:r w:rsidRPr="00843655">
        <w:rPr>
          <w:sz w:val="28"/>
        </w:rPr>
        <w:t xml:space="preserve">У результаті роботи гідроагрегату в насосному режимі, верхнє водоймище Дністровської ГАЕС заповнено водою до відмітки </w:t>
      </w:r>
      <w:smartTag w:uri="urn:schemas-microsoft-com:office:smarttags" w:element="metricconverter">
        <w:smartTagPr>
          <w:attr w:name="ProductID" w:val="212,4 м"/>
        </w:smartTagPr>
        <w:r w:rsidRPr="00843655">
          <w:rPr>
            <w:sz w:val="28"/>
          </w:rPr>
          <w:t>212,4 м</w:t>
        </w:r>
      </w:smartTag>
      <w:r w:rsidRPr="00843655">
        <w:rPr>
          <w:sz w:val="28"/>
        </w:rPr>
        <w:t xml:space="preserve"> (перший етап випробувань верхнього водоймища).</w:t>
      </w:r>
    </w:p>
    <w:p w:rsidR="00700F07" w:rsidRPr="00843655" w:rsidRDefault="009F6707" w:rsidP="00700F07">
      <w:pPr>
        <w:ind w:firstLine="741"/>
        <w:jc w:val="both"/>
        <w:rPr>
          <w:sz w:val="28"/>
        </w:rPr>
      </w:pPr>
      <w:r>
        <w:rPr>
          <w:sz w:val="28"/>
          <w:lang w:val="uk-UA"/>
        </w:rPr>
        <w:t>П</w:t>
      </w:r>
      <w:r w:rsidR="00700F07" w:rsidRPr="00843655">
        <w:rPr>
          <w:sz w:val="28"/>
        </w:rPr>
        <w:t>ерший гідроагрегат Дністровської ГАЕС успішно пройшов випробувальний пуск у генераторному режимі, досягнувши номінальної потужності 325 МВт. За інформацією ВАТ “Укргідроенерго”, запуск гідроагрегату у генераторному режимі дає змогу ввести у дослідно-експериментальну експлуатацію найпотужніший в Європі гідроагрегат.</w:t>
      </w:r>
    </w:p>
    <w:p w:rsidR="00700F07" w:rsidRPr="00843655" w:rsidRDefault="00700F07" w:rsidP="00700F07">
      <w:pPr>
        <w:tabs>
          <w:tab w:val="left" w:pos="360"/>
        </w:tabs>
        <w:ind w:firstLine="720"/>
        <w:jc w:val="both"/>
        <w:rPr>
          <w:sz w:val="28"/>
          <w:szCs w:val="28"/>
        </w:rPr>
      </w:pPr>
      <w:r w:rsidRPr="00843655">
        <w:rPr>
          <w:sz w:val="28"/>
          <w:szCs w:val="28"/>
        </w:rPr>
        <w:t>На сьогоднішній день гідроагрегат №1 знаходиться у дослідно-промисловій експлуатації. Проводяться налагоджування  та випробовування обладнання і споруд за спеціальними програмами в дослідно-промисловому режимі з наступним усуненням виявлених недоліків, за станом яких постійно здійснюється моніторинг. Об’єкт знаходиться в стадії завершення дослідно-промислової експлуатації та початку етапу здачі в промислову експлуатацію.</w:t>
      </w:r>
    </w:p>
    <w:p w:rsidR="00700F07" w:rsidRPr="00843655" w:rsidRDefault="009E22DF" w:rsidP="00700F07">
      <w:pPr>
        <w:tabs>
          <w:tab w:val="left" w:pos="360"/>
        </w:tabs>
        <w:ind w:firstLine="720"/>
        <w:jc w:val="both"/>
        <w:rPr>
          <w:sz w:val="28"/>
          <w:szCs w:val="28"/>
        </w:rPr>
      </w:pPr>
      <w:r>
        <w:rPr>
          <w:sz w:val="28"/>
          <w:szCs w:val="28"/>
          <w:lang w:val="uk-UA"/>
        </w:rPr>
        <w:t>В</w:t>
      </w:r>
      <w:r w:rsidR="00700F07" w:rsidRPr="00843655">
        <w:rPr>
          <w:sz w:val="28"/>
          <w:szCs w:val="28"/>
        </w:rPr>
        <w:t>едуться роботи з перезатвердження проекту першої черги ГАЕС у складі трьох агрегатів, включаючи заходи з підвищення надійності та безпеки  гідротехнічних споруд.</w:t>
      </w:r>
    </w:p>
    <w:p w:rsidR="00700F07" w:rsidRPr="00843655" w:rsidRDefault="00700F07" w:rsidP="00700F07">
      <w:pPr>
        <w:tabs>
          <w:tab w:val="left" w:pos="360"/>
        </w:tabs>
        <w:ind w:firstLine="720"/>
        <w:jc w:val="both"/>
        <w:rPr>
          <w:sz w:val="28"/>
          <w:szCs w:val="28"/>
        </w:rPr>
      </w:pPr>
      <w:r w:rsidRPr="00843655">
        <w:rPr>
          <w:sz w:val="28"/>
          <w:szCs w:val="28"/>
        </w:rPr>
        <w:t>Вартість першого гідроагрегату – 2432 млн. грн., другого – 3121 млн. грн., прогнозна вартість третього – 1817 млн.гривень.</w:t>
      </w:r>
    </w:p>
    <w:p w:rsidR="00700F07" w:rsidRPr="00843655" w:rsidRDefault="00700F07" w:rsidP="00700F07">
      <w:pPr>
        <w:ind w:firstLine="720"/>
        <w:jc w:val="both"/>
        <w:rPr>
          <w:sz w:val="28"/>
          <w:szCs w:val="28"/>
          <w:lang w:val="uk-UA"/>
        </w:rPr>
      </w:pPr>
      <w:r w:rsidRPr="00843655">
        <w:rPr>
          <w:sz w:val="28"/>
          <w:szCs w:val="28"/>
        </w:rPr>
        <w:t xml:space="preserve">За </w:t>
      </w:r>
      <w:r w:rsidRPr="00843655">
        <w:rPr>
          <w:sz w:val="28"/>
          <w:szCs w:val="28"/>
          <w:lang w:val="uk-UA"/>
        </w:rPr>
        <w:t xml:space="preserve">10 місяців </w:t>
      </w:r>
      <w:r w:rsidRPr="00843655">
        <w:rPr>
          <w:sz w:val="28"/>
          <w:szCs w:val="28"/>
        </w:rPr>
        <w:t>201</w:t>
      </w:r>
      <w:r w:rsidRPr="00843655">
        <w:rPr>
          <w:sz w:val="28"/>
          <w:szCs w:val="28"/>
          <w:lang w:val="uk-UA"/>
        </w:rPr>
        <w:t>1</w:t>
      </w:r>
      <w:r w:rsidRPr="00843655">
        <w:rPr>
          <w:sz w:val="28"/>
          <w:szCs w:val="28"/>
        </w:rPr>
        <w:t xml:space="preserve"> р</w:t>
      </w:r>
      <w:r w:rsidR="009F6707">
        <w:rPr>
          <w:sz w:val="28"/>
          <w:szCs w:val="28"/>
          <w:lang w:val="uk-UA"/>
        </w:rPr>
        <w:t>о</w:t>
      </w:r>
      <w:r w:rsidRPr="00843655">
        <w:rPr>
          <w:sz w:val="28"/>
          <w:szCs w:val="28"/>
        </w:rPr>
        <w:t>к</w:t>
      </w:r>
      <w:r w:rsidR="009F6707">
        <w:rPr>
          <w:sz w:val="28"/>
          <w:szCs w:val="28"/>
          <w:lang w:val="uk-UA"/>
        </w:rPr>
        <w:t>у</w:t>
      </w:r>
      <w:r w:rsidRPr="00843655">
        <w:rPr>
          <w:sz w:val="28"/>
          <w:szCs w:val="28"/>
        </w:rPr>
        <w:t xml:space="preserve"> на будівництві Дністровської ГАЕС  освоєно капіталовкладень у сумі </w:t>
      </w:r>
      <w:r w:rsidRPr="00843655">
        <w:rPr>
          <w:sz w:val="28"/>
          <w:szCs w:val="28"/>
          <w:lang w:val="uk-UA"/>
        </w:rPr>
        <w:t>555</w:t>
      </w:r>
      <w:r w:rsidRPr="00843655">
        <w:rPr>
          <w:sz w:val="28"/>
          <w:szCs w:val="28"/>
        </w:rPr>
        <w:t>,</w:t>
      </w:r>
      <w:r w:rsidRPr="00843655">
        <w:rPr>
          <w:sz w:val="28"/>
          <w:szCs w:val="28"/>
          <w:lang w:val="uk-UA"/>
        </w:rPr>
        <w:t>3</w:t>
      </w:r>
      <w:r w:rsidRPr="00843655">
        <w:rPr>
          <w:sz w:val="28"/>
          <w:szCs w:val="28"/>
        </w:rPr>
        <w:t xml:space="preserve"> млн.грн.</w:t>
      </w:r>
    </w:p>
    <w:p w:rsidR="00700F07" w:rsidRPr="00843655" w:rsidRDefault="00700F07" w:rsidP="00700F07">
      <w:pPr>
        <w:ind w:firstLine="720"/>
        <w:jc w:val="both"/>
        <w:rPr>
          <w:sz w:val="28"/>
          <w:szCs w:val="28"/>
          <w:lang w:val="uk-UA"/>
        </w:rPr>
      </w:pPr>
      <w:r w:rsidRPr="00843655">
        <w:rPr>
          <w:sz w:val="28"/>
          <w:szCs w:val="28"/>
          <w:lang w:val="uk-UA"/>
        </w:rPr>
        <w:t>Дністровською ГАЕС в складі одного агрегату ГД-1:</w:t>
      </w:r>
    </w:p>
    <w:p w:rsidR="00700F07" w:rsidRPr="00843655" w:rsidRDefault="00700F07" w:rsidP="00700F07">
      <w:pPr>
        <w:numPr>
          <w:ilvl w:val="0"/>
          <w:numId w:val="141"/>
        </w:numPr>
        <w:tabs>
          <w:tab w:val="clear" w:pos="1080"/>
          <w:tab w:val="num" w:pos="720"/>
        </w:tabs>
        <w:ind w:left="360" w:firstLine="0"/>
        <w:jc w:val="both"/>
        <w:rPr>
          <w:sz w:val="28"/>
          <w:szCs w:val="28"/>
          <w:lang w:val="uk-UA"/>
        </w:rPr>
      </w:pPr>
      <w:r w:rsidRPr="00843655">
        <w:rPr>
          <w:sz w:val="28"/>
          <w:szCs w:val="28"/>
          <w:lang w:val="uk-UA"/>
        </w:rPr>
        <w:t xml:space="preserve">  вироблено електроенергії: з початку року – 107 009,890 тис. кВт/год;</w:t>
      </w:r>
    </w:p>
    <w:p w:rsidR="00700F07" w:rsidRPr="00843655" w:rsidRDefault="00700F07" w:rsidP="00700F07">
      <w:pPr>
        <w:tabs>
          <w:tab w:val="num" w:pos="720"/>
        </w:tabs>
        <w:ind w:left="360"/>
        <w:jc w:val="both"/>
        <w:rPr>
          <w:sz w:val="28"/>
          <w:szCs w:val="28"/>
          <w:lang w:val="uk-UA"/>
        </w:rPr>
      </w:pPr>
      <w:r w:rsidRPr="00843655">
        <w:rPr>
          <w:sz w:val="28"/>
          <w:szCs w:val="28"/>
          <w:lang w:val="uk-UA"/>
        </w:rPr>
        <w:t xml:space="preserve">                                                    з початку пуску – 156 278,486 тис. кВт/год;</w:t>
      </w:r>
    </w:p>
    <w:p w:rsidR="00700F07" w:rsidRPr="00843655" w:rsidRDefault="00700F07" w:rsidP="00700F07">
      <w:pPr>
        <w:tabs>
          <w:tab w:val="num" w:pos="720"/>
        </w:tabs>
        <w:ind w:left="360"/>
        <w:jc w:val="both"/>
        <w:rPr>
          <w:sz w:val="28"/>
          <w:szCs w:val="28"/>
          <w:lang w:val="uk-UA"/>
        </w:rPr>
      </w:pPr>
      <w:r w:rsidRPr="00843655">
        <w:rPr>
          <w:b/>
          <w:sz w:val="28"/>
          <w:szCs w:val="28"/>
          <w:lang w:val="uk-UA"/>
        </w:rPr>
        <w:t xml:space="preserve">-     </w:t>
      </w:r>
      <w:r w:rsidRPr="00843655">
        <w:rPr>
          <w:sz w:val="28"/>
          <w:szCs w:val="28"/>
          <w:lang w:val="uk-UA"/>
        </w:rPr>
        <w:t>спожито електроенергії на закачку верхньої водойми:</w:t>
      </w:r>
    </w:p>
    <w:p w:rsidR="00700F07" w:rsidRPr="00843655" w:rsidRDefault="00700F07" w:rsidP="00700F07">
      <w:pPr>
        <w:tabs>
          <w:tab w:val="num" w:pos="720"/>
        </w:tabs>
        <w:ind w:left="360"/>
        <w:jc w:val="both"/>
        <w:rPr>
          <w:b/>
          <w:sz w:val="28"/>
          <w:szCs w:val="28"/>
          <w:lang w:val="uk-UA"/>
        </w:rPr>
      </w:pPr>
      <w:r w:rsidRPr="00843655">
        <w:rPr>
          <w:sz w:val="28"/>
          <w:szCs w:val="28"/>
          <w:lang w:val="uk-UA"/>
        </w:rPr>
        <w:t xml:space="preserve">                                                    з початку року – 145 888,436 тис. кВт/год;</w:t>
      </w:r>
      <w:r w:rsidRPr="00843655">
        <w:rPr>
          <w:b/>
          <w:sz w:val="28"/>
          <w:szCs w:val="28"/>
          <w:lang w:val="uk-UA"/>
        </w:rPr>
        <w:t xml:space="preserve"> </w:t>
      </w:r>
      <w:r w:rsidRPr="00843655">
        <w:rPr>
          <w:b/>
          <w:sz w:val="28"/>
          <w:szCs w:val="28"/>
        </w:rPr>
        <w:t xml:space="preserve">                </w:t>
      </w:r>
    </w:p>
    <w:p w:rsidR="00700F07" w:rsidRPr="00843655" w:rsidRDefault="00700F07" w:rsidP="00700F07">
      <w:pPr>
        <w:tabs>
          <w:tab w:val="num" w:pos="720"/>
        </w:tabs>
        <w:ind w:left="360"/>
        <w:jc w:val="both"/>
        <w:rPr>
          <w:sz w:val="28"/>
          <w:szCs w:val="28"/>
          <w:lang w:val="uk-UA"/>
        </w:rPr>
      </w:pPr>
      <w:r w:rsidRPr="00843655">
        <w:rPr>
          <w:sz w:val="28"/>
          <w:szCs w:val="28"/>
          <w:lang w:val="uk-UA"/>
        </w:rPr>
        <w:t xml:space="preserve">                                                    з початку пуску – 213 063,593 тис. кВт/год. </w:t>
      </w:r>
    </w:p>
    <w:p w:rsidR="003861EA" w:rsidRPr="005F7449" w:rsidRDefault="003861EA" w:rsidP="003861EA">
      <w:pPr>
        <w:ind w:firstLine="686"/>
        <w:jc w:val="both"/>
        <w:rPr>
          <w:sz w:val="28"/>
          <w:szCs w:val="28"/>
          <w:lang w:val="uk-UA"/>
        </w:rPr>
      </w:pPr>
      <w:r w:rsidRPr="00824814">
        <w:rPr>
          <w:sz w:val="28"/>
          <w:szCs w:val="28"/>
          <w:lang w:val="uk-UA"/>
        </w:rPr>
        <w:t xml:space="preserve">На </w:t>
      </w:r>
      <w:r w:rsidRPr="005F7449">
        <w:rPr>
          <w:sz w:val="28"/>
          <w:szCs w:val="28"/>
          <w:lang w:val="uk-UA"/>
        </w:rPr>
        <w:t xml:space="preserve">території області протікає 4240 річок загальною довжиною </w:t>
      </w:r>
      <w:smartTag w:uri="urn:schemas-microsoft-com:office:smarttags" w:element="metricconverter">
        <w:smartTagPr>
          <w:attr w:name="ProductID" w:val="8966 км"/>
        </w:smartTagPr>
        <w:r w:rsidRPr="005F7449">
          <w:rPr>
            <w:sz w:val="28"/>
            <w:szCs w:val="28"/>
            <w:lang w:val="uk-UA"/>
          </w:rPr>
          <w:t>8966 км</w:t>
        </w:r>
      </w:smartTag>
      <w:r w:rsidRPr="005F7449">
        <w:rPr>
          <w:sz w:val="28"/>
          <w:szCs w:val="28"/>
          <w:lang w:val="uk-UA"/>
        </w:rPr>
        <w:t>. Густота річкової мережі області становить 1,11 км/км</w:t>
      </w:r>
      <w:r w:rsidRPr="005F7449">
        <w:rPr>
          <w:sz w:val="28"/>
          <w:szCs w:val="28"/>
          <w:vertAlign w:val="superscript"/>
          <w:lang w:val="uk-UA"/>
        </w:rPr>
        <w:t>2</w:t>
      </w:r>
      <w:r w:rsidRPr="005F7449">
        <w:rPr>
          <w:sz w:val="28"/>
          <w:szCs w:val="28"/>
          <w:lang w:val="uk-UA"/>
        </w:rPr>
        <w:t>, у тому числі в басейнах річки Прут – 1,09 км/км</w:t>
      </w:r>
      <w:r w:rsidRPr="005F7449">
        <w:rPr>
          <w:sz w:val="28"/>
          <w:szCs w:val="28"/>
          <w:vertAlign w:val="superscript"/>
          <w:lang w:val="uk-UA"/>
        </w:rPr>
        <w:t>2</w:t>
      </w:r>
      <w:r w:rsidRPr="005F7449">
        <w:rPr>
          <w:sz w:val="28"/>
          <w:szCs w:val="28"/>
          <w:lang w:val="uk-UA"/>
        </w:rPr>
        <w:t>, Сірет – 1,34 км/км</w:t>
      </w:r>
      <w:r w:rsidRPr="005F7449">
        <w:rPr>
          <w:sz w:val="28"/>
          <w:szCs w:val="28"/>
          <w:vertAlign w:val="superscript"/>
          <w:lang w:val="uk-UA"/>
        </w:rPr>
        <w:t>2</w:t>
      </w:r>
      <w:r w:rsidRPr="005F7449">
        <w:rPr>
          <w:sz w:val="28"/>
          <w:szCs w:val="28"/>
          <w:lang w:val="uk-UA"/>
        </w:rPr>
        <w:t>, Дністер – 0,78 км/км</w:t>
      </w:r>
      <w:r w:rsidRPr="005F7449">
        <w:rPr>
          <w:sz w:val="28"/>
          <w:szCs w:val="28"/>
          <w:vertAlign w:val="superscript"/>
          <w:lang w:val="uk-UA"/>
        </w:rPr>
        <w:t>2</w:t>
      </w:r>
      <w:r w:rsidRPr="005F7449">
        <w:rPr>
          <w:sz w:val="28"/>
          <w:szCs w:val="28"/>
          <w:lang w:val="uk-UA"/>
        </w:rPr>
        <w:t>, Сучава – 1,14 км/км</w:t>
      </w:r>
      <w:r w:rsidRPr="005F7449">
        <w:rPr>
          <w:sz w:val="28"/>
          <w:szCs w:val="28"/>
          <w:vertAlign w:val="superscript"/>
          <w:lang w:val="uk-UA"/>
        </w:rPr>
        <w:t>2</w:t>
      </w:r>
      <w:r w:rsidRPr="005F7449">
        <w:rPr>
          <w:sz w:val="28"/>
          <w:szCs w:val="28"/>
          <w:lang w:val="uk-UA"/>
        </w:rPr>
        <w:t>. Потенційні запаси водних ресурсів Чернівецької області становлять 10,3 млрд. м</w:t>
      </w:r>
      <w:r w:rsidRPr="005F7449">
        <w:rPr>
          <w:sz w:val="28"/>
          <w:szCs w:val="28"/>
          <w:vertAlign w:val="superscript"/>
          <w:lang w:val="uk-UA"/>
        </w:rPr>
        <w:t xml:space="preserve">3 </w:t>
      </w:r>
      <w:r w:rsidRPr="005F7449">
        <w:rPr>
          <w:sz w:val="28"/>
          <w:szCs w:val="28"/>
          <w:lang w:val="uk-UA"/>
        </w:rPr>
        <w:t xml:space="preserve">в середній щодо водності рік. </w:t>
      </w:r>
    </w:p>
    <w:p w:rsidR="003861EA" w:rsidRPr="005F7449" w:rsidRDefault="003861EA" w:rsidP="003861EA">
      <w:pPr>
        <w:ind w:firstLine="686"/>
        <w:jc w:val="both"/>
        <w:rPr>
          <w:sz w:val="28"/>
          <w:szCs w:val="28"/>
          <w:lang w:val="uk-UA"/>
        </w:rPr>
      </w:pPr>
      <w:r w:rsidRPr="005F7449">
        <w:rPr>
          <w:sz w:val="28"/>
          <w:szCs w:val="28"/>
          <w:lang w:val="uk-UA"/>
        </w:rPr>
        <w:tab/>
        <w:t xml:space="preserve">За оцінкою Державного комітету з енергозбереження України Чернівецька область займає третє місце за загальним </w:t>
      </w:r>
      <w:r w:rsidRPr="005F7449">
        <w:rPr>
          <w:bCs/>
          <w:sz w:val="28"/>
          <w:szCs w:val="28"/>
          <w:lang w:val="uk-UA"/>
        </w:rPr>
        <w:t>гідроенергетичним потенціалом малих річок</w:t>
      </w:r>
      <w:r w:rsidRPr="005F7449">
        <w:rPr>
          <w:sz w:val="28"/>
          <w:szCs w:val="28"/>
          <w:lang w:val="uk-UA"/>
        </w:rPr>
        <w:t xml:space="preserve">, який складає 883,7 </w:t>
      </w:r>
      <w:r w:rsidRPr="005F7449">
        <w:rPr>
          <w:bCs/>
          <w:sz w:val="28"/>
          <w:szCs w:val="28"/>
          <w:lang w:val="uk-UA"/>
        </w:rPr>
        <w:t>млн. кВт</w:t>
      </w:r>
      <w:r w:rsidRPr="005F7449">
        <w:rPr>
          <w:sz w:val="28"/>
          <w:szCs w:val="28"/>
          <w:lang w:val="uk-UA"/>
        </w:rPr>
        <w:t>×</w:t>
      </w:r>
      <w:r w:rsidRPr="005F7449">
        <w:rPr>
          <w:bCs/>
          <w:sz w:val="28"/>
          <w:szCs w:val="28"/>
          <w:lang w:val="uk-UA"/>
        </w:rPr>
        <w:t>год/рік</w:t>
      </w:r>
      <w:r w:rsidRPr="005F7449">
        <w:rPr>
          <w:sz w:val="28"/>
          <w:szCs w:val="28"/>
          <w:lang w:val="uk-UA"/>
        </w:rPr>
        <w:t xml:space="preserve">, з якого </w:t>
      </w:r>
      <w:r w:rsidRPr="005F7449">
        <w:rPr>
          <w:sz w:val="28"/>
          <w:szCs w:val="28"/>
          <w:lang w:val="uk-UA"/>
        </w:rPr>
        <w:lastRenderedPageBreak/>
        <w:t>технічний потенціал – 583 млн. кВт×год/рік, економічно доцільний – 265 кВт×год/рік, більша його частина припадає на басейни трьох річок: Прут, Черемош та Сірет.</w:t>
      </w:r>
    </w:p>
    <w:p w:rsidR="003861EA" w:rsidRPr="005F7449" w:rsidRDefault="001C0F4E" w:rsidP="003861EA">
      <w:pPr>
        <w:ind w:firstLine="686"/>
        <w:jc w:val="both"/>
        <w:rPr>
          <w:sz w:val="28"/>
          <w:szCs w:val="28"/>
          <w:lang w:val="uk-UA"/>
        </w:rPr>
      </w:pPr>
      <w:r>
        <w:rPr>
          <w:sz w:val="28"/>
          <w:szCs w:val="28"/>
          <w:lang w:val="uk-UA"/>
        </w:rPr>
        <w:t>Н</w:t>
      </w:r>
      <w:r w:rsidR="003861EA" w:rsidRPr="005F7449">
        <w:rPr>
          <w:sz w:val="28"/>
          <w:szCs w:val="28"/>
          <w:lang w:val="uk-UA"/>
        </w:rPr>
        <w:t xml:space="preserve">а території області функціонує мала ГЕС у с. Яблуниця Путильського району потужністю 1 МВт, </w:t>
      </w:r>
      <w:r w:rsidR="003861EA">
        <w:rPr>
          <w:sz w:val="28"/>
          <w:szCs w:val="28"/>
          <w:lang w:val="uk-UA"/>
        </w:rPr>
        <w:t xml:space="preserve">роботу </w:t>
      </w:r>
      <w:r w:rsidR="003861EA" w:rsidRPr="005F7449">
        <w:rPr>
          <w:sz w:val="28"/>
          <w:szCs w:val="28"/>
          <w:lang w:val="uk-UA"/>
        </w:rPr>
        <w:t>як</w:t>
      </w:r>
      <w:r w:rsidR="003861EA">
        <w:rPr>
          <w:sz w:val="28"/>
          <w:szCs w:val="28"/>
          <w:lang w:val="uk-UA"/>
        </w:rPr>
        <w:t>ої</w:t>
      </w:r>
      <w:r w:rsidR="003861EA" w:rsidRPr="005F7449">
        <w:rPr>
          <w:sz w:val="28"/>
          <w:szCs w:val="28"/>
          <w:lang w:val="uk-UA"/>
        </w:rPr>
        <w:t xml:space="preserve"> у 2009 році відновлено за рахунок коштів інвесторів.</w:t>
      </w:r>
    </w:p>
    <w:p w:rsidR="003861EA" w:rsidRPr="005F7449" w:rsidRDefault="003861EA" w:rsidP="003861EA">
      <w:pPr>
        <w:shd w:val="clear" w:color="auto" w:fill="FFFFFF"/>
        <w:ind w:firstLine="686"/>
        <w:jc w:val="both"/>
        <w:rPr>
          <w:sz w:val="28"/>
          <w:szCs w:val="28"/>
          <w:lang w:val="uk-UA"/>
        </w:rPr>
      </w:pPr>
      <w:r>
        <w:rPr>
          <w:sz w:val="28"/>
          <w:szCs w:val="28"/>
          <w:lang w:val="uk-UA"/>
        </w:rPr>
        <w:t>З</w:t>
      </w:r>
      <w:r w:rsidRPr="005F7449">
        <w:rPr>
          <w:sz w:val="28"/>
          <w:szCs w:val="28"/>
          <w:lang w:val="uk-UA"/>
        </w:rPr>
        <w:t xml:space="preserve"> метою ефективного використання гідроенергетичного потенціалу області і </w:t>
      </w:r>
      <w:r w:rsidRPr="005F7449">
        <w:rPr>
          <w:spacing w:val="-1"/>
          <w:sz w:val="28"/>
          <w:szCs w:val="28"/>
          <w:lang w:val="uk-UA"/>
        </w:rPr>
        <w:t xml:space="preserve">забезпечення комплексного </w:t>
      </w:r>
      <w:r w:rsidRPr="005F7449">
        <w:rPr>
          <w:sz w:val="28"/>
          <w:szCs w:val="28"/>
          <w:lang w:val="uk-UA"/>
        </w:rPr>
        <w:t xml:space="preserve">протипаводкового захисту шляхом поєднання малих ГЕС із протипаводковими гідровузлами розроблено Регіональну програму розвитку малої гідроенергетики Чернівецької області на 2011-2015 рр, яка затверджена рішенням </w:t>
      </w:r>
      <w:r w:rsidRPr="005F7449">
        <w:rPr>
          <w:sz w:val="28"/>
          <w:szCs w:val="28"/>
          <w:lang w:val="en-US"/>
        </w:rPr>
        <w:t>VII</w:t>
      </w:r>
      <w:r w:rsidRPr="005F7449">
        <w:rPr>
          <w:sz w:val="28"/>
          <w:szCs w:val="28"/>
          <w:lang w:val="uk-UA"/>
        </w:rPr>
        <w:t xml:space="preserve"> сесії Чернівецької обласної ради </w:t>
      </w:r>
      <w:r w:rsidRPr="005F7449">
        <w:rPr>
          <w:sz w:val="28"/>
          <w:szCs w:val="28"/>
          <w:lang w:val="en-US"/>
        </w:rPr>
        <w:t>VI</w:t>
      </w:r>
      <w:r w:rsidRPr="005F7449">
        <w:rPr>
          <w:sz w:val="28"/>
          <w:szCs w:val="28"/>
          <w:lang w:val="uk-UA"/>
        </w:rPr>
        <w:t xml:space="preserve"> скликання від 18.09.2011 № 105-7/11.</w:t>
      </w:r>
    </w:p>
    <w:p w:rsidR="00700F07" w:rsidRPr="00843655" w:rsidRDefault="00700F07" w:rsidP="00700F07">
      <w:pPr>
        <w:ind w:firstLine="540"/>
        <w:jc w:val="both"/>
        <w:rPr>
          <w:sz w:val="28"/>
        </w:rPr>
      </w:pPr>
      <w:r w:rsidRPr="00843655">
        <w:rPr>
          <w:sz w:val="28"/>
        </w:rPr>
        <w:t>З метою економії енергетичних ресурсів та впровадження заходів з енергозбереження здійснено наступні заходи:</w:t>
      </w:r>
    </w:p>
    <w:p w:rsidR="00700F07" w:rsidRPr="00843655" w:rsidRDefault="00700F07" w:rsidP="00700F07">
      <w:pPr>
        <w:numPr>
          <w:ilvl w:val="0"/>
          <w:numId w:val="114"/>
        </w:numPr>
        <w:jc w:val="both"/>
        <w:rPr>
          <w:sz w:val="28"/>
        </w:rPr>
      </w:pPr>
      <w:r w:rsidRPr="00843655">
        <w:rPr>
          <w:sz w:val="28"/>
        </w:rPr>
        <w:t>заміну застарілих котлів на сучасні з модернізованими пальниками;</w:t>
      </w:r>
    </w:p>
    <w:p w:rsidR="00700F07" w:rsidRPr="00843655" w:rsidRDefault="00700F07" w:rsidP="00700F07">
      <w:pPr>
        <w:numPr>
          <w:ilvl w:val="0"/>
          <w:numId w:val="114"/>
        </w:numPr>
        <w:jc w:val="both"/>
        <w:rPr>
          <w:sz w:val="28"/>
        </w:rPr>
      </w:pPr>
      <w:r w:rsidRPr="00843655">
        <w:rPr>
          <w:sz w:val="28"/>
        </w:rPr>
        <w:t>використання промислових відходів в якості палива;</w:t>
      </w:r>
    </w:p>
    <w:p w:rsidR="00700F07" w:rsidRPr="00843655" w:rsidRDefault="00700F07" w:rsidP="00700F07">
      <w:pPr>
        <w:numPr>
          <w:ilvl w:val="0"/>
          <w:numId w:val="114"/>
        </w:numPr>
        <w:jc w:val="both"/>
        <w:rPr>
          <w:sz w:val="28"/>
        </w:rPr>
      </w:pPr>
      <w:r w:rsidRPr="00843655">
        <w:rPr>
          <w:sz w:val="28"/>
        </w:rPr>
        <w:t>ремонт та заміну пошкодженої теплоізоляції мереж;</w:t>
      </w:r>
    </w:p>
    <w:p w:rsidR="00700F07" w:rsidRPr="00843655" w:rsidRDefault="00700F07" w:rsidP="00700F07">
      <w:pPr>
        <w:numPr>
          <w:ilvl w:val="0"/>
          <w:numId w:val="114"/>
        </w:numPr>
        <w:jc w:val="both"/>
        <w:rPr>
          <w:sz w:val="28"/>
        </w:rPr>
      </w:pPr>
      <w:r w:rsidRPr="00843655">
        <w:rPr>
          <w:sz w:val="28"/>
        </w:rPr>
        <w:t>ущільнення вікон та заміну на металопластикові;</w:t>
      </w:r>
    </w:p>
    <w:p w:rsidR="00700F07" w:rsidRPr="00843655" w:rsidRDefault="00700F07" w:rsidP="00700F07">
      <w:pPr>
        <w:numPr>
          <w:ilvl w:val="0"/>
          <w:numId w:val="114"/>
        </w:numPr>
        <w:jc w:val="both"/>
        <w:rPr>
          <w:sz w:val="28"/>
        </w:rPr>
      </w:pPr>
      <w:r w:rsidRPr="00843655">
        <w:rPr>
          <w:sz w:val="28"/>
        </w:rPr>
        <w:t>заміну освітлювальних приладів на енергоефективні;</w:t>
      </w:r>
    </w:p>
    <w:p w:rsidR="00700F07" w:rsidRPr="00843655" w:rsidRDefault="00700F07" w:rsidP="00700F07">
      <w:pPr>
        <w:numPr>
          <w:ilvl w:val="0"/>
          <w:numId w:val="114"/>
        </w:numPr>
        <w:jc w:val="both"/>
        <w:rPr>
          <w:sz w:val="28"/>
        </w:rPr>
      </w:pPr>
      <w:r w:rsidRPr="00843655">
        <w:rPr>
          <w:sz w:val="28"/>
        </w:rPr>
        <w:t>заміну ліхтарів зовнішнього освітлення з лампами розжарювання на перспективні з натрієвими лампами;</w:t>
      </w:r>
    </w:p>
    <w:p w:rsidR="00700F07" w:rsidRPr="00843655" w:rsidRDefault="00700F07" w:rsidP="00700F07">
      <w:pPr>
        <w:numPr>
          <w:ilvl w:val="0"/>
          <w:numId w:val="114"/>
        </w:numPr>
        <w:jc w:val="both"/>
        <w:rPr>
          <w:sz w:val="28"/>
        </w:rPr>
      </w:pPr>
      <w:r w:rsidRPr="00843655">
        <w:rPr>
          <w:sz w:val="28"/>
        </w:rPr>
        <w:t>відключення котелень при підвищенні температури зовнішнього повітря вище +8</w:t>
      </w:r>
      <w:r w:rsidRPr="00843655">
        <w:rPr>
          <w:sz w:val="28"/>
          <w:vertAlign w:val="superscript"/>
        </w:rPr>
        <w:t>0</w:t>
      </w:r>
      <w:r w:rsidRPr="00843655">
        <w:rPr>
          <w:sz w:val="28"/>
        </w:rPr>
        <w:t xml:space="preserve"> С;</w:t>
      </w:r>
    </w:p>
    <w:p w:rsidR="00700F07" w:rsidRPr="00843655" w:rsidRDefault="00700F07" w:rsidP="00700F07">
      <w:pPr>
        <w:numPr>
          <w:ilvl w:val="0"/>
          <w:numId w:val="114"/>
        </w:numPr>
        <w:jc w:val="both"/>
        <w:rPr>
          <w:sz w:val="28"/>
        </w:rPr>
      </w:pPr>
      <w:r w:rsidRPr="00843655">
        <w:rPr>
          <w:sz w:val="28"/>
        </w:rPr>
        <w:t>заміну теплових мереж на попередньо ізольовані;</w:t>
      </w:r>
    </w:p>
    <w:p w:rsidR="00700F07" w:rsidRPr="00843655" w:rsidRDefault="00700F07" w:rsidP="00700F07">
      <w:pPr>
        <w:numPr>
          <w:ilvl w:val="0"/>
          <w:numId w:val="114"/>
        </w:numPr>
        <w:jc w:val="both"/>
        <w:rPr>
          <w:sz w:val="28"/>
        </w:rPr>
      </w:pPr>
      <w:r w:rsidRPr="00843655">
        <w:rPr>
          <w:sz w:val="28"/>
        </w:rPr>
        <w:t>ремонт і реконструкцію мереж електрообладнання;</w:t>
      </w:r>
    </w:p>
    <w:p w:rsidR="00700F07" w:rsidRPr="00843655" w:rsidRDefault="00700F07" w:rsidP="00700F07">
      <w:pPr>
        <w:numPr>
          <w:ilvl w:val="0"/>
          <w:numId w:val="114"/>
        </w:numPr>
        <w:jc w:val="both"/>
        <w:rPr>
          <w:sz w:val="28"/>
        </w:rPr>
      </w:pPr>
      <w:r w:rsidRPr="00843655">
        <w:rPr>
          <w:sz w:val="28"/>
        </w:rPr>
        <w:t>встановлення електролічильників і лічильників холодної води;</w:t>
      </w:r>
    </w:p>
    <w:p w:rsidR="00700F07" w:rsidRPr="00843655" w:rsidRDefault="00700F07" w:rsidP="00700F07">
      <w:pPr>
        <w:numPr>
          <w:ilvl w:val="0"/>
          <w:numId w:val="114"/>
        </w:numPr>
        <w:jc w:val="both"/>
        <w:rPr>
          <w:sz w:val="28"/>
        </w:rPr>
      </w:pPr>
      <w:r w:rsidRPr="00843655">
        <w:rPr>
          <w:sz w:val="28"/>
        </w:rPr>
        <w:t>впровадження елементів енергозберігаючих технологій вирощування сільгоспкультур.</w:t>
      </w:r>
    </w:p>
    <w:p w:rsidR="00700F07" w:rsidRPr="00843655" w:rsidRDefault="00700F07" w:rsidP="00700F07">
      <w:pPr>
        <w:pStyle w:val="a5"/>
        <w:ind w:firstLine="708"/>
        <w:jc w:val="both"/>
        <w:rPr>
          <w:b w:val="0"/>
          <w:sz w:val="28"/>
        </w:rPr>
      </w:pPr>
      <w:r w:rsidRPr="00843655">
        <w:rPr>
          <w:b w:val="0"/>
          <w:sz w:val="28"/>
        </w:rPr>
        <w:t xml:space="preserve">Для зменшення енергоспоживання розробляються та погоджуються питомі витрати паливно-енергетичних ресурсів для усіх сфер діяльності та частково проводяться енергетичні аудити. </w:t>
      </w:r>
    </w:p>
    <w:p w:rsidR="001D27BA" w:rsidRPr="00553194" w:rsidRDefault="001D27BA" w:rsidP="00316E75">
      <w:pPr>
        <w:tabs>
          <w:tab w:val="num" w:pos="0"/>
        </w:tabs>
        <w:jc w:val="center"/>
        <w:rPr>
          <w:b/>
          <w:i/>
          <w:sz w:val="28"/>
          <w:szCs w:val="28"/>
          <w:lang w:val="uk-UA"/>
        </w:rPr>
      </w:pPr>
    </w:p>
    <w:p w:rsidR="00316E75" w:rsidRPr="00500CFE" w:rsidRDefault="00316E75" w:rsidP="00316E75">
      <w:pPr>
        <w:tabs>
          <w:tab w:val="num" w:pos="0"/>
        </w:tabs>
        <w:jc w:val="center"/>
        <w:rPr>
          <w:b/>
          <w:sz w:val="28"/>
          <w:szCs w:val="28"/>
        </w:rPr>
      </w:pPr>
      <w:r w:rsidRPr="00500CFE">
        <w:rPr>
          <w:b/>
          <w:sz w:val="28"/>
          <w:szCs w:val="28"/>
        </w:rPr>
        <w:t xml:space="preserve"> ЖИТЛОВО-КОМУНАЛЬН</w:t>
      </w:r>
      <w:r w:rsidR="00500CFE" w:rsidRPr="00500CFE">
        <w:rPr>
          <w:b/>
          <w:sz w:val="28"/>
          <w:szCs w:val="28"/>
          <w:lang w:val="uk-UA"/>
        </w:rPr>
        <w:t>Е ГОСПОДАРСТВО</w:t>
      </w:r>
      <w:r w:rsidRPr="00500CFE">
        <w:rPr>
          <w:b/>
          <w:sz w:val="28"/>
          <w:szCs w:val="28"/>
        </w:rPr>
        <w:t xml:space="preserve"> </w:t>
      </w:r>
    </w:p>
    <w:p w:rsidR="00A70888" w:rsidRPr="00B878DC" w:rsidRDefault="00A70888" w:rsidP="00A70888">
      <w:pPr>
        <w:ind w:firstLine="567"/>
        <w:jc w:val="both"/>
        <w:rPr>
          <w:sz w:val="28"/>
          <w:szCs w:val="28"/>
          <w:lang w:val="uk-UA"/>
        </w:rPr>
      </w:pPr>
      <w:r w:rsidRPr="00B878DC">
        <w:rPr>
          <w:sz w:val="28"/>
          <w:szCs w:val="28"/>
          <w:lang w:val="uk-UA"/>
        </w:rPr>
        <w:t>За оперативними даними за 10 місяців 2011 року підприємствами житлово-комунального господарства надано послуг з водопостачання, водовідведення, теплопостачання, утримання будинків і споруд та прибудинкових територій на суму 197,9 млн. гривень, оплачено 196,4 млн. гривень, що становить 99,2%.</w:t>
      </w:r>
    </w:p>
    <w:p w:rsidR="00A70888" w:rsidRPr="00B878DC" w:rsidRDefault="00A70888" w:rsidP="00A70888">
      <w:pPr>
        <w:ind w:firstLine="567"/>
        <w:jc w:val="both"/>
        <w:rPr>
          <w:sz w:val="28"/>
          <w:szCs w:val="28"/>
          <w:lang w:val="uk-UA"/>
        </w:rPr>
      </w:pPr>
      <w:r w:rsidRPr="00B878DC">
        <w:rPr>
          <w:sz w:val="28"/>
          <w:szCs w:val="28"/>
          <w:lang w:val="uk-UA"/>
        </w:rPr>
        <w:t>При цьому рівень розрахунків населення з урахуванням погашення боргів попередніх періодів за січень-жовтень 2011 року становить: за послуги теплопостачання – 106,4%, водопостачання та водовідведення – 97,3%, утримання будинків і споруд та прибудинкових територій – 96,8%. Заборгованість населення за послуги водопостачання, водовідведення, теплопостачання та утримання будинків, споруд і прибудинкових територій станом на 01.11.2011 складає  34 млн. гривень.</w:t>
      </w:r>
    </w:p>
    <w:p w:rsidR="00A70888" w:rsidRPr="00500CFE" w:rsidRDefault="00A70888" w:rsidP="00A70888">
      <w:pPr>
        <w:pStyle w:val="a5"/>
        <w:jc w:val="both"/>
        <w:rPr>
          <w:b w:val="0"/>
          <w:sz w:val="28"/>
          <w:szCs w:val="28"/>
        </w:rPr>
      </w:pPr>
      <w:r>
        <w:rPr>
          <w:b w:val="0"/>
          <w:sz w:val="28"/>
          <w:szCs w:val="28"/>
        </w:rPr>
        <w:lastRenderedPageBreak/>
        <w:t>Р</w:t>
      </w:r>
      <w:r w:rsidRPr="00500CFE">
        <w:rPr>
          <w:b w:val="0"/>
          <w:sz w:val="28"/>
          <w:szCs w:val="28"/>
        </w:rPr>
        <w:t xml:space="preserve">івень розрахунків підприємств житлово-комунального господарства за </w:t>
      </w:r>
      <w:r>
        <w:rPr>
          <w:b w:val="0"/>
          <w:sz w:val="28"/>
          <w:szCs w:val="28"/>
        </w:rPr>
        <w:t>10</w:t>
      </w:r>
      <w:r w:rsidRPr="00500CFE">
        <w:rPr>
          <w:b w:val="0"/>
          <w:sz w:val="28"/>
          <w:szCs w:val="28"/>
        </w:rPr>
        <w:t xml:space="preserve"> місяців 2011 року становить</w:t>
      </w:r>
      <w:r>
        <w:rPr>
          <w:b w:val="0"/>
          <w:sz w:val="28"/>
          <w:szCs w:val="28"/>
        </w:rPr>
        <w:t>:</w:t>
      </w:r>
      <w:r w:rsidRPr="00500CFE">
        <w:rPr>
          <w:b w:val="0"/>
          <w:sz w:val="28"/>
          <w:szCs w:val="28"/>
        </w:rPr>
        <w:t xml:space="preserve"> за спожиті електроенергію</w:t>
      </w:r>
      <w:r>
        <w:rPr>
          <w:b w:val="0"/>
          <w:sz w:val="28"/>
          <w:szCs w:val="28"/>
        </w:rPr>
        <w:t xml:space="preserve"> -</w:t>
      </w:r>
      <w:r w:rsidRPr="00500CFE">
        <w:rPr>
          <w:b w:val="0"/>
          <w:sz w:val="28"/>
          <w:szCs w:val="28"/>
        </w:rPr>
        <w:t xml:space="preserve"> </w:t>
      </w:r>
      <w:r>
        <w:rPr>
          <w:b w:val="0"/>
          <w:sz w:val="28"/>
          <w:szCs w:val="28"/>
        </w:rPr>
        <w:t>73</w:t>
      </w:r>
      <w:r w:rsidRPr="00500CFE">
        <w:rPr>
          <w:b w:val="0"/>
          <w:sz w:val="28"/>
          <w:szCs w:val="28"/>
        </w:rPr>
        <w:t xml:space="preserve">%, природний газ – 97%. </w:t>
      </w:r>
    </w:p>
    <w:p w:rsidR="00A70888" w:rsidRPr="00B878DC" w:rsidRDefault="00A70888" w:rsidP="00A70888">
      <w:pPr>
        <w:ind w:firstLine="540"/>
        <w:jc w:val="both"/>
        <w:rPr>
          <w:sz w:val="28"/>
          <w:szCs w:val="28"/>
          <w:lang w:val="uk-UA"/>
        </w:rPr>
      </w:pPr>
      <w:r w:rsidRPr="00B878DC">
        <w:rPr>
          <w:sz w:val="28"/>
          <w:szCs w:val="28"/>
          <w:lang w:val="uk-UA"/>
        </w:rPr>
        <w:t xml:space="preserve">Станом на 01.11.2011 дебіторська заборгованість підприємств галузі склала 67,8 млн. грн., кредиторська заборгованість – 119,3 млн. грн., що відповідно на 4,9% та 24,2% більше, ніж на початок 2011 року. Зростання дебіторської заборгованості пов’язано з неповними розрахунками бюджетних установ і організацій, кредиторської - з </w:t>
      </w:r>
      <w:r>
        <w:rPr>
          <w:sz w:val="28"/>
          <w:szCs w:val="28"/>
          <w:lang w:val="uk-UA"/>
        </w:rPr>
        <w:t xml:space="preserve">відсутністю достатнього обсягу обігових коштів та </w:t>
      </w:r>
      <w:r w:rsidRPr="00B878DC">
        <w:rPr>
          <w:sz w:val="28"/>
          <w:szCs w:val="28"/>
          <w:lang w:val="uk-UA"/>
        </w:rPr>
        <w:t xml:space="preserve">невідповідністю діючих тарифів фактичній собівартості послуг, що надаються, у зв’язку із зростанням вартості енергоносіїв, матеріалів, послуг організацій, збільшенням законодавчо встановленого рівня мінімальної заробітної плати, а також відсутністю механізму автоматичного коригування тарифів в разі зміни складових собівартості. </w:t>
      </w:r>
    </w:p>
    <w:p w:rsidR="00A70888" w:rsidRPr="001F044E" w:rsidRDefault="00A70888" w:rsidP="00A70888">
      <w:pPr>
        <w:pStyle w:val="a4"/>
        <w:ind w:firstLine="560"/>
        <w:jc w:val="both"/>
        <w:rPr>
          <w:b w:val="0"/>
          <w:sz w:val="28"/>
          <w:szCs w:val="28"/>
        </w:rPr>
      </w:pPr>
      <w:r>
        <w:rPr>
          <w:b w:val="0"/>
          <w:sz w:val="28"/>
          <w:szCs w:val="28"/>
        </w:rPr>
        <w:t>Станом на 01.12.2011 в</w:t>
      </w:r>
      <w:r w:rsidRPr="001F044E">
        <w:rPr>
          <w:b w:val="0"/>
          <w:sz w:val="28"/>
          <w:szCs w:val="28"/>
        </w:rPr>
        <w:t xml:space="preserve">ідповідно до постанови Кабінету Міністрів України від 11.05.2011  № 503 «Про затвердження Порядку перерахування у 2011 році субвенції з державного бюджету місцевим бюджетам на погашення заборгованості з різниці в тарифах на теплову енергію, що вироблялася, транспортувалася та постачалася населенню, яка виникла у зв'язку з невідповідністю фактичної вартості теплової енергії тарифам, що затверджувалися або погоджувалися відповідними органами державної влади чи органами місцевого самоврядування», проведено </w:t>
      </w:r>
      <w:r>
        <w:rPr>
          <w:b w:val="0"/>
          <w:sz w:val="28"/>
          <w:szCs w:val="28"/>
        </w:rPr>
        <w:t>взаєморозрахунки за природний газ</w:t>
      </w:r>
      <w:r w:rsidRPr="001F044E">
        <w:rPr>
          <w:b w:val="0"/>
          <w:sz w:val="28"/>
          <w:szCs w:val="28"/>
        </w:rPr>
        <w:t xml:space="preserve"> по підприємствам ДМКП </w:t>
      </w:r>
      <w:r>
        <w:rPr>
          <w:b w:val="0"/>
          <w:sz w:val="28"/>
          <w:szCs w:val="28"/>
        </w:rPr>
        <w:t>«Міська тепломережа» м.Сторожин</w:t>
      </w:r>
      <w:r w:rsidRPr="001F044E">
        <w:rPr>
          <w:b w:val="0"/>
          <w:sz w:val="28"/>
          <w:szCs w:val="28"/>
        </w:rPr>
        <w:t>ц</w:t>
      </w:r>
      <w:r>
        <w:rPr>
          <w:b w:val="0"/>
          <w:sz w:val="28"/>
          <w:szCs w:val="28"/>
        </w:rPr>
        <w:t>я</w:t>
      </w:r>
      <w:r w:rsidRPr="001F044E">
        <w:rPr>
          <w:b w:val="0"/>
          <w:sz w:val="28"/>
          <w:szCs w:val="28"/>
        </w:rPr>
        <w:t xml:space="preserve"> та КП «Новоселицька тепломережа» на суму 818,4 тис.</w:t>
      </w:r>
      <w:r>
        <w:rPr>
          <w:b w:val="0"/>
          <w:sz w:val="28"/>
          <w:szCs w:val="28"/>
        </w:rPr>
        <w:t xml:space="preserve"> </w:t>
      </w:r>
      <w:r w:rsidRPr="001F044E">
        <w:rPr>
          <w:b w:val="0"/>
          <w:sz w:val="28"/>
          <w:szCs w:val="28"/>
        </w:rPr>
        <w:t>гр</w:t>
      </w:r>
      <w:r>
        <w:rPr>
          <w:b w:val="0"/>
          <w:sz w:val="28"/>
          <w:szCs w:val="28"/>
        </w:rPr>
        <w:t>ивень</w:t>
      </w:r>
      <w:r w:rsidRPr="001F044E">
        <w:rPr>
          <w:b w:val="0"/>
          <w:sz w:val="28"/>
          <w:szCs w:val="28"/>
        </w:rPr>
        <w:t xml:space="preserve"> з передбачених </w:t>
      </w:r>
      <w:r>
        <w:rPr>
          <w:b w:val="0"/>
          <w:sz w:val="28"/>
          <w:szCs w:val="28"/>
        </w:rPr>
        <w:t xml:space="preserve">Чернівецькій області </w:t>
      </w:r>
      <w:r w:rsidRPr="001F044E">
        <w:rPr>
          <w:b w:val="0"/>
          <w:sz w:val="28"/>
          <w:szCs w:val="28"/>
        </w:rPr>
        <w:t>7,8 млн.</w:t>
      </w:r>
      <w:r>
        <w:rPr>
          <w:b w:val="0"/>
          <w:sz w:val="28"/>
          <w:szCs w:val="28"/>
        </w:rPr>
        <w:t xml:space="preserve"> </w:t>
      </w:r>
      <w:r w:rsidRPr="001F044E">
        <w:rPr>
          <w:b w:val="0"/>
          <w:sz w:val="28"/>
          <w:szCs w:val="28"/>
        </w:rPr>
        <w:t>гр</w:t>
      </w:r>
      <w:r>
        <w:rPr>
          <w:b w:val="0"/>
          <w:sz w:val="28"/>
          <w:szCs w:val="28"/>
        </w:rPr>
        <w:t>ивень</w:t>
      </w:r>
      <w:r w:rsidRPr="001F044E">
        <w:rPr>
          <w:b w:val="0"/>
          <w:sz w:val="28"/>
          <w:szCs w:val="28"/>
        </w:rPr>
        <w:t>.  По МКП «Чернівцітеплокомуненерго» розрахунки в сумі 6,9 млн.</w:t>
      </w:r>
      <w:r>
        <w:rPr>
          <w:b w:val="0"/>
          <w:sz w:val="28"/>
          <w:szCs w:val="28"/>
        </w:rPr>
        <w:t xml:space="preserve"> </w:t>
      </w:r>
      <w:r w:rsidRPr="001F044E">
        <w:rPr>
          <w:b w:val="0"/>
          <w:sz w:val="28"/>
          <w:szCs w:val="28"/>
        </w:rPr>
        <w:t>гр</w:t>
      </w:r>
      <w:r>
        <w:rPr>
          <w:b w:val="0"/>
          <w:sz w:val="28"/>
          <w:szCs w:val="28"/>
        </w:rPr>
        <w:t>иве</w:t>
      </w:r>
      <w:r w:rsidRPr="001F044E">
        <w:rPr>
          <w:b w:val="0"/>
          <w:sz w:val="28"/>
          <w:szCs w:val="28"/>
        </w:rPr>
        <w:t>н</w:t>
      </w:r>
      <w:r>
        <w:rPr>
          <w:b w:val="0"/>
          <w:sz w:val="28"/>
          <w:szCs w:val="28"/>
        </w:rPr>
        <w:t>ь</w:t>
      </w:r>
      <w:r w:rsidRPr="001F044E">
        <w:rPr>
          <w:b w:val="0"/>
          <w:sz w:val="28"/>
          <w:szCs w:val="28"/>
        </w:rPr>
        <w:t xml:space="preserve"> не проведено. </w:t>
      </w:r>
    </w:p>
    <w:p w:rsidR="00A70888" w:rsidRPr="001F044E" w:rsidRDefault="00A70888" w:rsidP="00A70888">
      <w:pPr>
        <w:ind w:firstLine="540"/>
        <w:jc w:val="both"/>
        <w:rPr>
          <w:sz w:val="28"/>
          <w:szCs w:val="28"/>
          <w:lang w:val="uk-UA"/>
        </w:rPr>
      </w:pPr>
      <w:r w:rsidRPr="001F044E">
        <w:rPr>
          <w:sz w:val="28"/>
          <w:szCs w:val="28"/>
          <w:lang w:val="uk-UA"/>
        </w:rPr>
        <w:t>Для покращення рівня розрахунків за спожитий природний газ та своєчасного надходження виручки за надані житлово-комунальні послуги підприємствами комунальної теплоенергетики продовжується роз’яснювальна та претензійно-позовна робота зі споживачами всіх рівнів. З початку 2011 року підприємствами комунальної теплоенергетики подано до суду 622 позовні вимоги на суму 2225,5 тис. гривень, задоволено судами 19 позовних заяв на суму 183,8 тис.</w:t>
      </w:r>
      <w:r>
        <w:rPr>
          <w:sz w:val="28"/>
          <w:szCs w:val="28"/>
          <w:lang w:val="uk-UA"/>
        </w:rPr>
        <w:t xml:space="preserve"> </w:t>
      </w:r>
      <w:r w:rsidRPr="001F044E">
        <w:rPr>
          <w:sz w:val="28"/>
          <w:szCs w:val="28"/>
          <w:lang w:val="uk-UA"/>
        </w:rPr>
        <w:t>гр</w:t>
      </w:r>
      <w:r>
        <w:rPr>
          <w:sz w:val="28"/>
          <w:szCs w:val="28"/>
          <w:lang w:val="uk-UA"/>
        </w:rPr>
        <w:t>иве</w:t>
      </w:r>
      <w:r w:rsidRPr="001F044E">
        <w:rPr>
          <w:sz w:val="28"/>
          <w:szCs w:val="28"/>
          <w:lang w:val="uk-UA"/>
        </w:rPr>
        <w:t>н</w:t>
      </w:r>
      <w:r>
        <w:rPr>
          <w:sz w:val="28"/>
          <w:szCs w:val="28"/>
          <w:lang w:val="uk-UA"/>
        </w:rPr>
        <w:t>ь.</w:t>
      </w:r>
    </w:p>
    <w:p w:rsidR="00A70888" w:rsidRPr="001F044E" w:rsidRDefault="00A70888" w:rsidP="00A70888">
      <w:pPr>
        <w:ind w:firstLine="540"/>
        <w:jc w:val="both"/>
        <w:rPr>
          <w:sz w:val="28"/>
          <w:szCs w:val="28"/>
          <w:lang w:val="uk-UA"/>
        </w:rPr>
      </w:pPr>
      <w:r w:rsidRPr="001F044E">
        <w:rPr>
          <w:sz w:val="28"/>
          <w:szCs w:val="28"/>
          <w:lang w:val="uk-UA"/>
        </w:rPr>
        <w:t>З метою підвищення рівня обслуговування житлового фонду та створення конкурентного середовища в області працює 5 альтернативних підприємств з обслуговування житлового фонду, в яких знаходиться на балансі 698 будинків площею 890,411 тис.м</w:t>
      </w:r>
      <w:r w:rsidRPr="001F044E">
        <w:rPr>
          <w:sz w:val="28"/>
          <w:szCs w:val="28"/>
          <w:vertAlign w:val="superscript"/>
          <w:lang w:val="uk-UA"/>
        </w:rPr>
        <w:t>2</w:t>
      </w:r>
      <w:r w:rsidRPr="001F044E">
        <w:rPr>
          <w:sz w:val="28"/>
          <w:szCs w:val="28"/>
          <w:lang w:val="uk-UA"/>
        </w:rPr>
        <w:t>, та 7 альтернативних підприємств з обслуговування прибудинкової території, які обслуговують та утримують прилоткову територію, частину доріг і тротуари загальною площею 206,3 тис. м</w:t>
      </w:r>
      <w:r w:rsidRPr="001F044E">
        <w:rPr>
          <w:sz w:val="28"/>
          <w:szCs w:val="28"/>
          <w:vertAlign w:val="superscript"/>
          <w:lang w:val="uk-UA"/>
        </w:rPr>
        <w:t>2</w:t>
      </w:r>
      <w:r w:rsidRPr="001F044E">
        <w:rPr>
          <w:sz w:val="28"/>
          <w:szCs w:val="28"/>
          <w:lang w:val="uk-UA"/>
        </w:rPr>
        <w:t>.</w:t>
      </w:r>
    </w:p>
    <w:p w:rsidR="00A70888" w:rsidRPr="001F044E" w:rsidRDefault="00A70888" w:rsidP="00A70888">
      <w:pPr>
        <w:ind w:firstLine="540"/>
        <w:jc w:val="both"/>
        <w:rPr>
          <w:sz w:val="28"/>
          <w:szCs w:val="28"/>
          <w:lang w:val="uk-UA"/>
        </w:rPr>
      </w:pPr>
      <w:r w:rsidRPr="001F044E">
        <w:rPr>
          <w:sz w:val="28"/>
          <w:szCs w:val="28"/>
          <w:lang w:val="uk-UA"/>
        </w:rPr>
        <w:t>Станом на 01.1</w:t>
      </w:r>
      <w:r>
        <w:rPr>
          <w:sz w:val="28"/>
          <w:szCs w:val="28"/>
          <w:lang w:val="uk-UA"/>
        </w:rPr>
        <w:t>1</w:t>
      </w:r>
      <w:r w:rsidRPr="001F044E">
        <w:rPr>
          <w:sz w:val="28"/>
          <w:szCs w:val="28"/>
          <w:lang w:val="uk-UA"/>
        </w:rPr>
        <w:t>.2011 в області створено 254 об’єднання співвласників багатоквартирних будинків.</w:t>
      </w:r>
    </w:p>
    <w:p w:rsidR="00A70888" w:rsidRPr="001F044E" w:rsidRDefault="00A70888" w:rsidP="00A70888">
      <w:pPr>
        <w:ind w:firstLine="540"/>
        <w:jc w:val="both"/>
        <w:rPr>
          <w:sz w:val="28"/>
          <w:szCs w:val="28"/>
          <w:lang w:val="uk-UA"/>
        </w:rPr>
      </w:pPr>
      <w:r w:rsidRPr="001F044E">
        <w:rPr>
          <w:sz w:val="28"/>
          <w:szCs w:val="28"/>
          <w:lang w:val="uk-UA"/>
        </w:rPr>
        <w:t>На виконання основних завдань Загальнодержавної програми реформування і розвитку житлово-комунального господарства України на 2009-2014 роки, відповідно до наказу Міністерства регіонального розвитку, будівництва та житлово-комунального господарства України від 07.06.2011          № 70 «Про затвердження переліку пілотних проектів у сфері житлово-</w:t>
      </w:r>
      <w:r w:rsidRPr="001F044E">
        <w:rPr>
          <w:sz w:val="28"/>
          <w:szCs w:val="28"/>
          <w:lang w:val="uk-UA"/>
        </w:rPr>
        <w:lastRenderedPageBreak/>
        <w:t>комунального господарства, які фінансуватимуться у 2011 році за рахунок коштів державного бюджету» визначено 10 проектів по Чернівецькій області</w:t>
      </w:r>
      <w:r>
        <w:rPr>
          <w:sz w:val="28"/>
          <w:szCs w:val="28"/>
          <w:lang w:val="uk-UA"/>
        </w:rPr>
        <w:t>:</w:t>
      </w:r>
      <w:r w:rsidRPr="001F044E">
        <w:rPr>
          <w:sz w:val="28"/>
          <w:szCs w:val="28"/>
          <w:lang w:val="uk-UA"/>
        </w:rPr>
        <w:t xml:space="preserve">  3 - капітального ремонту покрівель будинків, де створені ОСББ, 5 - заміни ліфтів будинків, де створені ОСББ, 1 - з реконструкції силового обладнання і автоматизація електродвигунів насосів ВНС Кіцманського ВУЖКГ, 1 - з реконструкції, модернізації теплової мережі ГТП-1Ю до </w:t>
      </w:r>
      <w:r w:rsidRPr="00A70888">
        <w:rPr>
          <w:sz w:val="28"/>
          <w:szCs w:val="28"/>
        </w:rPr>
        <w:t xml:space="preserve">                                         </w:t>
      </w:r>
      <w:r w:rsidRPr="001F044E">
        <w:rPr>
          <w:sz w:val="28"/>
          <w:szCs w:val="28"/>
          <w:lang w:val="uk-UA"/>
        </w:rPr>
        <w:t>вул. Червоноармійської, 83 на загальну суму 2350,29 тис. гривень, у т.ч. державний бюджет – 1962,620 тис. гривень, кошти ОСББ - 329,726 тис. гривень, місцевий бюджет -  57,944 тис. гривень.</w:t>
      </w:r>
    </w:p>
    <w:p w:rsidR="00A70888" w:rsidRPr="00A70888" w:rsidRDefault="00A70888" w:rsidP="00A70888">
      <w:pPr>
        <w:ind w:firstLine="540"/>
        <w:jc w:val="both"/>
        <w:rPr>
          <w:sz w:val="28"/>
          <w:szCs w:val="28"/>
        </w:rPr>
      </w:pPr>
      <w:r w:rsidRPr="001F044E">
        <w:rPr>
          <w:sz w:val="28"/>
          <w:szCs w:val="28"/>
          <w:lang w:val="uk-UA"/>
        </w:rPr>
        <w:t xml:space="preserve">Станом на </w:t>
      </w:r>
      <w:r>
        <w:rPr>
          <w:sz w:val="28"/>
          <w:szCs w:val="28"/>
          <w:lang w:val="uk-UA"/>
        </w:rPr>
        <w:t>30</w:t>
      </w:r>
      <w:r w:rsidRPr="001F044E">
        <w:rPr>
          <w:sz w:val="28"/>
          <w:szCs w:val="28"/>
          <w:lang w:val="uk-UA"/>
        </w:rPr>
        <w:t>.1</w:t>
      </w:r>
      <w:r>
        <w:rPr>
          <w:sz w:val="28"/>
          <w:szCs w:val="28"/>
          <w:lang w:val="uk-UA"/>
        </w:rPr>
        <w:t>1</w:t>
      </w:r>
      <w:r w:rsidRPr="001F044E">
        <w:rPr>
          <w:sz w:val="28"/>
          <w:szCs w:val="28"/>
          <w:lang w:val="uk-UA"/>
        </w:rPr>
        <w:t>.2011 надійшло на рахунки управління житлово-комунального господарства - 843,927 тис. гривень, використано 100%.</w:t>
      </w:r>
    </w:p>
    <w:p w:rsidR="00A70888" w:rsidRPr="001F044E" w:rsidRDefault="00A70888" w:rsidP="00A70888">
      <w:pPr>
        <w:ind w:firstLine="540"/>
        <w:jc w:val="both"/>
        <w:rPr>
          <w:sz w:val="28"/>
          <w:szCs w:val="28"/>
          <w:lang w:val="uk-UA"/>
        </w:rPr>
      </w:pPr>
      <w:r w:rsidRPr="001F044E">
        <w:rPr>
          <w:sz w:val="28"/>
          <w:szCs w:val="28"/>
          <w:lang w:val="uk-UA"/>
        </w:rPr>
        <w:t>Відповідно до постанови Кабінету Міністрів України від 23.02.2011 №141 «Про затвердження Порядку використання коштів, передбачених у державному бюджеті за програмою «Питна вода України» Чернівецькій області на об’єкти, розпочаті в попередні роки, передбачено фінансування з державного бюджету – 2025,657 тис. гривень, з місцевих бюджетів - 618,877 тис. гривень (загальна вартість 2644,534 тис. гривень), а саме:</w:t>
      </w:r>
    </w:p>
    <w:p w:rsidR="00A70888" w:rsidRPr="001F044E" w:rsidRDefault="00A70888" w:rsidP="00A70888">
      <w:pPr>
        <w:tabs>
          <w:tab w:val="left" w:pos="708"/>
        </w:tabs>
        <w:ind w:firstLine="708"/>
        <w:jc w:val="both"/>
        <w:rPr>
          <w:sz w:val="28"/>
          <w:szCs w:val="28"/>
          <w:lang w:val="uk-UA"/>
        </w:rPr>
      </w:pPr>
      <w:r w:rsidRPr="001F044E">
        <w:rPr>
          <w:sz w:val="28"/>
          <w:szCs w:val="28"/>
          <w:lang w:val="uk-UA"/>
        </w:rPr>
        <w:t>1. Реконструкція мереж водопостачання смт Кельменці Чернівецької області, залишкова кошторисна вартість – 419,087 тис. гривень, у т.ч. державний бюджет – 377,178 тис. гривень, місцевий бюджет – 41,909 тис. гривень.</w:t>
      </w:r>
    </w:p>
    <w:p w:rsidR="00A70888" w:rsidRPr="001F044E" w:rsidRDefault="00A70888" w:rsidP="00A70888">
      <w:pPr>
        <w:tabs>
          <w:tab w:val="left" w:pos="708"/>
        </w:tabs>
        <w:ind w:firstLine="708"/>
        <w:jc w:val="both"/>
        <w:rPr>
          <w:sz w:val="28"/>
          <w:szCs w:val="28"/>
          <w:lang w:val="uk-UA"/>
        </w:rPr>
      </w:pPr>
      <w:r w:rsidRPr="001F044E">
        <w:rPr>
          <w:sz w:val="28"/>
          <w:szCs w:val="28"/>
          <w:lang w:val="uk-UA"/>
        </w:rPr>
        <w:t>2. Реконструкція, модернізація насосного обладнання на НС 3-го підйому водогону Дністер-Чернівці, залишкова кошторисна вартість – 2225,447 тис. гривень, у т.ч. державний бюджет – 1648,479 тис. гривень, місцевий – 576,968 тис. гривень.</w:t>
      </w:r>
    </w:p>
    <w:p w:rsidR="00A70888" w:rsidRPr="001F044E" w:rsidRDefault="00A70888" w:rsidP="00A70888">
      <w:pPr>
        <w:ind w:firstLine="709"/>
        <w:jc w:val="both"/>
        <w:rPr>
          <w:sz w:val="28"/>
          <w:szCs w:val="28"/>
          <w:lang w:val="uk-UA"/>
        </w:rPr>
      </w:pPr>
      <w:r w:rsidRPr="001F044E">
        <w:rPr>
          <w:sz w:val="28"/>
          <w:szCs w:val="28"/>
          <w:lang w:val="uk-UA"/>
        </w:rPr>
        <w:t xml:space="preserve">Станом на </w:t>
      </w:r>
      <w:r>
        <w:rPr>
          <w:sz w:val="28"/>
          <w:szCs w:val="28"/>
          <w:lang w:val="uk-UA"/>
        </w:rPr>
        <w:t>30</w:t>
      </w:r>
      <w:r w:rsidRPr="001F044E">
        <w:rPr>
          <w:sz w:val="28"/>
          <w:szCs w:val="28"/>
          <w:lang w:val="uk-UA"/>
        </w:rPr>
        <w:t>.1</w:t>
      </w:r>
      <w:r>
        <w:rPr>
          <w:sz w:val="28"/>
          <w:szCs w:val="28"/>
          <w:lang w:val="uk-UA"/>
        </w:rPr>
        <w:t>1</w:t>
      </w:r>
      <w:r w:rsidRPr="001F044E">
        <w:rPr>
          <w:sz w:val="28"/>
          <w:szCs w:val="28"/>
          <w:lang w:val="uk-UA"/>
        </w:rPr>
        <w:t>.2011 надійшло на рахунки управління житлово-комунального господарства – 607,7 тис. гривень. На цей час, у відповідності з вимогами чинного законодавства, здійснюються процедури з державних закупівель.</w:t>
      </w:r>
    </w:p>
    <w:p w:rsidR="00316E75" w:rsidRPr="00A70888" w:rsidRDefault="00316E75" w:rsidP="00316E75">
      <w:pPr>
        <w:tabs>
          <w:tab w:val="num" w:pos="0"/>
        </w:tabs>
        <w:jc w:val="center"/>
        <w:rPr>
          <w:bCs/>
          <w:i/>
          <w:sz w:val="28"/>
          <w:szCs w:val="28"/>
          <w:lang w:val="uk-UA"/>
        </w:rPr>
      </w:pPr>
    </w:p>
    <w:p w:rsidR="00316E75" w:rsidRPr="00122C47" w:rsidRDefault="00316E75" w:rsidP="00316E75">
      <w:pPr>
        <w:tabs>
          <w:tab w:val="num" w:pos="0"/>
        </w:tabs>
        <w:jc w:val="center"/>
        <w:rPr>
          <w:b/>
          <w:iCs/>
          <w:sz w:val="28"/>
          <w:szCs w:val="28"/>
          <w:lang w:val="uk-UA"/>
        </w:rPr>
      </w:pPr>
      <w:r w:rsidRPr="00122C47">
        <w:rPr>
          <w:b/>
          <w:iCs/>
          <w:sz w:val="28"/>
          <w:szCs w:val="28"/>
        </w:rPr>
        <w:t>СПОЖИВЧИЙ РИНОК ТОВАРІВ</w:t>
      </w:r>
    </w:p>
    <w:p w:rsidR="00122C47" w:rsidRDefault="00122C47" w:rsidP="00122C47">
      <w:pPr>
        <w:widowControl w:val="0"/>
        <w:ind w:firstLine="709"/>
        <w:jc w:val="both"/>
        <w:rPr>
          <w:sz w:val="28"/>
          <w:szCs w:val="28"/>
          <w:lang w:val="uk-UA"/>
        </w:rPr>
      </w:pPr>
      <w:r w:rsidRPr="005F4257">
        <w:rPr>
          <w:sz w:val="28"/>
          <w:szCs w:val="28"/>
          <w:lang w:val="uk-UA"/>
        </w:rPr>
        <w:t>Сфери торгівлі, ресторанного господарства та побутового обслуговування населення є важлив</w:t>
      </w:r>
      <w:r w:rsidR="000B41E6">
        <w:rPr>
          <w:sz w:val="28"/>
          <w:szCs w:val="28"/>
          <w:lang w:val="uk-UA"/>
        </w:rPr>
        <w:t>ими</w:t>
      </w:r>
      <w:r w:rsidRPr="005F4257">
        <w:rPr>
          <w:sz w:val="28"/>
          <w:szCs w:val="28"/>
          <w:lang w:val="uk-UA"/>
        </w:rPr>
        <w:t xml:space="preserve"> складов</w:t>
      </w:r>
      <w:r w:rsidR="000B41E6">
        <w:rPr>
          <w:sz w:val="28"/>
          <w:szCs w:val="28"/>
          <w:lang w:val="uk-UA"/>
        </w:rPr>
        <w:t xml:space="preserve">ими </w:t>
      </w:r>
      <w:r w:rsidRPr="005F4257">
        <w:rPr>
          <w:sz w:val="28"/>
          <w:szCs w:val="28"/>
          <w:lang w:val="uk-UA"/>
        </w:rPr>
        <w:t xml:space="preserve">внутрішнього ринку, які  відіграють значну роль, як у формуванні загального економічного потенціалу регіону, так і у забезпеченні потреб населення в товарах і послугах. </w:t>
      </w:r>
      <w:r w:rsidRPr="005F4257">
        <w:rPr>
          <w:sz w:val="28"/>
          <w:lang w:val="uk-UA"/>
        </w:rPr>
        <w:t>Це підтверджується позитивною динамікою обсягу роздрібного товарообороту, зростанням чисельності приватних підприємців, що займаються торговельною діяльністю</w:t>
      </w:r>
      <w:r>
        <w:rPr>
          <w:sz w:val="28"/>
          <w:lang w:val="uk-UA"/>
        </w:rPr>
        <w:t xml:space="preserve">, </w:t>
      </w:r>
      <w:r w:rsidRPr="005F4257">
        <w:rPr>
          <w:sz w:val="28"/>
          <w:lang w:val="uk-UA"/>
        </w:rPr>
        <w:t xml:space="preserve">відкриттям нових об’єктів торгівлі, ресторанного господарства та сфери послуг, створенням нових </w:t>
      </w:r>
      <w:r w:rsidRPr="005F4257">
        <w:rPr>
          <w:sz w:val="28"/>
          <w:szCs w:val="28"/>
          <w:lang w:val="uk-UA"/>
        </w:rPr>
        <w:t xml:space="preserve">робочих місць для працевлаштування населення. </w:t>
      </w:r>
    </w:p>
    <w:p w:rsidR="00122C47" w:rsidRPr="00B972E5" w:rsidRDefault="00122C47" w:rsidP="00122C47">
      <w:pPr>
        <w:pStyle w:val="a4"/>
        <w:widowControl w:val="0"/>
        <w:ind w:firstLine="708"/>
        <w:jc w:val="both"/>
        <w:rPr>
          <w:b w:val="0"/>
          <w:sz w:val="28"/>
          <w:szCs w:val="28"/>
        </w:rPr>
      </w:pPr>
      <w:r w:rsidRPr="00B972E5">
        <w:rPr>
          <w:b w:val="0"/>
          <w:sz w:val="28"/>
          <w:szCs w:val="28"/>
        </w:rPr>
        <w:t>В області діє біля 6 тис. об'єктів роздрібної торгівлі, які належать як юридичним, так і фізичним особам та майже 2 тис. підприємств ресторанного господарства.</w:t>
      </w:r>
    </w:p>
    <w:p w:rsidR="00122C47" w:rsidRPr="00905FCA" w:rsidRDefault="00122C47" w:rsidP="00122C47">
      <w:pPr>
        <w:widowControl w:val="0"/>
        <w:ind w:firstLine="709"/>
        <w:jc w:val="both"/>
        <w:rPr>
          <w:bCs/>
          <w:sz w:val="28"/>
          <w:szCs w:val="28"/>
        </w:rPr>
      </w:pPr>
      <w:r w:rsidRPr="00905FCA">
        <w:rPr>
          <w:sz w:val="28"/>
          <w:szCs w:val="28"/>
        </w:rPr>
        <w:t xml:space="preserve">Продовжується розширення мережі </w:t>
      </w:r>
      <w:r w:rsidRPr="00905FCA">
        <w:rPr>
          <w:bCs/>
          <w:sz w:val="28"/>
          <w:szCs w:val="28"/>
        </w:rPr>
        <w:t>об'єктів торгівлі і ресторанного господарства.</w:t>
      </w:r>
      <w:r w:rsidRPr="00905FCA">
        <w:rPr>
          <w:sz w:val="28"/>
          <w:szCs w:val="28"/>
        </w:rPr>
        <w:t xml:space="preserve"> З початку 201</w:t>
      </w:r>
      <w:r>
        <w:rPr>
          <w:sz w:val="28"/>
          <w:szCs w:val="28"/>
          <w:lang w:val="uk-UA"/>
        </w:rPr>
        <w:t>1</w:t>
      </w:r>
      <w:r w:rsidRPr="00905FCA">
        <w:rPr>
          <w:sz w:val="28"/>
          <w:szCs w:val="28"/>
        </w:rPr>
        <w:t xml:space="preserve"> року розпочали свою діяльність 9</w:t>
      </w:r>
      <w:r>
        <w:rPr>
          <w:sz w:val="28"/>
          <w:szCs w:val="28"/>
          <w:lang w:val="uk-UA"/>
        </w:rPr>
        <w:t>3</w:t>
      </w:r>
      <w:r w:rsidRPr="00905FCA">
        <w:rPr>
          <w:sz w:val="28"/>
          <w:szCs w:val="28"/>
        </w:rPr>
        <w:t xml:space="preserve"> </w:t>
      </w:r>
      <w:r w:rsidRPr="00905FCA">
        <w:rPr>
          <w:bCs/>
          <w:sz w:val="28"/>
          <w:szCs w:val="28"/>
        </w:rPr>
        <w:t>об'єкт</w:t>
      </w:r>
      <w:r>
        <w:rPr>
          <w:bCs/>
          <w:sz w:val="28"/>
          <w:szCs w:val="28"/>
          <w:lang w:val="uk-UA"/>
        </w:rPr>
        <w:t>и</w:t>
      </w:r>
      <w:r w:rsidRPr="00905FCA">
        <w:rPr>
          <w:bCs/>
          <w:sz w:val="28"/>
          <w:szCs w:val="28"/>
        </w:rPr>
        <w:t xml:space="preserve"> роздрібної торгівлі, 1</w:t>
      </w:r>
      <w:r>
        <w:rPr>
          <w:bCs/>
          <w:sz w:val="28"/>
          <w:szCs w:val="28"/>
          <w:lang w:val="uk-UA"/>
        </w:rPr>
        <w:t>3</w:t>
      </w:r>
      <w:r w:rsidRPr="00905FCA">
        <w:rPr>
          <w:bCs/>
          <w:sz w:val="28"/>
          <w:szCs w:val="28"/>
        </w:rPr>
        <w:t xml:space="preserve"> – ресторанного господарства. </w:t>
      </w:r>
    </w:p>
    <w:p w:rsidR="00122C47" w:rsidRPr="00D77F28" w:rsidRDefault="00122C47" w:rsidP="00122C47">
      <w:pPr>
        <w:widowControl w:val="0"/>
        <w:ind w:firstLine="720"/>
        <w:jc w:val="both"/>
        <w:rPr>
          <w:sz w:val="28"/>
          <w:szCs w:val="28"/>
        </w:rPr>
      </w:pPr>
      <w:r w:rsidRPr="00292073">
        <w:rPr>
          <w:sz w:val="28"/>
          <w:szCs w:val="28"/>
          <w:lang w:val="uk-UA"/>
        </w:rPr>
        <w:lastRenderedPageBreak/>
        <w:t xml:space="preserve">Оборот роздрібної торгівлі </w:t>
      </w:r>
      <w:r w:rsidRPr="002934D9">
        <w:rPr>
          <w:sz w:val="28"/>
          <w:szCs w:val="28"/>
          <w:lang w:val="uk-UA"/>
        </w:rPr>
        <w:t>за січень-вересень</w:t>
      </w:r>
      <w:r>
        <w:rPr>
          <w:sz w:val="28"/>
          <w:szCs w:val="28"/>
          <w:lang w:val="uk-UA"/>
        </w:rPr>
        <w:t xml:space="preserve"> </w:t>
      </w:r>
      <w:r w:rsidRPr="002934D9">
        <w:rPr>
          <w:sz w:val="28"/>
          <w:szCs w:val="28"/>
          <w:lang w:val="uk-UA"/>
        </w:rPr>
        <w:t>2011 року становить 6941,7 млн.грн.</w:t>
      </w:r>
      <w:r>
        <w:rPr>
          <w:sz w:val="28"/>
          <w:szCs w:val="28"/>
          <w:lang w:val="uk-UA"/>
        </w:rPr>
        <w:t>, що</w:t>
      </w:r>
      <w:r w:rsidRPr="002934D9">
        <w:rPr>
          <w:sz w:val="28"/>
          <w:szCs w:val="28"/>
          <w:lang w:val="uk-UA"/>
        </w:rPr>
        <w:t xml:space="preserve"> на 13,5% більше обсягів аналогічного періоду 2010 року.</w:t>
      </w:r>
    </w:p>
    <w:p w:rsidR="00122C47" w:rsidRPr="00D77F28" w:rsidRDefault="00122C47" w:rsidP="00122C47">
      <w:pPr>
        <w:widowControl w:val="0"/>
        <w:ind w:firstLine="720"/>
        <w:jc w:val="both"/>
        <w:rPr>
          <w:color w:val="0000FF"/>
          <w:sz w:val="28"/>
          <w:szCs w:val="28"/>
        </w:rPr>
      </w:pPr>
    </w:p>
    <w:p w:rsidR="00122C47" w:rsidRPr="00570DD6" w:rsidRDefault="00122C47" w:rsidP="00122C47">
      <w:pPr>
        <w:pStyle w:val="a4"/>
        <w:widowControl w:val="0"/>
        <w:jc w:val="center"/>
      </w:pPr>
      <w:r>
        <w:rPr>
          <w:noProof/>
          <w:lang w:val="ru-RU"/>
        </w:rPr>
        <w:drawing>
          <wp:inline distT="0" distB="0" distL="0" distR="0">
            <wp:extent cx="6086475" cy="282892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086475" cy="2828925"/>
                    </a:xfrm>
                    <a:prstGeom prst="rect">
                      <a:avLst/>
                    </a:prstGeom>
                    <a:noFill/>
                    <a:ln w="9525">
                      <a:noFill/>
                      <a:miter lim="800000"/>
                      <a:headEnd/>
                      <a:tailEnd/>
                    </a:ln>
                  </pic:spPr>
                </pic:pic>
              </a:graphicData>
            </a:graphic>
          </wp:inline>
        </w:drawing>
      </w:r>
    </w:p>
    <w:p w:rsidR="00122C47" w:rsidRPr="00C446DE" w:rsidRDefault="00122C47" w:rsidP="00122C47">
      <w:pPr>
        <w:widowControl w:val="0"/>
        <w:tabs>
          <w:tab w:val="num" w:pos="0"/>
        </w:tabs>
        <w:autoSpaceDE w:val="0"/>
        <w:autoSpaceDN w:val="0"/>
        <w:ind w:right="28" w:firstLine="720"/>
        <w:jc w:val="both"/>
        <w:rPr>
          <w:sz w:val="28"/>
          <w:szCs w:val="28"/>
        </w:rPr>
      </w:pPr>
      <w:r w:rsidRPr="00C446DE">
        <w:rPr>
          <w:sz w:val="28"/>
          <w:szCs w:val="28"/>
        </w:rPr>
        <w:t xml:space="preserve">Значне місце у розвиту торгівлі та сфери послуг займає обласна спілка споживчих товариств </w:t>
      </w:r>
      <w:r>
        <w:rPr>
          <w:sz w:val="28"/>
          <w:szCs w:val="28"/>
          <w:lang w:val="uk-UA"/>
        </w:rPr>
        <w:t>«</w:t>
      </w:r>
      <w:r w:rsidRPr="00C446DE">
        <w:rPr>
          <w:sz w:val="28"/>
          <w:szCs w:val="28"/>
        </w:rPr>
        <w:t>Облспоживспілка</w:t>
      </w:r>
      <w:r>
        <w:rPr>
          <w:sz w:val="28"/>
          <w:szCs w:val="28"/>
          <w:lang w:val="uk-UA"/>
        </w:rPr>
        <w:t>»</w:t>
      </w:r>
      <w:r w:rsidRPr="00C446DE">
        <w:rPr>
          <w:sz w:val="28"/>
          <w:szCs w:val="28"/>
        </w:rPr>
        <w:t>. За січень-</w:t>
      </w:r>
      <w:r w:rsidRPr="00C446DE">
        <w:rPr>
          <w:sz w:val="28"/>
          <w:szCs w:val="28"/>
          <w:lang w:val="uk-UA"/>
        </w:rPr>
        <w:t>вересень</w:t>
      </w:r>
      <w:r w:rsidRPr="00C446DE">
        <w:rPr>
          <w:sz w:val="28"/>
          <w:szCs w:val="28"/>
        </w:rPr>
        <w:t xml:space="preserve"> 201</w:t>
      </w:r>
      <w:r w:rsidRPr="00C446DE">
        <w:rPr>
          <w:sz w:val="28"/>
          <w:szCs w:val="28"/>
          <w:lang w:val="uk-UA"/>
        </w:rPr>
        <w:t>1</w:t>
      </w:r>
      <w:r w:rsidRPr="00C446DE">
        <w:rPr>
          <w:sz w:val="28"/>
          <w:szCs w:val="28"/>
        </w:rPr>
        <w:t xml:space="preserve"> року загальний роздрібний товарооборот системи </w:t>
      </w:r>
      <w:r w:rsidRPr="00FB60A1">
        <w:rPr>
          <w:sz w:val="28"/>
          <w:szCs w:val="28"/>
        </w:rPr>
        <w:t>зріс на 9</w:t>
      </w:r>
      <w:r>
        <w:rPr>
          <w:sz w:val="28"/>
          <w:szCs w:val="28"/>
          <w:lang w:val="uk-UA"/>
        </w:rPr>
        <w:t>,</w:t>
      </w:r>
      <w:r w:rsidRPr="00FB60A1">
        <w:rPr>
          <w:sz w:val="28"/>
          <w:szCs w:val="28"/>
        </w:rPr>
        <w:t>9%</w:t>
      </w:r>
      <w:r w:rsidRPr="00C446DE">
        <w:rPr>
          <w:sz w:val="28"/>
          <w:szCs w:val="28"/>
        </w:rPr>
        <w:t xml:space="preserve"> і становить </w:t>
      </w:r>
      <w:r>
        <w:rPr>
          <w:sz w:val="28"/>
          <w:szCs w:val="28"/>
          <w:lang w:val="uk-UA"/>
        </w:rPr>
        <w:t xml:space="preserve">             </w:t>
      </w:r>
      <w:r w:rsidRPr="00C446DE">
        <w:rPr>
          <w:sz w:val="28"/>
          <w:szCs w:val="28"/>
          <w:lang w:val="uk-UA"/>
        </w:rPr>
        <w:t>88,5</w:t>
      </w:r>
      <w:r w:rsidRPr="00C446DE">
        <w:rPr>
          <w:sz w:val="28"/>
          <w:szCs w:val="28"/>
        </w:rPr>
        <w:t xml:space="preserve"> млн.грн.</w:t>
      </w:r>
    </w:p>
    <w:p w:rsidR="00122C47" w:rsidRDefault="00122C47" w:rsidP="00122C47">
      <w:pPr>
        <w:widowControl w:val="0"/>
        <w:ind w:firstLine="708"/>
        <w:jc w:val="both"/>
        <w:rPr>
          <w:sz w:val="28"/>
          <w:szCs w:val="28"/>
          <w:lang w:val="uk-UA"/>
        </w:rPr>
      </w:pPr>
      <w:r>
        <w:rPr>
          <w:sz w:val="28"/>
          <w:szCs w:val="28"/>
          <w:lang w:val="uk-UA"/>
        </w:rPr>
        <w:t>В</w:t>
      </w:r>
      <w:r w:rsidRPr="007F1222">
        <w:rPr>
          <w:sz w:val="28"/>
          <w:szCs w:val="28"/>
          <w:lang w:val="uk-UA"/>
        </w:rPr>
        <w:t>агоме місце у забезпеченні населення області товарами, особливо продуктами харчування, продовжують займати ринки з продажу продовольчих та непродовольчих товарів</w:t>
      </w:r>
      <w:r>
        <w:rPr>
          <w:sz w:val="28"/>
          <w:szCs w:val="28"/>
          <w:lang w:val="uk-UA"/>
        </w:rPr>
        <w:t>.</w:t>
      </w:r>
    </w:p>
    <w:p w:rsidR="00122C47" w:rsidRPr="008D1B34" w:rsidRDefault="00122C47" w:rsidP="00122C47">
      <w:pPr>
        <w:widowControl w:val="0"/>
        <w:ind w:firstLine="720"/>
        <w:jc w:val="both"/>
        <w:rPr>
          <w:sz w:val="28"/>
          <w:szCs w:val="28"/>
          <w:lang w:val="uk-UA"/>
        </w:rPr>
      </w:pPr>
      <w:r>
        <w:rPr>
          <w:sz w:val="28"/>
          <w:szCs w:val="28"/>
          <w:lang w:val="uk-UA"/>
        </w:rPr>
        <w:t xml:space="preserve">Ринкова діяльність здійснюється на </w:t>
      </w:r>
      <w:r w:rsidRPr="00B63075">
        <w:rPr>
          <w:sz w:val="28"/>
          <w:szCs w:val="28"/>
          <w:lang w:val="uk-UA"/>
        </w:rPr>
        <w:t>6</w:t>
      </w:r>
      <w:r>
        <w:rPr>
          <w:sz w:val="28"/>
          <w:szCs w:val="28"/>
          <w:lang w:val="uk-UA"/>
        </w:rPr>
        <w:t xml:space="preserve">1 офіційно зареєстрованому ринку </w:t>
      </w:r>
      <w:r w:rsidRPr="00FC53D5">
        <w:rPr>
          <w:sz w:val="28"/>
          <w:szCs w:val="28"/>
          <w:lang w:val="uk-UA"/>
        </w:rPr>
        <w:t>різних форм власності</w:t>
      </w:r>
      <w:r>
        <w:rPr>
          <w:sz w:val="28"/>
          <w:szCs w:val="28"/>
          <w:lang w:val="uk-UA"/>
        </w:rPr>
        <w:t xml:space="preserve">. </w:t>
      </w:r>
      <w:r w:rsidRPr="00B63075">
        <w:rPr>
          <w:sz w:val="28"/>
          <w:szCs w:val="28"/>
          <w:lang w:val="uk-UA"/>
        </w:rPr>
        <w:t>Загальна площа цих ринків складає 65</w:t>
      </w:r>
      <w:r>
        <w:rPr>
          <w:sz w:val="28"/>
          <w:szCs w:val="28"/>
          <w:lang w:val="uk-UA"/>
        </w:rPr>
        <w:t>8</w:t>
      </w:r>
      <w:r w:rsidRPr="00B63075">
        <w:rPr>
          <w:sz w:val="28"/>
          <w:szCs w:val="28"/>
          <w:lang w:val="uk-UA"/>
        </w:rPr>
        <w:t xml:space="preserve"> тис.м</w:t>
      </w:r>
      <w:r w:rsidRPr="00B63075">
        <w:rPr>
          <w:sz w:val="28"/>
          <w:szCs w:val="28"/>
          <w:vertAlign w:val="superscript"/>
          <w:lang w:val="uk-UA"/>
        </w:rPr>
        <w:t>2</w:t>
      </w:r>
      <w:r w:rsidRPr="00B63075">
        <w:rPr>
          <w:sz w:val="28"/>
          <w:szCs w:val="28"/>
          <w:lang w:val="uk-UA"/>
        </w:rPr>
        <w:t xml:space="preserve">, з неї відведена під торгівлю </w:t>
      </w:r>
      <w:r w:rsidRPr="00B63075">
        <w:rPr>
          <w:sz w:val="28"/>
          <w:szCs w:val="28"/>
        </w:rPr>
        <w:t>222</w:t>
      </w:r>
      <w:r w:rsidRPr="00B63075">
        <w:rPr>
          <w:sz w:val="28"/>
          <w:szCs w:val="28"/>
          <w:lang w:val="uk-UA"/>
        </w:rPr>
        <w:t>,4 тис.м</w:t>
      </w:r>
      <w:r w:rsidRPr="00B63075">
        <w:rPr>
          <w:sz w:val="28"/>
          <w:szCs w:val="28"/>
          <w:vertAlign w:val="superscript"/>
          <w:lang w:val="uk-UA"/>
        </w:rPr>
        <w:t>2</w:t>
      </w:r>
      <w:r w:rsidRPr="00B63075">
        <w:rPr>
          <w:sz w:val="28"/>
          <w:szCs w:val="28"/>
          <w:lang w:val="uk-UA"/>
        </w:rPr>
        <w:t xml:space="preserve">. Загальна кількість торгових місць на ринках становить </w:t>
      </w:r>
      <w:r w:rsidRPr="00B63075">
        <w:rPr>
          <w:sz w:val="28"/>
          <w:szCs w:val="28"/>
        </w:rPr>
        <w:t>19</w:t>
      </w:r>
      <w:r w:rsidRPr="00B63075">
        <w:rPr>
          <w:sz w:val="28"/>
          <w:szCs w:val="28"/>
          <w:lang w:val="uk-UA"/>
        </w:rPr>
        <w:t>,</w:t>
      </w:r>
      <w:r w:rsidRPr="00B63075">
        <w:rPr>
          <w:sz w:val="28"/>
          <w:szCs w:val="28"/>
        </w:rPr>
        <w:t>9</w:t>
      </w:r>
      <w:r w:rsidRPr="00B63075">
        <w:rPr>
          <w:sz w:val="28"/>
          <w:szCs w:val="28"/>
          <w:lang w:val="uk-UA"/>
        </w:rPr>
        <w:t xml:space="preserve"> тис., в тому числі відведено та облаштовано для продажу сільськогосподарської продукції</w:t>
      </w:r>
      <w:r>
        <w:rPr>
          <w:sz w:val="28"/>
          <w:szCs w:val="28"/>
          <w:lang w:val="uk-UA"/>
        </w:rPr>
        <w:t xml:space="preserve"> </w:t>
      </w:r>
      <w:r w:rsidRPr="00B63075">
        <w:rPr>
          <w:sz w:val="28"/>
          <w:szCs w:val="28"/>
          <w:lang w:val="uk-UA"/>
        </w:rPr>
        <w:t xml:space="preserve">4,3 тис. місць. </w:t>
      </w:r>
      <w:r w:rsidRPr="008D1B34">
        <w:rPr>
          <w:sz w:val="28"/>
          <w:szCs w:val="28"/>
          <w:lang w:val="uk-UA"/>
        </w:rPr>
        <w:t xml:space="preserve">У цілому кількісний склад ринків області забезпечує потреби споживачів. </w:t>
      </w:r>
    </w:p>
    <w:p w:rsidR="00122C47" w:rsidRPr="006C40FE" w:rsidRDefault="00122C47" w:rsidP="00122C47">
      <w:pPr>
        <w:widowControl w:val="0"/>
        <w:tabs>
          <w:tab w:val="right" w:pos="426"/>
        </w:tabs>
        <w:ind w:firstLine="709"/>
        <w:jc w:val="both"/>
        <w:rPr>
          <w:color w:val="FF0000"/>
          <w:sz w:val="28"/>
          <w:szCs w:val="28"/>
          <w:lang w:val="uk-UA"/>
        </w:rPr>
      </w:pPr>
      <w:r w:rsidRPr="007F1222">
        <w:rPr>
          <w:sz w:val="28"/>
          <w:szCs w:val="28"/>
          <w:lang w:val="uk-UA"/>
        </w:rPr>
        <w:t>Серед ринків м.Чернівці</w:t>
      </w:r>
      <w:r>
        <w:rPr>
          <w:sz w:val="28"/>
          <w:szCs w:val="28"/>
          <w:lang w:val="uk-UA"/>
        </w:rPr>
        <w:t>в</w:t>
      </w:r>
      <w:r w:rsidRPr="007F1222">
        <w:rPr>
          <w:sz w:val="28"/>
          <w:szCs w:val="28"/>
          <w:lang w:val="uk-UA"/>
        </w:rPr>
        <w:t xml:space="preserve"> нове будівництво і реконструкцію проводять                    КП МТК «Калинівський ринок», ТОВ «Ринок «Центральний», «Головний»,                  МКП «Газкомплектприлад», ВАТ «Чернівецький емальзавод «Карпати» та інші. </w:t>
      </w:r>
    </w:p>
    <w:p w:rsidR="00122C47" w:rsidRPr="00292073" w:rsidRDefault="00122C47" w:rsidP="00122C47">
      <w:pPr>
        <w:widowControl w:val="0"/>
        <w:ind w:firstLine="720"/>
        <w:jc w:val="both"/>
        <w:rPr>
          <w:sz w:val="28"/>
          <w:szCs w:val="28"/>
          <w:lang w:val="uk-UA"/>
        </w:rPr>
      </w:pPr>
      <w:r w:rsidRPr="001E408A">
        <w:rPr>
          <w:sz w:val="28"/>
          <w:szCs w:val="28"/>
          <w:lang w:val="uk-UA"/>
        </w:rPr>
        <w:t xml:space="preserve">Зокрема, </w:t>
      </w:r>
      <w:r w:rsidRPr="001E408A">
        <w:rPr>
          <w:color w:val="000000"/>
          <w:sz w:val="28"/>
          <w:szCs w:val="28"/>
          <w:lang w:val="uk-UA"/>
        </w:rPr>
        <w:t>ТОВ «Ринок Головний ТК» завершено І чергу реконструкції ринку - будівництво торговельного комплексу, в приміщенні якого облаштовано 111 торговельних місць, з яких 67 - для продажу продовольч</w:t>
      </w:r>
      <w:r>
        <w:rPr>
          <w:color w:val="000000"/>
          <w:sz w:val="28"/>
          <w:szCs w:val="28"/>
          <w:lang w:val="uk-UA"/>
        </w:rPr>
        <w:t>их</w:t>
      </w:r>
      <w:r w:rsidRPr="001E408A">
        <w:rPr>
          <w:color w:val="000000"/>
          <w:sz w:val="28"/>
          <w:szCs w:val="28"/>
          <w:lang w:val="uk-UA"/>
        </w:rPr>
        <w:t xml:space="preserve"> товарів, 44 - непродовольч</w:t>
      </w:r>
      <w:r>
        <w:rPr>
          <w:color w:val="000000"/>
          <w:sz w:val="28"/>
          <w:szCs w:val="28"/>
          <w:lang w:val="uk-UA"/>
        </w:rPr>
        <w:t>их</w:t>
      </w:r>
      <w:r w:rsidRPr="001E408A">
        <w:rPr>
          <w:color w:val="000000"/>
          <w:sz w:val="28"/>
          <w:szCs w:val="28"/>
          <w:lang w:val="uk-UA"/>
        </w:rPr>
        <w:t xml:space="preserve">. </w:t>
      </w:r>
      <w:r>
        <w:rPr>
          <w:color w:val="000000"/>
          <w:sz w:val="28"/>
          <w:szCs w:val="28"/>
          <w:lang w:val="uk-UA"/>
        </w:rPr>
        <w:t>У</w:t>
      </w:r>
      <w:r w:rsidRPr="001E408A">
        <w:rPr>
          <w:color w:val="000000"/>
          <w:sz w:val="28"/>
          <w:szCs w:val="28"/>
          <w:lang w:val="uk-UA"/>
        </w:rPr>
        <w:t xml:space="preserve"> подальшому </w:t>
      </w:r>
      <w:r w:rsidRPr="001E408A">
        <w:rPr>
          <w:color w:val="000000"/>
          <w:sz w:val="28"/>
          <w:szCs w:val="28"/>
          <w:lang w:val="en-US"/>
        </w:rPr>
        <w:t>II</w:t>
      </w:r>
      <w:r w:rsidRPr="001E408A">
        <w:rPr>
          <w:color w:val="000000"/>
          <w:sz w:val="28"/>
          <w:szCs w:val="28"/>
          <w:lang w:val="uk-UA"/>
        </w:rPr>
        <w:t xml:space="preserve"> чергою ринку передбачається облаштування близько 90 торговельних місць загального користування, майданчиків для торгівлі з автотранспорту, наметів, контейнерів, відкритих і закритих прилавків для реалізації сільгосппродукції і продовольчих товарів</w:t>
      </w:r>
      <w:r>
        <w:rPr>
          <w:color w:val="000000"/>
          <w:sz w:val="28"/>
          <w:szCs w:val="28"/>
          <w:lang w:val="uk-UA"/>
        </w:rPr>
        <w:t>.</w:t>
      </w:r>
    </w:p>
    <w:p w:rsidR="00122C47" w:rsidRDefault="00122C47" w:rsidP="00122C47">
      <w:pPr>
        <w:widowControl w:val="0"/>
        <w:ind w:firstLine="720"/>
        <w:jc w:val="both"/>
        <w:rPr>
          <w:sz w:val="28"/>
          <w:szCs w:val="28"/>
          <w:lang w:val="uk-UA"/>
        </w:rPr>
      </w:pPr>
      <w:r w:rsidRPr="002E132A">
        <w:rPr>
          <w:sz w:val="28"/>
          <w:szCs w:val="28"/>
          <w:lang w:val="uk-UA"/>
        </w:rPr>
        <w:t>27.08.2011 розпочав роботу критий мікроринок «Ріка»</w:t>
      </w:r>
      <w:r>
        <w:rPr>
          <w:sz w:val="28"/>
          <w:szCs w:val="28"/>
          <w:lang w:val="uk-UA"/>
        </w:rPr>
        <w:t>,</w:t>
      </w:r>
      <w:r w:rsidRPr="002E132A">
        <w:rPr>
          <w:sz w:val="28"/>
          <w:szCs w:val="28"/>
          <w:lang w:val="uk-UA"/>
        </w:rPr>
        <w:t xml:space="preserve"> </w:t>
      </w:r>
      <w:r>
        <w:rPr>
          <w:sz w:val="28"/>
          <w:szCs w:val="28"/>
          <w:lang w:val="uk-UA"/>
        </w:rPr>
        <w:t>у</w:t>
      </w:r>
      <w:r w:rsidRPr="002E132A">
        <w:rPr>
          <w:sz w:val="28"/>
          <w:szCs w:val="28"/>
          <w:lang w:val="uk-UA"/>
        </w:rPr>
        <w:t xml:space="preserve"> приміщенні загальною площею 329 м² облаштовано 55 торгівельних місць, створені сприятливі умови для торгівлі сільгосппродукцією, м’ясом, молоком, медом, продуктами їх переробки, продовольчими товарами тощо.</w:t>
      </w:r>
    </w:p>
    <w:p w:rsidR="00122C47" w:rsidRPr="001E6414" w:rsidRDefault="00122C47" w:rsidP="00122C47">
      <w:pPr>
        <w:widowControl w:val="0"/>
        <w:ind w:firstLine="720"/>
        <w:jc w:val="both"/>
        <w:rPr>
          <w:sz w:val="28"/>
          <w:szCs w:val="28"/>
          <w:lang w:val="uk-UA"/>
        </w:rPr>
      </w:pPr>
      <w:r>
        <w:rPr>
          <w:sz w:val="28"/>
          <w:szCs w:val="28"/>
          <w:lang w:val="uk-UA"/>
        </w:rPr>
        <w:t>За 9 місяців 2011 року</w:t>
      </w:r>
      <w:r w:rsidRPr="001E6414">
        <w:rPr>
          <w:sz w:val="28"/>
          <w:szCs w:val="28"/>
          <w:lang w:val="uk-UA"/>
        </w:rPr>
        <w:t xml:space="preserve"> на розвиток ринків і мікроринків міста Чернівці</w:t>
      </w:r>
      <w:r>
        <w:rPr>
          <w:sz w:val="28"/>
          <w:szCs w:val="28"/>
          <w:lang w:val="uk-UA"/>
        </w:rPr>
        <w:t>в</w:t>
      </w:r>
      <w:r w:rsidRPr="001E6414">
        <w:rPr>
          <w:sz w:val="28"/>
          <w:szCs w:val="28"/>
          <w:lang w:val="uk-UA"/>
        </w:rPr>
        <w:t xml:space="preserve"> </w:t>
      </w:r>
      <w:r w:rsidRPr="001E6414">
        <w:rPr>
          <w:sz w:val="28"/>
          <w:szCs w:val="28"/>
          <w:lang w:val="uk-UA"/>
        </w:rPr>
        <w:lastRenderedPageBreak/>
        <w:t xml:space="preserve">спрямовано </w:t>
      </w:r>
      <w:r>
        <w:rPr>
          <w:sz w:val="28"/>
          <w:szCs w:val="28"/>
          <w:lang w:val="uk-UA"/>
        </w:rPr>
        <w:t>3,94</w:t>
      </w:r>
      <w:r w:rsidRPr="001E6414">
        <w:rPr>
          <w:sz w:val="28"/>
          <w:szCs w:val="28"/>
          <w:lang w:val="uk-UA"/>
        </w:rPr>
        <w:t xml:space="preserve"> </w:t>
      </w:r>
      <w:r>
        <w:rPr>
          <w:sz w:val="28"/>
          <w:szCs w:val="28"/>
          <w:lang w:val="uk-UA"/>
        </w:rPr>
        <w:t>млн</w:t>
      </w:r>
      <w:r w:rsidRPr="001E6414">
        <w:rPr>
          <w:sz w:val="28"/>
          <w:szCs w:val="28"/>
          <w:lang w:val="uk-UA"/>
        </w:rPr>
        <w:t xml:space="preserve">. грн., </w:t>
      </w:r>
      <w:r>
        <w:rPr>
          <w:sz w:val="28"/>
          <w:szCs w:val="28"/>
          <w:lang w:val="uk-UA"/>
        </w:rPr>
        <w:t xml:space="preserve">у </w:t>
      </w:r>
      <w:r w:rsidRPr="001E6414">
        <w:rPr>
          <w:sz w:val="28"/>
          <w:szCs w:val="28"/>
          <w:lang w:val="uk-UA"/>
        </w:rPr>
        <w:t xml:space="preserve">тому числі </w:t>
      </w:r>
      <w:r>
        <w:rPr>
          <w:sz w:val="28"/>
          <w:szCs w:val="28"/>
          <w:lang w:val="uk-UA"/>
        </w:rPr>
        <w:t>3,83</w:t>
      </w:r>
      <w:r w:rsidRPr="001E6414">
        <w:rPr>
          <w:sz w:val="28"/>
          <w:szCs w:val="28"/>
          <w:lang w:val="uk-UA"/>
        </w:rPr>
        <w:t xml:space="preserve"> </w:t>
      </w:r>
      <w:r>
        <w:rPr>
          <w:sz w:val="28"/>
          <w:szCs w:val="28"/>
          <w:lang w:val="uk-UA"/>
        </w:rPr>
        <w:t>млн</w:t>
      </w:r>
      <w:r w:rsidRPr="001E6414">
        <w:rPr>
          <w:sz w:val="28"/>
          <w:szCs w:val="28"/>
          <w:lang w:val="uk-UA"/>
        </w:rPr>
        <w:t xml:space="preserve">.грн. власних коштів їх утримувачів. На реконструкцію і нове будівництво використано </w:t>
      </w:r>
      <w:r>
        <w:rPr>
          <w:sz w:val="28"/>
          <w:szCs w:val="28"/>
          <w:lang w:val="uk-UA"/>
        </w:rPr>
        <w:t>3,42</w:t>
      </w:r>
      <w:r w:rsidRPr="001E6414">
        <w:rPr>
          <w:sz w:val="28"/>
          <w:szCs w:val="28"/>
          <w:lang w:val="uk-UA"/>
        </w:rPr>
        <w:t xml:space="preserve"> </w:t>
      </w:r>
      <w:r>
        <w:rPr>
          <w:sz w:val="28"/>
          <w:szCs w:val="28"/>
          <w:lang w:val="uk-UA"/>
        </w:rPr>
        <w:t>млн</w:t>
      </w:r>
      <w:r w:rsidRPr="001E6414">
        <w:rPr>
          <w:sz w:val="28"/>
          <w:szCs w:val="28"/>
          <w:lang w:val="uk-UA"/>
        </w:rPr>
        <w:t xml:space="preserve">.грн., з них власних коштів – </w:t>
      </w:r>
      <w:r>
        <w:rPr>
          <w:sz w:val="28"/>
          <w:szCs w:val="28"/>
          <w:lang w:val="uk-UA"/>
        </w:rPr>
        <w:t>3,32</w:t>
      </w:r>
      <w:r w:rsidRPr="001E6414">
        <w:rPr>
          <w:sz w:val="28"/>
          <w:szCs w:val="28"/>
          <w:lang w:val="uk-UA"/>
        </w:rPr>
        <w:t xml:space="preserve"> </w:t>
      </w:r>
      <w:r>
        <w:rPr>
          <w:sz w:val="28"/>
          <w:szCs w:val="28"/>
          <w:lang w:val="uk-UA"/>
        </w:rPr>
        <w:t>млн</w:t>
      </w:r>
      <w:r w:rsidRPr="001E6414">
        <w:rPr>
          <w:sz w:val="28"/>
          <w:szCs w:val="28"/>
          <w:lang w:val="uk-UA"/>
        </w:rPr>
        <w:t>.грн.</w:t>
      </w:r>
    </w:p>
    <w:p w:rsidR="00122C47" w:rsidRDefault="00122C47" w:rsidP="00122C47">
      <w:pPr>
        <w:widowControl w:val="0"/>
        <w:ind w:right="-5" w:firstLine="720"/>
        <w:jc w:val="both"/>
        <w:rPr>
          <w:sz w:val="28"/>
          <w:szCs w:val="28"/>
          <w:lang w:val="uk-UA" w:eastAsia="uk-UA"/>
        </w:rPr>
      </w:pPr>
      <w:r>
        <w:rPr>
          <w:bCs/>
          <w:sz w:val="28"/>
          <w:szCs w:val="28"/>
          <w:lang w:val="uk-UA"/>
        </w:rPr>
        <w:t xml:space="preserve">З метою забезпечення споживачів основними соціально значущими продуктами харчування на ринках області у вихідні дні постійно проводяться ярмарки </w:t>
      </w:r>
      <w:r w:rsidR="000B41E6">
        <w:rPr>
          <w:bCs/>
          <w:sz w:val="28"/>
          <w:szCs w:val="28"/>
          <w:lang w:val="uk-UA"/>
        </w:rPr>
        <w:t xml:space="preserve">з </w:t>
      </w:r>
      <w:r>
        <w:rPr>
          <w:bCs/>
          <w:sz w:val="28"/>
          <w:szCs w:val="28"/>
          <w:lang w:val="uk-UA"/>
        </w:rPr>
        <w:t xml:space="preserve">продажу сільськогосподарської продукції та продовольчих товарів за цінами виробників із залученням безпосередньо сільськогосподарських виробників і переробних підприємств. </w:t>
      </w:r>
      <w:r>
        <w:rPr>
          <w:sz w:val="28"/>
          <w:szCs w:val="28"/>
          <w:lang w:val="uk-UA"/>
        </w:rPr>
        <w:t xml:space="preserve">До участі в ярмарках залучаються товаровиробники Буковини та інших областей. </w:t>
      </w:r>
      <w:r>
        <w:rPr>
          <w:sz w:val="28"/>
          <w:szCs w:val="28"/>
          <w:lang w:val="uk-UA" w:eastAsia="uk-UA"/>
        </w:rPr>
        <w:t>Так, за 9 місяців 2011 року в області проведено 547 ярмарків</w:t>
      </w:r>
      <w:r w:rsidRPr="009A0357">
        <w:rPr>
          <w:sz w:val="28"/>
          <w:szCs w:val="28"/>
          <w:lang w:val="uk-UA" w:eastAsia="uk-UA"/>
        </w:rPr>
        <w:t xml:space="preserve"> з продажу сільськогосподарської проду</w:t>
      </w:r>
      <w:r>
        <w:rPr>
          <w:sz w:val="28"/>
          <w:szCs w:val="28"/>
          <w:lang w:val="uk-UA" w:eastAsia="uk-UA"/>
        </w:rPr>
        <w:t xml:space="preserve">кції та продуктів її переробки. </w:t>
      </w:r>
    </w:p>
    <w:p w:rsidR="00122C47" w:rsidRPr="0057747D" w:rsidRDefault="00122C47" w:rsidP="00122C47">
      <w:pPr>
        <w:widowControl w:val="0"/>
        <w:shd w:val="clear" w:color="auto" w:fill="FFFFFF"/>
        <w:spacing w:line="317" w:lineRule="exact"/>
        <w:ind w:left="5" w:right="10" w:firstLine="710"/>
        <w:jc w:val="both"/>
        <w:rPr>
          <w:lang w:val="uk-UA"/>
        </w:rPr>
      </w:pPr>
      <w:r>
        <w:rPr>
          <w:color w:val="000000"/>
          <w:sz w:val="28"/>
          <w:szCs w:val="28"/>
          <w:lang w:val="uk-UA"/>
        </w:rPr>
        <w:t>Зокрема, в</w:t>
      </w:r>
      <w:r w:rsidRPr="0057747D">
        <w:rPr>
          <w:color w:val="000000"/>
          <w:sz w:val="28"/>
          <w:szCs w:val="28"/>
          <w:lang w:val="uk-UA"/>
        </w:rPr>
        <w:t xml:space="preserve"> липні 2011 року </w:t>
      </w:r>
      <w:r>
        <w:rPr>
          <w:color w:val="000000"/>
          <w:sz w:val="28"/>
          <w:szCs w:val="28"/>
          <w:lang w:val="uk-UA"/>
        </w:rPr>
        <w:t xml:space="preserve">в м.Чернівці </w:t>
      </w:r>
      <w:r w:rsidRPr="0057747D">
        <w:rPr>
          <w:color w:val="000000"/>
          <w:sz w:val="28"/>
          <w:szCs w:val="28"/>
          <w:lang w:val="uk-UA"/>
        </w:rPr>
        <w:t xml:space="preserve">відбулося міське свято </w:t>
      </w:r>
      <w:r>
        <w:rPr>
          <w:color w:val="000000"/>
          <w:sz w:val="28"/>
          <w:szCs w:val="28"/>
          <w:lang w:val="uk-UA"/>
        </w:rPr>
        <w:t>«Петрівський ярмарок»</w:t>
      </w:r>
      <w:r w:rsidRPr="0057747D">
        <w:rPr>
          <w:color w:val="000000"/>
          <w:sz w:val="28"/>
          <w:szCs w:val="28"/>
          <w:lang w:val="uk-UA"/>
        </w:rPr>
        <w:t>, під час якого проведено виставки-продажі товарів народного споживання, будівельних матеріалів, кондитерських та хлібопекарських виробів, продовольчих товарів, продукції ресторанного господарства, книг та друкованої продукції, квітів, овочів та фруктів, продукції бджільництва тощо.</w:t>
      </w:r>
    </w:p>
    <w:p w:rsidR="00122C47" w:rsidRPr="0057747D" w:rsidRDefault="00122C47" w:rsidP="00122C47">
      <w:pPr>
        <w:widowControl w:val="0"/>
        <w:shd w:val="clear" w:color="auto" w:fill="FFFFFF"/>
        <w:spacing w:line="317" w:lineRule="exact"/>
        <w:ind w:left="5" w:right="10" w:firstLine="720"/>
        <w:jc w:val="both"/>
        <w:rPr>
          <w:lang w:val="uk-UA"/>
        </w:rPr>
      </w:pPr>
      <w:r w:rsidRPr="0057747D">
        <w:rPr>
          <w:color w:val="000000"/>
          <w:sz w:val="28"/>
          <w:szCs w:val="28"/>
          <w:lang w:val="uk-UA"/>
        </w:rPr>
        <w:t xml:space="preserve">20 серпня </w:t>
      </w:r>
      <w:r>
        <w:rPr>
          <w:color w:val="000000"/>
          <w:sz w:val="28"/>
          <w:szCs w:val="28"/>
          <w:lang w:val="uk-UA"/>
        </w:rPr>
        <w:t xml:space="preserve">2011 </w:t>
      </w:r>
      <w:r w:rsidRPr="0057747D">
        <w:rPr>
          <w:color w:val="000000"/>
          <w:sz w:val="28"/>
          <w:szCs w:val="28"/>
          <w:lang w:val="uk-UA"/>
        </w:rPr>
        <w:t>року відбувся передсвятковий ярмарок з продажу сільгосппродукції та продовольчих товарів, присвячений 20-й річниці незалежності України.</w:t>
      </w:r>
    </w:p>
    <w:p w:rsidR="00122C47" w:rsidRPr="004764D4" w:rsidRDefault="00122C47" w:rsidP="00122C47">
      <w:pPr>
        <w:widowControl w:val="0"/>
        <w:ind w:firstLine="708"/>
        <w:jc w:val="both"/>
        <w:rPr>
          <w:sz w:val="28"/>
          <w:szCs w:val="28"/>
          <w:lang w:val="uk-UA"/>
        </w:rPr>
      </w:pPr>
      <w:r w:rsidRPr="004764D4">
        <w:rPr>
          <w:sz w:val="28"/>
          <w:szCs w:val="28"/>
          <w:lang w:val="uk-UA"/>
        </w:rPr>
        <w:t>В галузі побутового обслуговування працює 3195 підприємницьких структур. Найбільша кількість підприємців займається наданням перукарськ</w:t>
      </w:r>
      <w:r>
        <w:rPr>
          <w:sz w:val="28"/>
          <w:szCs w:val="28"/>
          <w:lang w:val="uk-UA"/>
        </w:rPr>
        <w:t>их</w:t>
      </w:r>
      <w:r w:rsidRPr="004764D4">
        <w:rPr>
          <w:sz w:val="28"/>
          <w:szCs w:val="28"/>
          <w:lang w:val="uk-UA"/>
        </w:rPr>
        <w:t xml:space="preserve"> послуг, ремонт</w:t>
      </w:r>
      <w:r>
        <w:rPr>
          <w:sz w:val="28"/>
          <w:szCs w:val="28"/>
          <w:lang w:val="uk-UA"/>
        </w:rPr>
        <w:t>ом</w:t>
      </w:r>
      <w:r w:rsidRPr="004764D4">
        <w:rPr>
          <w:sz w:val="28"/>
          <w:szCs w:val="28"/>
          <w:lang w:val="uk-UA"/>
        </w:rPr>
        <w:t xml:space="preserve"> автотранспортних засобів, пошитт</w:t>
      </w:r>
      <w:r>
        <w:rPr>
          <w:sz w:val="28"/>
          <w:szCs w:val="28"/>
          <w:lang w:val="uk-UA"/>
        </w:rPr>
        <w:t>ям</w:t>
      </w:r>
      <w:r w:rsidRPr="004764D4">
        <w:rPr>
          <w:sz w:val="28"/>
          <w:szCs w:val="28"/>
          <w:lang w:val="uk-UA"/>
        </w:rPr>
        <w:t xml:space="preserve"> швейних виробів, ремонт</w:t>
      </w:r>
      <w:r>
        <w:rPr>
          <w:sz w:val="28"/>
          <w:szCs w:val="28"/>
          <w:lang w:val="uk-UA"/>
        </w:rPr>
        <w:t>ом</w:t>
      </w:r>
      <w:r w:rsidRPr="004764D4">
        <w:rPr>
          <w:sz w:val="28"/>
          <w:szCs w:val="28"/>
          <w:lang w:val="uk-UA"/>
        </w:rPr>
        <w:t xml:space="preserve"> взуття, теле-, радіо-, відео-, апаратури, фотопослуг. </w:t>
      </w:r>
    </w:p>
    <w:p w:rsidR="00122C47" w:rsidRDefault="00122C47" w:rsidP="00122C47">
      <w:pPr>
        <w:widowControl w:val="0"/>
        <w:autoSpaceDE w:val="0"/>
        <w:autoSpaceDN w:val="0"/>
        <w:adjustRightInd w:val="0"/>
        <w:ind w:firstLine="720"/>
        <w:jc w:val="both"/>
        <w:rPr>
          <w:sz w:val="28"/>
          <w:szCs w:val="28"/>
          <w:lang w:val="uk-UA"/>
        </w:rPr>
      </w:pPr>
      <w:r w:rsidRPr="0078405C">
        <w:rPr>
          <w:sz w:val="28"/>
          <w:szCs w:val="28"/>
          <w:lang w:val="uk-UA"/>
        </w:rPr>
        <w:t>У січні</w:t>
      </w:r>
      <w:r>
        <w:rPr>
          <w:sz w:val="28"/>
          <w:szCs w:val="28"/>
          <w:lang w:val="uk-UA"/>
        </w:rPr>
        <w:t>-</w:t>
      </w:r>
      <w:r w:rsidRPr="0078405C">
        <w:rPr>
          <w:sz w:val="28"/>
          <w:szCs w:val="28"/>
          <w:lang w:val="uk-UA"/>
        </w:rPr>
        <w:t>вересні</w:t>
      </w:r>
      <w:r>
        <w:rPr>
          <w:sz w:val="28"/>
          <w:szCs w:val="28"/>
          <w:lang w:val="uk-UA"/>
        </w:rPr>
        <w:t xml:space="preserve"> 2011 року</w:t>
      </w:r>
      <w:r w:rsidRPr="0078405C">
        <w:rPr>
          <w:sz w:val="28"/>
          <w:szCs w:val="28"/>
          <w:lang w:val="uk-UA"/>
        </w:rPr>
        <w:t xml:space="preserve"> підприємствами-суб’єктами підприємницької діяльності та відокремленими структурними підрозділами реалізовано послуг </w:t>
      </w:r>
      <w:r>
        <w:rPr>
          <w:sz w:val="28"/>
          <w:szCs w:val="28"/>
          <w:lang w:val="uk-UA"/>
        </w:rPr>
        <w:t xml:space="preserve">на </w:t>
      </w:r>
      <w:r w:rsidRPr="0078405C">
        <w:rPr>
          <w:sz w:val="28"/>
          <w:szCs w:val="28"/>
          <w:lang w:val="uk-UA"/>
        </w:rPr>
        <w:t>1009,8 млн.грн., що на 8,9% більше, ніж у січні</w:t>
      </w:r>
      <w:r>
        <w:rPr>
          <w:sz w:val="28"/>
          <w:szCs w:val="28"/>
          <w:lang w:val="uk-UA"/>
        </w:rPr>
        <w:t>-</w:t>
      </w:r>
      <w:r w:rsidRPr="0078405C">
        <w:rPr>
          <w:sz w:val="28"/>
          <w:szCs w:val="28"/>
          <w:lang w:val="uk-UA"/>
        </w:rPr>
        <w:t>вересні 2010</w:t>
      </w:r>
      <w:r>
        <w:rPr>
          <w:sz w:val="28"/>
          <w:szCs w:val="28"/>
          <w:lang w:val="uk-UA"/>
        </w:rPr>
        <w:t xml:space="preserve"> </w:t>
      </w:r>
      <w:r w:rsidRPr="0078405C">
        <w:rPr>
          <w:sz w:val="28"/>
          <w:szCs w:val="28"/>
          <w:lang w:val="uk-UA"/>
        </w:rPr>
        <w:t>р</w:t>
      </w:r>
      <w:r>
        <w:rPr>
          <w:sz w:val="28"/>
          <w:szCs w:val="28"/>
          <w:lang w:val="uk-UA"/>
        </w:rPr>
        <w:t>оку.</w:t>
      </w:r>
      <w:r w:rsidRPr="0078405C">
        <w:rPr>
          <w:sz w:val="28"/>
          <w:szCs w:val="28"/>
          <w:lang w:val="uk-UA"/>
        </w:rPr>
        <w:t xml:space="preserve"> </w:t>
      </w:r>
    </w:p>
    <w:p w:rsidR="00122C47" w:rsidRPr="000B6AEF" w:rsidRDefault="00122C47" w:rsidP="00122C47">
      <w:pPr>
        <w:widowControl w:val="0"/>
        <w:autoSpaceDE w:val="0"/>
        <w:autoSpaceDN w:val="0"/>
        <w:adjustRightInd w:val="0"/>
        <w:ind w:firstLine="720"/>
        <w:jc w:val="both"/>
        <w:rPr>
          <w:sz w:val="28"/>
          <w:szCs w:val="28"/>
          <w:lang w:val="uk-UA"/>
        </w:rPr>
      </w:pPr>
      <w:r w:rsidRPr="000B6AEF">
        <w:rPr>
          <w:sz w:val="28"/>
          <w:szCs w:val="28"/>
          <w:lang w:val="uk-UA"/>
        </w:rPr>
        <w:t>Переважна частка реалізованих послуг (91,3%) припадала на підприємства та організації м.Чернівців. Частка районів в обсязі реалізованих послуг становила від</w:t>
      </w:r>
      <w:r>
        <w:rPr>
          <w:i/>
          <w:sz w:val="28"/>
          <w:szCs w:val="28"/>
          <w:lang w:val="uk-UA"/>
        </w:rPr>
        <w:t xml:space="preserve"> </w:t>
      </w:r>
      <w:r w:rsidRPr="000B6AEF">
        <w:rPr>
          <w:sz w:val="28"/>
          <w:szCs w:val="28"/>
          <w:lang w:val="uk-UA"/>
        </w:rPr>
        <w:t>2,2% у Хотинському  районі, до 0,1% у Путильському.</w:t>
      </w:r>
    </w:p>
    <w:p w:rsidR="00122C47" w:rsidRDefault="00122C47" w:rsidP="00122C47">
      <w:pPr>
        <w:widowControl w:val="0"/>
        <w:autoSpaceDE w:val="0"/>
        <w:autoSpaceDN w:val="0"/>
        <w:adjustRightInd w:val="0"/>
        <w:ind w:firstLine="720"/>
        <w:jc w:val="both"/>
        <w:rPr>
          <w:sz w:val="28"/>
          <w:szCs w:val="28"/>
          <w:lang w:val="uk-UA"/>
        </w:rPr>
      </w:pPr>
      <w:r w:rsidRPr="0078405C">
        <w:rPr>
          <w:sz w:val="28"/>
          <w:szCs w:val="28"/>
          <w:lang w:val="uk-UA"/>
        </w:rPr>
        <w:t>Найбільші обсяги послуг реалізовано в сфері пошти та зв’язку – на 378,7 млн.грн. і транспорту – на 255,6 млн.грн.</w:t>
      </w:r>
      <w:r>
        <w:rPr>
          <w:sz w:val="28"/>
          <w:szCs w:val="28"/>
          <w:lang w:val="uk-UA"/>
        </w:rPr>
        <w:t xml:space="preserve">, </w:t>
      </w:r>
      <w:r w:rsidRPr="0078405C">
        <w:rPr>
          <w:sz w:val="28"/>
          <w:szCs w:val="28"/>
          <w:lang w:val="uk-UA"/>
        </w:rPr>
        <w:t xml:space="preserve">частка </w:t>
      </w:r>
      <w:r>
        <w:rPr>
          <w:sz w:val="28"/>
          <w:szCs w:val="28"/>
          <w:lang w:val="uk-UA"/>
        </w:rPr>
        <w:t xml:space="preserve">яких </w:t>
      </w:r>
      <w:r w:rsidRPr="0078405C">
        <w:rPr>
          <w:sz w:val="28"/>
          <w:szCs w:val="28"/>
          <w:lang w:val="uk-UA"/>
        </w:rPr>
        <w:t>становила 37,5% та 25,3%</w:t>
      </w:r>
      <w:r>
        <w:rPr>
          <w:sz w:val="28"/>
          <w:szCs w:val="28"/>
          <w:lang w:val="uk-UA"/>
        </w:rPr>
        <w:t>,</w:t>
      </w:r>
      <w:r w:rsidRPr="0078405C">
        <w:rPr>
          <w:sz w:val="28"/>
          <w:szCs w:val="28"/>
          <w:lang w:val="uk-UA"/>
        </w:rPr>
        <w:t xml:space="preserve"> відповідно. Значні обсяги послуг реалізовано в сфері операцій з нерухомим майном – 138,6 млн.грн., освіти – 36,6 млн.грн., інжинірингу, геології та геодезії – 29 млн.грн. </w:t>
      </w:r>
    </w:p>
    <w:p w:rsidR="00122C47" w:rsidRPr="0078405C" w:rsidRDefault="00122C47" w:rsidP="00122C47">
      <w:pPr>
        <w:widowControl w:val="0"/>
        <w:autoSpaceDE w:val="0"/>
        <w:autoSpaceDN w:val="0"/>
        <w:adjustRightInd w:val="0"/>
        <w:ind w:firstLine="720"/>
        <w:jc w:val="both"/>
        <w:rPr>
          <w:sz w:val="28"/>
          <w:szCs w:val="28"/>
          <w:lang w:val="uk-UA"/>
        </w:rPr>
      </w:pPr>
      <w:r w:rsidRPr="0078405C">
        <w:rPr>
          <w:sz w:val="28"/>
          <w:szCs w:val="28"/>
          <w:lang w:val="uk-UA"/>
        </w:rPr>
        <w:t>Із загального обсягу реалізованих послуг 35,</w:t>
      </w:r>
      <w:r>
        <w:rPr>
          <w:sz w:val="28"/>
          <w:szCs w:val="28"/>
          <w:lang w:val="uk-UA"/>
        </w:rPr>
        <w:t>9</w:t>
      </w:r>
      <w:r w:rsidRPr="0078405C">
        <w:rPr>
          <w:sz w:val="28"/>
          <w:szCs w:val="28"/>
          <w:lang w:val="uk-UA"/>
        </w:rPr>
        <w:t xml:space="preserve">% реалізовано для населення. </w:t>
      </w:r>
    </w:p>
    <w:p w:rsidR="00122C47" w:rsidRPr="0078405C" w:rsidRDefault="00122C47" w:rsidP="00122C47">
      <w:pPr>
        <w:widowControl w:val="0"/>
        <w:autoSpaceDE w:val="0"/>
        <w:autoSpaceDN w:val="0"/>
        <w:adjustRightInd w:val="0"/>
        <w:ind w:firstLine="720"/>
        <w:jc w:val="both"/>
        <w:rPr>
          <w:lang w:val="uk-UA"/>
        </w:rPr>
      </w:pPr>
      <w:r w:rsidRPr="0078405C">
        <w:rPr>
          <w:sz w:val="28"/>
          <w:szCs w:val="28"/>
          <w:lang w:val="uk-UA"/>
        </w:rPr>
        <w:t xml:space="preserve">Абсолютний приріст обсягу реалізованих послуг на одну особу населення за січень–вересень п.р. становив 151,6 грн., </w:t>
      </w:r>
      <w:r>
        <w:rPr>
          <w:sz w:val="28"/>
          <w:szCs w:val="28"/>
          <w:lang w:val="uk-UA"/>
        </w:rPr>
        <w:t xml:space="preserve">тоді як </w:t>
      </w:r>
      <w:r w:rsidRPr="0078405C">
        <w:rPr>
          <w:sz w:val="28"/>
          <w:szCs w:val="28"/>
          <w:lang w:val="uk-UA"/>
        </w:rPr>
        <w:t>у січні–вересні 2010</w:t>
      </w:r>
      <w:r>
        <w:rPr>
          <w:sz w:val="28"/>
          <w:szCs w:val="28"/>
          <w:lang w:val="uk-UA"/>
        </w:rPr>
        <w:t xml:space="preserve"> </w:t>
      </w:r>
      <w:r w:rsidRPr="0078405C">
        <w:rPr>
          <w:sz w:val="28"/>
          <w:szCs w:val="28"/>
          <w:lang w:val="uk-UA"/>
        </w:rPr>
        <w:t>р</w:t>
      </w:r>
      <w:r>
        <w:rPr>
          <w:sz w:val="28"/>
          <w:szCs w:val="28"/>
          <w:lang w:val="uk-UA"/>
        </w:rPr>
        <w:t>оку</w:t>
      </w:r>
      <w:r w:rsidRPr="0078405C">
        <w:rPr>
          <w:sz w:val="28"/>
          <w:szCs w:val="28"/>
          <w:lang w:val="uk-UA"/>
        </w:rPr>
        <w:t xml:space="preserve"> абсолютне зниження складало 22,4 грн. На величину цього показника вплинуло збільшення обсягу реалізованих послуг з діяльності залізничного транспорту – на 32,8 млн.грн., пошти та зв’язку – на 21 млн.грн., іншого наземного транспорту – на 18,6 млн.грн., у сфері операцій з нерухомим майном – на 15,5 млн.грн.</w:t>
      </w:r>
    </w:p>
    <w:p w:rsidR="00122C47" w:rsidRDefault="00122C47" w:rsidP="00316E75">
      <w:pPr>
        <w:tabs>
          <w:tab w:val="num" w:pos="0"/>
        </w:tabs>
        <w:jc w:val="center"/>
        <w:rPr>
          <w:b/>
          <w:i/>
          <w:iCs/>
          <w:sz w:val="28"/>
          <w:szCs w:val="28"/>
          <w:lang w:val="uk-UA"/>
        </w:rPr>
      </w:pPr>
    </w:p>
    <w:p w:rsidR="00122C47" w:rsidRPr="007C618B" w:rsidRDefault="007C618B" w:rsidP="00316E75">
      <w:pPr>
        <w:tabs>
          <w:tab w:val="num" w:pos="0"/>
        </w:tabs>
        <w:jc w:val="center"/>
        <w:rPr>
          <w:b/>
          <w:iCs/>
          <w:sz w:val="28"/>
          <w:szCs w:val="28"/>
          <w:lang w:val="uk-UA"/>
        </w:rPr>
      </w:pPr>
      <w:r w:rsidRPr="007C618B">
        <w:rPr>
          <w:b/>
          <w:iCs/>
          <w:sz w:val="28"/>
          <w:szCs w:val="28"/>
          <w:lang w:val="uk-UA"/>
        </w:rPr>
        <w:lastRenderedPageBreak/>
        <w:t>ДЕРЖАВНІ ЗАКУПІВЛІ</w:t>
      </w:r>
    </w:p>
    <w:p w:rsidR="007C618B" w:rsidRPr="00A65F59" w:rsidRDefault="007C618B" w:rsidP="007C618B">
      <w:pPr>
        <w:ind w:firstLine="720"/>
        <w:jc w:val="both"/>
        <w:rPr>
          <w:sz w:val="28"/>
          <w:szCs w:val="28"/>
          <w:lang w:val="uk-UA"/>
        </w:rPr>
      </w:pPr>
      <w:r>
        <w:rPr>
          <w:sz w:val="28"/>
          <w:szCs w:val="28"/>
          <w:lang w:val="uk-UA"/>
        </w:rPr>
        <w:t>С</w:t>
      </w:r>
      <w:r w:rsidRPr="00A65F59">
        <w:rPr>
          <w:sz w:val="28"/>
          <w:szCs w:val="28"/>
          <w:lang w:val="uk-UA"/>
        </w:rPr>
        <w:t>истема державних закупівель в області побудована на засадах децентралізації, згідно з якими закупівля здійснюється безпосередньо розпорядником бюджетних коштів, який укладає договір про закупівлю.</w:t>
      </w:r>
      <w:r>
        <w:rPr>
          <w:sz w:val="28"/>
          <w:szCs w:val="28"/>
          <w:lang w:val="uk-UA"/>
        </w:rPr>
        <w:t xml:space="preserve"> </w:t>
      </w:r>
      <w:r w:rsidRPr="00A65F59">
        <w:rPr>
          <w:sz w:val="28"/>
          <w:szCs w:val="28"/>
          <w:lang w:val="uk-UA"/>
        </w:rPr>
        <w:t xml:space="preserve">На даний час існує розгалужена система комітетів конкурсних торгів, створених розпорядниками бюджетів різних рівнів. У галузевих управліннях обласної державної адміністрації, районних державних адміністраціях, міськвиконкомах, райрадах, установах та організаціях, які є розпорядниками бюджетних коштів, створено комітети конкурсних торгів, засади функціонування яких визначено Законом України “Про здійснення державних закупівель”. </w:t>
      </w:r>
    </w:p>
    <w:p w:rsidR="007C618B" w:rsidRPr="00A65F59" w:rsidRDefault="007C618B" w:rsidP="007C618B">
      <w:pPr>
        <w:ind w:firstLine="720"/>
        <w:jc w:val="both"/>
        <w:rPr>
          <w:sz w:val="28"/>
          <w:szCs w:val="28"/>
          <w:lang w:val="uk-UA"/>
        </w:rPr>
      </w:pPr>
      <w:r w:rsidRPr="00A65F59">
        <w:rPr>
          <w:sz w:val="28"/>
          <w:szCs w:val="28"/>
          <w:lang w:val="uk-UA"/>
        </w:rPr>
        <w:t>Прозорість використання, державних коштів забезпечується через публікацію оголошень про здійснення закупівель в інформаційно-аналітичному бюлетені «Вісник державних закупівель», надсилання запрошень учасникам торгів, розміщення інформації з питань державних закупівель у мережі Інтернет.</w:t>
      </w:r>
    </w:p>
    <w:p w:rsidR="007C618B" w:rsidRPr="00A65F59" w:rsidRDefault="007C618B" w:rsidP="007C618B">
      <w:pPr>
        <w:ind w:firstLine="720"/>
        <w:jc w:val="both"/>
        <w:rPr>
          <w:sz w:val="28"/>
          <w:szCs w:val="28"/>
          <w:lang w:val="uk-UA"/>
        </w:rPr>
      </w:pPr>
      <w:r w:rsidRPr="00A65F59">
        <w:rPr>
          <w:sz w:val="28"/>
          <w:szCs w:val="28"/>
          <w:lang w:val="uk-UA"/>
        </w:rPr>
        <w:t xml:space="preserve">Аналіз системи державних закупівель в області проводиться на основі державного статистичного спостереження по формі №1 - торги (тендери) «Звіт про проведення закупівель товарів, робіт і послуг за державні кошти». </w:t>
      </w:r>
    </w:p>
    <w:p w:rsidR="007C618B" w:rsidRPr="00863781" w:rsidRDefault="007C618B" w:rsidP="007C618B">
      <w:pPr>
        <w:ind w:firstLine="720"/>
        <w:jc w:val="both"/>
        <w:rPr>
          <w:sz w:val="28"/>
          <w:szCs w:val="28"/>
          <w:lang w:val="uk-UA"/>
        </w:rPr>
      </w:pPr>
      <w:r>
        <w:rPr>
          <w:sz w:val="28"/>
          <w:szCs w:val="28"/>
          <w:lang w:val="uk-UA"/>
        </w:rPr>
        <w:t>З</w:t>
      </w:r>
      <w:r w:rsidRPr="00F95AC8">
        <w:rPr>
          <w:sz w:val="28"/>
          <w:szCs w:val="28"/>
          <w:lang w:val="uk-UA"/>
        </w:rPr>
        <w:t>а січень-вересень 2011року</w:t>
      </w:r>
      <w:r w:rsidRPr="00863781">
        <w:rPr>
          <w:sz w:val="28"/>
          <w:szCs w:val="28"/>
          <w:lang w:val="uk-UA"/>
        </w:rPr>
        <w:t xml:space="preserve"> розпорядниками державних коштів проведено 277 процедур закупівель за державні кошти, зокрема 172</w:t>
      </w:r>
      <w:r>
        <w:rPr>
          <w:sz w:val="28"/>
          <w:szCs w:val="28"/>
          <w:lang w:val="uk-UA"/>
        </w:rPr>
        <w:t xml:space="preserve"> -  </w:t>
      </w:r>
      <w:r w:rsidRPr="00863781">
        <w:rPr>
          <w:sz w:val="28"/>
          <w:szCs w:val="28"/>
          <w:lang w:val="uk-UA"/>
        </w:rPr>
        <w:t>відкритих торгів, 80</w:t>
      </w:r>
      <w:r>
        <w:rPr>
          <w:sz w:val="28"/>
          <w:szCs w:val="28"/>
          <w:lang w:val="uk-UA"/>
        </w:rPr>
        <w:t xml:space="preserve"> - </w:t>
      </w:r>
      <w:r w:rsidRPr="00863781">
        <w:rPr>
          <w:sz w:val="28"/>
          <w:szCs w:val="28"/>
          <w:lang w:val="uk-UA"/>
        </w:rPr>
        <w:t>запиту цінових пропозицій, 25</w:t>
      </w:r>
      <w:r>
        <w:rPr>
          <w:sz w:val="28"/>
          <w:szCs w:val="28"/>
          <w:lang w:val="uk-UA"/>
        </w:rPr>
        <w:t xml:space="preserve"> - </w:t>
      </w:r>
      <w:r w:rsidRPr="00863781">
        <w:rPr>
          <w:sz w:val="28"/>
          <w:szCs w:val="28"/>
          <w:lang w:val="uk-UA"/>
        </w:rPr>
        <w:t>закупівлі в одного виконавця</w:t>
      </w:r>
      <w:r>
        <w:rPr>
          <w:sz w:val="28"/>
          <w:szCs w:val="28"/>
          <w:lang w:val="uk-UA"/>
        </w:rPr>
        <w:t>.</w:t>
      </w:r>
      <w:r w:rsidRPr="00863781">
        <w:rPr>
          <w:sz w:val="28"/>
          <w:szCs w:val="28"/>
          <w:lang w:val="uk-UA"/>
        </w:rPr>
        <w:t xml:space="preserve"> Участь у торгах прийняли 686 учасників, які подали 744 пропозиції. Слід відмітити, що всі вони є вітчизняними суб’єктами господарювання. В результаті проведених торгів укладено 267 договорів з учасниками-переможцями на загальну суму 259,9 млн.грн. Фактичні видатки по укладених договорах за 9 місяців </w:t>
      </w:r>
      <w:r>
        <w:rPr>
          <w:sz w:val="28"/>
          <w:szCs w:val="28"/>
          <w:lang w:val="uk-UA"/>
        </w:rPr>
        <w:t xml:space="preserve">2011 року </w:t>
      </w:r>
      <w:r w:rsidRPr="00863781">
        <w:rPr>
          <w:sz w:val="28"/>
          <w:szCs w:val="28"/>
          <w:lang w:val="uk-UA"/>
        </w:rPr>
        <w:t>склали 162,3 млн.грн.</w:t>
      </w:r>
    </w:p>
    <w:p w:rsidR="007C618B" w:rsidRPr="00863781" w:rsidRDefault="007C618B" w:rsidP="007C618B">
      <w:pPr>
        <w:ind w:firstLine="720"/>
        <w:jc w:val="both"/>
        <w:rPr>
          <w:sz w:val="28"/>
          <w:szCs w:val="28"/>
          <w:lang w:val="uk-UA"/>
        </w:rPr>
      </w:pPr>
      <w:r w:rsidRPr="00863781">
        <w:rPr>
          <w:sz w:val="28"/>
          <w:szCs w:val="28"/>
          <w:lang w:val="uk-UA"/>
        </w:rPr>
        <w:t xml:space="preserve">Крім цього, розпорядниками бюджетних коштів за 9 місяців 2011 року укладено 19389 договорів без проведення процедур закупівель на загальну суму 343,7 млн.грн. Фактичні видатки </w:t>
      </w:r>
      <w:r>
        <w:rPr>
          <w:sz w:val="28"/>
          <w:szCs w:val="28"/>
          <w:lang w:val="uk-UA"/>
        </w:rPr>
        <w:t>за</w:t>
      </w:r>
      <w:r w:rsidRPr="00863781">
        <w:rPr>
          <w:sz w:val="28"/>
          <w:szCs w:val="28"/>
          <w:lang w:val="uk-UA"/>
        </w:rPr>
        <w:t xml:space="preserve"> ци</w:t>
      </w:r>
      <w:r>
        <w:rPr>
          <w:sz w:val="28"/>
          <w:szCs w:val="28"/>
          <w:lang w:val="uk-UA"/>
        </w:rPr>
        <w:t>ми</w:t>
      </w:r>
      <w:r w:rsidRPr="00863781">
        <w:rPr>
          <w:sz w:val="28"/>
          <w:szCs w:val="28"/>
          <w:lang w:val="uk-UA"/>
        </w:rPr>
        <w:t xml:space="preserve"> договора</w:t>
      </w:r>
      <w:r>
        <w:rPr>
          <w:sz w:val="28"/>
          <w:szCs w:val="28"/>
          <w:lang w:val="uk-UA"/>
        </w:rPr>
        <w:t>ми</w:t>
      </w:r>
      <w:r w:rsidRPr="00863781">
        <w:rPr>
          <w:sz w:val="28"/>
          <w:szCs w:val="28"/>
          <w:lang w:val="uk-UA"/>
        </w:rPr>
        <w:t xml:space="preserve"> склали 269,4 млн.грн.</w:t>
      </w:r>
    </w:p>
    <w:p w:rsidR="007C618B" w:rsidRPr="00863781" w:rsidRDefault="007C618B" w:rsidP="007C618B">
      <w:pPr>
        <w:jc w:val="center"/>
        <w:rPr>
          <w:szCs w:val="28"/>
        </w:rPr>
      </w:pPr>
      <w:r>
        <w:rPr>
          <w:noProof/>
        </w:rPr>
        <w:drawing>
          <wp:inline distT="0" distB="0" distL="0" distR="0">
            <wp:extent cx="5619750" cy="29432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619750" cy="2943225"/>
                    </a:xfrm>
                    <a:prstGeom prst="rect">
                      <a:avLst/>
                    </a:prstGeom>
                    <a:noFill/>
                    <a:ln w="9525">
                      <a:noFill/>
                      <a:miter lim="800000"/>
                      <a:headEnd/>
                      <a:tailEnd/>
                    </a:ln>
                  </pic:spPr>
                </pic:pic>
              </a:graphicData>
            </a:graphic>
          </wp:inline>
        </w:drawing>
      </w:r>
    </w:p>
    <w:p w:rsidR="007C618B" w:rsidRPr="00240CB8" w:rsidRDefault="007C618B" w:rsidP="007C618B">
      <w:pPr>
        <w:ind w:firstLine="720"/>
        <w:jc w:val="both"/>
        <w:rPr>
          <w:sz w:val="28"/>
          <w:szCs w:val="28"/>
          <w:lang w:val="uk-UA"/>
        </w:rPr>
      </w:pPr>
      <w:r w:rsidRPr="00240CB8">
        <w:rPr>
          <w:sz w:val="28"/>
          <w:szCs w:val="28"/>
          <w:lang w:val="uk-UA"/>
        </w:rPr>
        <w:t xml:space="preserve">Структура державних коштів, передбачена замовниками для закупівлі товарів, робіт і послуг у звітному році, в розрізі бюджетів показує, що 16,5% від </w:t>
      </w:r>
      <w:r w:rsidRPr="00240CB8">
        <w:rPr>
          <w:sz w:val="28"/>
          <w:szCs w:val="28"/>
          <w:lang w:val="uk-UA"/>
        </w:rPr>
        <w:lastRenderedPageBreak/>
        <w:t>загальної суми державних коштів складає Державний бюджет України, питома вага коштів місцевих бюджетів – 82,8%, коштів державних, казенних, комунальних підприємств – 0,6%, інших бюджетних коштів (коштів фондів соціального страхування, коштів державних цільових фондів) – 0,003%.</w:t>
      </w:r>
    </w:p>
    <w:p w:rsidR="007C618B" w:rsidRPr="00A65F59" w:rsidRDefault="007C618B" w:rsidP="007C618B">
      <w:pPr>
        <w:ind w:firstLine="720"/>
        <w:jc w:val="both"/>
        <w:rPr>
          <w:sz w:val="28"/>
          <w:szCs w:val="28"/>
          <w:lang w:val="uk-UA"/>
        </w:rPr>
      </w:pPr>
      <w:r w:rsidRPr="00A65F59">
        <w:rPr>
          <w:sz w:val="28"/>
          <w:szCs w:val="28"/>
          <w:lang w:val="uk-UA"/>
        </w:rPr>
        <w:t xml:space="preserve">Питання дотримання законодавства щодо державних закупівель включаються до програм усіх ревізій та перевірок, які здійснюються органами контрольно-ревізійної служби.  </w:t>
      </w:r>
    </w:p>
    <w:p w:rsidR="007C618B" w:rsidRDefault="007C618B" w:rsidP="007C618B">
      <w:pPr>
        <w:ind w:firstLine="720"/>
        <w:jc w:val="both"/>
        <w:rPr>
          <w:sz w:val="28"/>
          <w:szCs w:val="28"/>
          <w:lang w:val="uk-UA"/>
        </w:rPr>
      </w:pPr>
      <w:r w:rsidRPr="00A65F59">
        <w:rPr>
          <w:sz w:val="28"/>
          <w:szCs w:val="28"/>
          <w:lang w:val="uk-UA"/>
        </w:rPr>
        <w:t>Так, підрозділами контрольно-ревізійного управління в Чернівецькій області протягом січня-вересня 2011 року проведено 53 контрольні заходи, з яких на 7 об'єктах виявлено факти оплати за державні кошти вартості товарів, робіт та послуг без проведення процедури закупівлі на загальну суму 3</w:t>
      </w:r>
      <w:r w:rsidRPr="00A65F59">
        <w:rPr>
          <w:bCs/>
          <w:sz w:val="28"/>
          <w:szCs w:val="28"/>
          <w:lang w:val="uk-UA"/>
        </w:rPr>
        <w:t>,7 млн</w:t>
      </w:r>
      <w:r w:rsidRPr="00A65F59">
        <w:rPr>
          <w:sz w:val="28"/>
          <w:szCs w:val="28"/>
          <w:lang w:val="uk-UA"/>
        </w:rPr>
        <w:t>. гривень.</w:t>
      </w:r>
    </w:p>
    <w:p w:rsidR="007C618B" w:rsidRPr="00122C47" w:rsidRDefault="007C618B" w:rsidP="00316E75">
      <w:pPr>
        <w:tabs>
          <w:tab w:val="num" w:pos="0"/>
        </w:tabs>
        <w:jc w:val="center"/>
        <w:rPr>
          <w:b/>
          <w:i/>
          <w:iCs/>
          <w:sz w:val="28"/>
          <w:szCs w:val="28"/>
          <w:lang w:val="uk-UA"/>
        </w:rPr>
      </w:pPr>
    </w:p>
    <w:p w:rsidR="00316E75" w:rsidRPr="00010423" w:rsidRDefault="00316E75" w:rsidP="00316E75">
      <w:pPr>
        <w:tabs>
          <w:tab w:val="num" w:pos="0"/>
        </w:tabs>
        <w:jc w:val="center"/>
        <w:rPr>
          <w:b/>
          <w:sz w:val="28"/>
          <w:szCs w:val="28"/>
          <w:lang w:val="uk-UA"/>
        </w:rPr>
      </w:pPr>
      <w:r w:rsidRPr="00010423">
        <w:rPr>
          <w:b/>
          <w:sz w:val="28"/>
          <w:szCs w:val="28"/>
          <w:lang w:val="uk-UA"/>
        </w:rPr>
        <w:t>ЦІНОВА СИТУАЦІЯ</w:t>
      </w:r>
    </w:p>
    <w:p w:rsidR="00316E75" w:rsidRPr="00C87BAF" w:rsidRDefault="00316E75" w:rsidP="00316E75">
      <w:pPr>
        <w:pStyle w:val="a4"/>
        <w:tabs>
          <w:tab w:val="num" w:pos="0"/>
        </w:tabs>
        <w:ind w:firstLine="720"/>
        <w:jc w:val="both"/>
        <w:rPr>
          <w:b w:val="0"/>
          <w:sz w:val="28"/>
          <w:szCs w:val="28"/>
        </w:rPr>
      </w:pPr>
      <w:r w:rsidRPr="00C87BAF">
        <w:rPr>
          <w:b w:val="0"/>
          <w:sz w:val="28"/>
          <w:szCs w:val="28"/>
        </w:rPr>
        <w:t xml:space="preserve">Відповідно до цінової політики Уряду постійно здійснюється моніторинг цін на основні продукти харчування, вивчається стан цінової ситуації на ринку нафтопродуктів, вугільної продукції, тарифів на житлово-комунальні послуги, вживаються заходи з недопущення безпідставного зростання цін і тарифів. </w:t>
      </w:r>
    </w:p>
    <w:p w:rsidR="00C87BAF" w:rsidRPr="00C87BAF" w:rsidRDefault="00C87BAF" w:rsidP="00C87BAF">
      <w:pPr>
        <w:pStyle w:val="a5"/>
        <w:widowControl w:val="0"/>
        <w:ind w:firstLine="709"/>
        <w:jc w:val="both"/>
        <w:rPr>
          <w:b w:val="0"/>
          <w:sz w:val="28"/>
          <w:szCs w:val="28"/>
        </w:rPr>
      </w:pPr>
      <w:r w:rsidRPr="00C87BAF">
        <w:rPr>
          <w:b w:val="0"/>
          <w:sz w:val="28"/>
          <w:szCs w:val="28"/>
        </w:rPr>
        <w:t>З метою недопущення необґрунтованого зростання цін на соціально значимі продукти харчування використано усі важелі впливу, делеговані урядом. Так, розпорядженнями голови обласної державної адміністрації встановлено регулювання цін для монопольних утворень шляхом обмеження нормативу рентабельності до економічно обґрунтованої повної собівартості, граничні рівні торговельних надбавок до оптово-відпускної ціни виробника на 14 видів продовольчих товарів, обов’язкове декларування обласною державною адміністрацією зміни оптово-відпускних цін на основні продовольчі товари тощо.</w:t>
      </w:r>
    </w:p>
    <w:p w:rsidR="00C87BAF" w:rsidRPr="00C87BAF" w:rsidRDefault="00C87BAF" w:rsidP="00C87BAF">
      <w:pPr>
        <w:pStyle w:val="a5"/>
        <w:ind w:firstLine="709"/>
        <w:jc w:val="both"/>
        <w:rPr>
          <w:b w:val="0"/>
          <w:sz w:val="28"/>
          <w:szCs w:val="28"/>
        </w:rPr>
      </w:pPr>
      <w:r w:rsidRPr="00C87BAF">
        <w:rPr>
          <w:b w:val="0"/>
          <w:sz w:val="28"/>
          <w:szCs w:val="28"/>
        </w:rPr>
        <w:t xml:space="preserve">Послабленню цінової напруги в регіоні сприяє також регулярне проведення ярмарок. Затверджено графік проведення ярмаркових заходів на 2011 рік. У січні-вересні 2011 року відбулося 547 ярмарків </w:t>
      </w:r>
      <w:r w:rsidRPr="00C87BAF">
        <w:rPr>
          <w:b w:val="0"/>
          <w:sz w:val="28"/>
          <w:szCs w:val="28"/>
          <w:lang w:eastAsia="uk-UA"/>
        </w:rPr>
        <w:t>з продажу сільськогосподарської продукції та продуктів її переробки</w:t>
      </w:r>
      <w:r w:rsidRPr="00C87BAF">
        <w:rPr>
          <w:b w:val="0"/>
          <w:sz w:val="28"/>
          <w:szCs w:val="28"/>
        </w:rPr>
        <w:t xml:space="preserve">. До участі в ярмарках залучаються товаровиробники Буковини та інших областей. </w:t>
      </w:r>
    </w:p>
    <w:p w:rsidR="00C87BAF" w:rsidRPr="00C87BAF" w:rsidRDefault="00C87BAF" w:rsidP="00C87BAF">
      <w:pPr>
        <w:ind w:firstLine="709"/>
        <w:jc w:val="both"/>
        <w:rPr>
          <w:sz w:val="28"/>
          <w:szCs w:val="28"/>
          <w:lang w:val="uk-UA"/>
        </w:rPr>
      </w:pPr>
      <w:r w:rsidRPr="00C87BAF">
        <w:rPr>
          <w:sz w:val="28"/>
          <w:szCs w:val="28"/>
          <w:lang w:val="uk-UA"/>
        </w:rPr>
        <w:t xml:space="preserve">У результаті, у вересні 2011 року до грудня 2010 року індекс споживчих цін на товари і послуги становив 102,2%, у тому числі на продукти харчування та безалкогольні напої – 99% (по Україні, відповідно, 104,2% та 101,8%). </w:t>
      </w:r>
    </w:p>
    <w:p w:rsidR="00D97701" w:rsidRPr="00687BAC" w:rsidRDefault="00D97701" w:rsidP="00D97701">
      <w:pPr>
        <w:tabs>
          <w:tab w:val="left" w:pos="360"/>
          <w:tab w:val="left" w:pos="9900"/>
        </w:tabs>
        <w:ind w:firstLine="720"/>
        <w:jc w:val="both"/>
        <w:rPr>
          <w:sz w:val="28"/>
          <w:szCs w:val="28"/>
        </w:rPr>
      </w:pPr>
      <w:r w:rsidRPr="00687BAC">
        <w:rPr>
          <w:sz w:val="28"/>
          <w:szCs w:val="28"/>
        </w:rPr>
        <w:t xml:space="preserve">З початку </w:t>
      </w:r>
      <w:r>
        <w:rPr>
          <w:sz w:val="28"/>
          <w:szCs w:val="28"/>
          <w:lang w:val="uk-UA"/>
        </w:rPr>
        <w:t xml:space="preserve">2011 </w:t>
      </w:r>
      <w:r w:rsidRPr="00687BAC">
        <w:rPr>
          <w:sz w:val="28"/>
          <w:szCs w:val="28"/>
        </w:rPr>
        <w:t>року Державною інспекцією з контролю за цінами в Чернівецькій області здійснено 342 перевірки суб’єктів господарювання різних галузей народного господарства  з питань дотримання визначеного порядку формування,  встановлення та застосування регульованих цін і тарифів.</w:t>
      </w:r>
    </w:p>
    <w:p w:rsidR="00D97701" w:rsidRDefault="00D97701" w:rsidP="00D97701">
      <w:pPr>
        <w:tabs>
          <w:tab w:val="left" w:pos="360"/>
          <w:tab w:val="left" w:pos="9900"/>
        </w:tabs>
        <w:ind w:firstLine="720"/>
        <w:jc w:val="both"/>
        <w:rPr>
          <w:sz w:val="28"/>
          <w:szCs w:val="28"/>
          <w:lang w:val="uk-UA"/>
        </w:rPr>
      </w:pPr>
      <w:r w:rsidRPr="00687BAC">
        <w:rPr>
          <w:sz w:val="28"/>
          <w:szCs w:val="28"/>
        </w:rPr>
        <w:t xml:space="preserve">У 237 суб’єктів господарювання встановлено порушення з питань додержання державної дисципліни цін. Загальна кількість встановлених порушень становить 69,2% до кількості перевірених суб’єктів господарювання з питань додержання державної дисципліни цін.  </w:t>
      </w:r>
    </w:p>
    <w:p w:rsidR="00D97701" w:rsidRDefault="00D97701" w:rsidP="00D97701">
      <w:pPr>
        <w:tabs>
          <w:tab w:val="left" w:pos="360"/>
          <w:tab w:val="left" w:pos="9900"/>
        </w:tabs>
        <w:ind w:firstLine="720"/>
        <w:jc w:val="both"/>
        <w:rPr>
          <w:sz w:val="28"/>
          <w:szCs w:val="28"/>
          <w:lang w:val="uk-UA"/>
        </w:rPr>
      </w:pPr>
      <w:r w:rsidRPr="00687BAC">
        <w:rPr>
          <w:sz w:val="28"/>
          <w:szCs w:val="28"/>
        </w:rPr>
        <w:t xml:space="preserve">За результатами проведених планових та позапланових перевірок винесено 207 рішень  про застосування санкцій на загальну суму 623,1 тис. грн. </w:t>
      </w:r>
    </w:p>
    <w:p w:rsidR="00D97701" w:rsidRPr="00687BAC" w:rsidRDefault="00D97701" w:rsidP="00D97701">
      <w:pPr>
        <w:tabs>
          <w:tab w:val="left" w:pos="360"/>
          <w:tab w:val="left" w:pos="9900"/>
        </w:tabs>
        <w:ind w:firstLine="720"/>
        <w:jc w:val="both"/>
        <w:rPr>
          <w:sz w:val="28"/>
          <w:szCs w:val="28"/>
        </w:rPr>
      </w:pPr>
      <w:r w:rsidRPr="00687BAC">
        <w:rPr>
          <w:sz w:val="28"/>
          <w:szCs w:val="28"/>
        </w:rPr>
        <w:lastRenderedPageBreak/>
        <w:t>За 9 місяців  2011 року до бюджету з спрямовано  262 тис.грн.,  зменшено витрат із бюджету на дотації та субсидії на 839,2 тис.грн., повернуто споживачам 2698,5 тис.грн., попереджено обрахування споживачів (в розрахунку на 1 рік) на суму  6126,6 тис.грн.</w:t>
      </w:r>
    </w:p>
    <w:p w:rsidR="00D97701" w:rsidRPr="00687BAC" w:rsidRDefault="00D97701" w:rsidP="00D97701">
      <w:pPr>
        <w:pStyle w:val="31"/>
        <w:tabs>
          <w:tab w:val="left" w:pos="360"/>
          <w:tab w:val="left" w:pos="10080"/>
        </w:tabs>
        <w:rPr>
          <w:szCs w:val="28"/>
        </w:rPr>
      </w:pPr>
      <w:r w:rsidRPr="00687BAC">
        <w:rPr>
          <w:szCs w:val="28"/>
        </w:rPr>
        <w:t xml:space="preserve">До порушників застосовано </w:t>
      </w:r>
      <w:r w:rsidRPr="00687BAC">
        <w:rPr>
          <w:szCs w:val="28"/>
          <w:lang w:val="ru-RU"/>
        </w:rPr>
        <w:t>33</w:t>
      </w:r>
      <w:r w:rsidRPr="00687BAC">
        <w:rPr>
          <w:szCs w:val="28"/>
        </w:rPr>
        <w:t xml:space="preserve"> заходи адміністративного впливу. Сума накладених адміністративних штрафів становить </w:t>
      </w:r>
      <w:r w:rsidRPr="00687BAC">
        <w:rPr>
          <w:szCs w:val="28"/>
          <w:lang w:val="ru-RU"/>
        </w:rPr>
        <w:t>3</w:t>
      </w:r>
      <w:r w:rsidRPr="00687BAC">
        <w:rPr>
          <w:szCs w:val="28"/>
        </w:rPr>
        <w:t>,</w:t>
      </w:r>
      <w:r w:rsidRPr="00687BAC">
        <w:rPr>
          <w:szCs w:val="28"/>
          <w:lang w:val="ru-RU"/>
        </w:rPr>
        <w:t>2</w:t>
      </w:r>
      <w:r w:rsidRPr="00687BAC">
        <w:rPr>
          <w:szCs w:val="28"/>
        </w:rPr>
        <w:t xml:space="preserve"> тис.грн., які повністю  стягнуто до бюджету. </w:t>
      </w:r>
    </w:p>
    <w:p w:rsidR="00C87BAF" w:rsidRPr="00316E75" w:rsidRDefault="00C87BAF" w:rsidP="00316E75">
      <w:pPr>
        <w:tabs>
          <w:tab w:val="num" w:pos="0"/>
        </w:tabs>
        <w:jc w:val="center"/>
        <w:rPr>
          <w:b/>
          <w:sz w:val="28"/>
          <w:szCs w:val="28"/>
          <w:lang w:val="uk-UA"/>
        </w:rPr>
      </w:pPr>
    </w:p>
    <w:p w:rsidR="00316E75" w:rsidRPr="00866075" w:rsidRDefault="00316E75" w:rsidP="00316E75">
      <w:pPr>
        <w:tabs>
          <w:tab w:val="num" w:pos="0"/>
        </w:tabs>
        <w:jc w:val="center"/>
        <w:rPr>
          <w:b/>
          <w:sz w:val="28"/>
          <w:szCs w:val="28"/>
        </w:rPr>
      </w:pPr>
      <w:r w:rsidRPr="00866075">
        <w:rPr>
          <w:b/>
          <w:sz w:val="28"/>
          <w:szCs w:val="28"/>
        </w:rPr>
        <w:t>КОНКУРЕНТНА ПОЛІТИКА</w:t>
      </w:r>
    </w:p>
    <w:p w:rsidR="00B266F1" w:rsidRPr="009A1113" w:rsidRDefault="00316E75" w:rsidP="00B266F1">
      <w:pPr>
        <w:tabs>
          <w:tab w:val="num" w:pos="0"/>
        </w:tabs>
        <w:jc w:val="both"/>
        <w:rPr>
          <w:sz w:val="28"/>
          <w:szCs w:val="28"/>
        </w:rPr>
      </w:pPr>
      <w:r w:rsidRPr="001F466A">
        <w:rPr>
          <w:b/>
          <w:sz w:val="28"/>
          <w:szCs w:val="28"/>
        </w:rPr>
        <w:tab/>
      </w:r>
      <w:r w:rsidR="00B266F1">
        <w:rPr>
          <w:sz w:val="28"/>
          <w:szCs w:val="28"/>
        </w:rPr>
        <w:t>П</w:t>
      </w:r>
      <w:r w:rsidR="00B266F1" w:rsidRPr="009A1113">
        <w:rPr>
          <w:sz w:val="28"/>
          <w:szCs w:val="28"/>
        </w:rPr>
        <w:t xml:space="preserve">роводиться </w:t>
      </w:r>
      <w:r w:rsidR="00B266F1">
        <w:rPr>
          <w:sz w:val="28"/>
          <w:szCs w:val="28"/>
        </w:rPr>
        <w:t xml:space="preserve">постійний </w:t>
      </w:r>
      <w:r w:rsidR="00B266F1" w:rsidRPr="009A1113">
        <w:rPr>
          <w:sz w:val="28"/>
          <w:szCs w:val="28"/>
        </w:rPr>
        <w:t>контроль за дотримання</w:t>
      </w:r>
      <w:r w:rsidR="00B266F1">
        <w:rPr>
          <w:sz w:val="28"/>
          <w:szCs w:val="28"/>
        </w:rPr>
        <w:t>м</w:t>
      </w:r>
      <w:r w:rsidR="00B266F1" w:rsidRPr="009A1113">
        <w:rPr>
          <w:sz w:val="28"/>
          <w:szCs w:val="28"/>
        </w:rPr>
        <w:t xml:space="preserve"> законодавства про захист економічної конкуренції суб’єктами господарювання, які здійснюють діяльність на ринках області. </w:t>
      </w:r>
      <w:r w:rsidR="00B266F1">
        <w:rPr>
          <w:sz w:val="28"/>
          <w:szCs w:val="28"/>
        </w:rPr>
        <w:t>З</w:t>
      </w:r>
      <w:r w:rsidR="00B266F1" w:rsidRPr="009A1113">
        <w:rPr>
          <w:sz w:val="28"/>
          <w:szCs w:val="28"/>
        </w:rPr>
        <w:t xml:space="preserve">усилля </w:t>
      </w:r>
      <w:r w:rsidR="00B266F1">
        <w:rPr>
          <w:sz w:val="28"/>
          <w:szCs w:val="28"/>
        </w:rPr>
        <w:t>сконцентровано на</w:t>
      </w:r>
      <w:r w:rsidR="00B266F1" w:rsidRPr="009A1113">
        <w:rPr>
          <w:sz w:val="28"/>
          <w:szCs w:val="28"/>
        </w:rPr>
        <w:t xml:space="preserve"> розгляд</w:t>
      </w:r>
      <w:r w:rsidR="00B266F1">
        <w:rPr>
          <w:sz w:val="28"/>
          <w:szCs w:val="28"/>
        </w:rPr>
        <w:t>і</w:t>
      </w:r>
      <w:r w:rsidR="00B266F1" w:rsidRPr="009A1113">
        <w:rPr>
          <w:sz w:val="28"/>
          <w:szCs w:val="28"/>
        </w:rPr>
        <w:t xml:space="preserve"> справ, пов’язаних із припиненням порушень </w:t>
      </w:r>
      <w:r w:rsidR="001C0F4E">
        <w:rPr>
          <w:sz w:val="28"/>
          <w:szCs w:val="28"/>
          <w:lang w:val="uk-UA"/>
        </w:rPr>
        <w:t xml:space="preserve">чинного </w:t>
      </w:r>
      <w:r w:rsidR="00B266F1" w:rsidRPr="009A1113">
        <w:rPr>
          <w:sz w:val="28"/>
          <w:szCs w:val="28"/>
        </w:rPr>
        <w:t xml:space="preserve">законодавства, сприянні підвищенню конкурентоспроможності вітчизняного товаровиробника, посиленні державного контролю за діяльністю природних монополій, недопущенні монополізації товарних ринків при здійсненні економічної концентрації. </w:t>
      </w:r>
    </w:p>
    <w:p w:rsidR="00B266F1" w:rsidRPr="009A1113" w:rsidRDefault="00B266F1" w:rsidP="00B266F1">
      <w:pPr>
        <w:tabs>
          <w:tab w:val="num" w:pos="0"/>
        </w:tabs>
        <w:ind w:firstLine="720"/>
        <w:jc w:val="both"/>
        <w:rPr>
          <w:sz w:val="28"/>
          <w:szCs w:val="28"/>
        </w:rPr>
      </w:pPr>
      <w:r w:rsidRPr="009A1113">
        <w:rPr>
          <w:sz w:val="28"/>
          <w:szCs w:val="28"/>
        </w:rPr>
        <w:t xml:space="preserve">В області визначено монополізованими 56 регіональних ринків, на яких працюють 110 суб’єктів господарювання, що займають монопольне (домінуюче) становище. Залишаються монополізованими ринки хліба і хлібобулочних виробів, оброблення твердих відходів (вивіз), автостанційних та житлово-комунальних послуг, експлуатації і поточного ремонту житлового фонду, а також ринки послуг, пов’язаних із здійсненням функцій держави (ветеринарно-санітарної експертизи продуктів рослинного і тваринного походження на ринках, санітарно-епідеміологічних послуг, послуг з випробування насіннєвого матеріалу, визначення якості насіння, контролю якості ліків аналітичними лабораторіями тощо). </w:t>
      </w:r>
    </w:p>
    <w:p w:rsidR="00B266F1" w:rsidRPr="009A1113" w:rsidRDefault="00B266F1" w:rsidP="00B266F1">
      <w:pPr>
        <w:tabs>
          <w:tab w:val="num" w:pos="0"/>
        </w:tabs>
        <w:ind w:firstLine="720"/>
        <w:jc w:val="both"/>
        <w:rPr>
          <w:sz w:val="28"/>
          <w:szCs w:val="28"/>
        </w:rPr>
      </w:pPr>
      <w:r w:rsidRPr="009A1113">
        <w:rPr>
          <w:sz w:val="28"/>
          <w:szCs w:val="28"/>
        </w:rPr>
        <w:t xml:space="preserve">Із 110 монополістів - 33 суб’єкти природних монополій, переважно це підприємства, які діють на ринках централізованого постачання теплової енергії, водопостачання та водовідведення. До сфери природних монополій належать також суб’єкти господарювання, які здійснюють свою діяльність на ринках передачі та розподілу електроенергії, місцевого телефонного зв’язку, транспортування природного газу розподільчими трубопроводами, спеціалізованих послуг аеропортів, надання в користування технічних засобів мовлення, поштового зв’язку загального користування, користування залізничними коліями, диспетчерськими службами, вокзалами та іншими об’єктами інфраструктури, що забезпечують рух залізничного транспорту загального користування тощо. </w:t>
      </w:r>
    </w:p>
    <w:p w:rsidR="00B266F1" w:rsidRPr="009A1113" w:rsidRDefault="00B266F1" w:rsidP="00B266F1">
      <w:pPr>
        <w:tabs>
          <w:tab w:val="num" w:pos="0"/>
        </w:tabs>
        <w:ind w:firstLine="720"/>
        <w:jc w:val="both"/>
        <w:rPr>
          <w:sz w:val="28"/>
          <w:szCs w:val="28"/>
        </w:rPr>
      </w:pPr>
      <w:r w:rsidRPr="009A1113">
        <w:rPr>
          <w:sz w:val="28"/>
          <w:szCs w:val="28"/>
        </w:rPr>
        <w:t xml:space="preserve">На предмет дотримання законодавства про захист економічної конкуренції </w:t>
      </w:r>
      <w:r>
        <w:rPr>
          <w:sz w:val="28"/>
          <w:szCs w:val="28"/>
        </w:rPr>
        <w:t xml:space="preserve">з початку </w:t>
      </w:r>
      <w:r w:rsidRPr="009A1113">
        <w:rPr>
          <w:sz w:val="28"/>
          <w:szCs w:val="28"/>
        </w:rPr>
        <w:t xml:space="preserve">2011 року проведено 30 перевірок суб’єктів господарювання та органів влади. </w:t>
      </w:r>
    </w:p>
    <w:p w:rsidR="00B266F1" w:rsidRPr="009A1113" w:rsidRDefault="00B266F1" w:rsidP="00B266F1">
      <w:pPr>
        <w:tabs>
          <w:tab w:val="num" w:pos="0"/>
        </w:tabs>
        <w:ind w:firstLine="720"/>
        <w:jc w:val="both"/>
        <w:rPr>
          <w:sz w:val="28"/>
          <w:szCs w:val="28"/>
        </w:rPr>
      </w:pPr>
      <w:r w:rsidRPr="009A1113">
        <w:rPr>
          <w:sz w:val="28"/>
          <w:szCs w:val="28"/>
        </w:rPr>
        <w:t xml:space="preserve">За наслідками перевірок та розгляду заяв припинено 112 порушень законодавства про захист економічної конкуренції, надано 76 обов’язкових для розгляду рекомендацій щодо припинення дій, які містять ознаки порушень </w:t>
      </w:r>
      <w:r w:rsidRPr="009A1113">
        <w:rPr>
          <w:sz w:val="28"/>
          <w:szCs w:val="28"/>
        </w:rPr>
        <w:lastRenderedPageBreak/>
        <w:t>конкуренційного законодавства. На порушників накладені штрафні санкції в розмірі 287,35 тис.грн.</w:t>
      </w:r>
      <w:r>
        <w:rPr>
          <w:sz w:val="28"/>
          <w:szCs w:val="28"/>
        </w:rPr>
        <w:t xml:space="preserve">, фактично </w:t>
      </w:r>
      <w:r w:rsidRPr="009A1113">
        <w:rPr>
          <w:sz w:val="28"/>
          <w:szCs w:val="28"/>
        </w:rPr>
        <w:t xml:space="preserve">сплачено 154,92 тис.грн. </w:t>
      </w:r>
    </w:p>
    <w:p w:rsidR="00B266F1" w:rsidRPr="009A1113" w:rsidRDefault="00B266F1" w:rsidP="00B266F1">
      <w:pPr>
        <w:ind w:firstLine="720"/>
        <w:jc w:val="both"/>
        <w:rPr>
          <w:sz w:val="28"/>
          <w:szCs w:val="28"/>
        </w:rPr>
      </w:pPr>
      <w:r w:rsidRPr="009A1113">
        <w:rPr>
          <w:sz w:val="28"/>
          <w:szCs w:val="28"/>
        </w:rPr>
        <w:t>Економічний ефект від припинених порушень законодавства про захист економічної конкуренції склав 2,23 млн.грн.</w:t>
      </w:r>
    </w:p>
    <w:p w:rsidR="00316E75" w:rsidRPr="00B266F1" w:rsidRDefault="00316E75" w:rsidP="00B266F1">
      <w:pPr>
        <w:tabs>
          <w:tab w:val="num" w:pos="0"/>
        </w:tabs>
        <w:jc w:val="both"/>
        <w:rPr>
          <w:i/>
          <w:sz w:val="28"/>
          <w:szCs w:val="28"/>
          <w:highlight w:val="cyan"/>
        </w:rPr>
      </w:pPr>
    </w:p>
    <w:p w:rsidR="00316E75" w:rsidRPr="009F37E4" w:rsidRDefault="00316E75" w:rsidP="00316E75">
      <w:pPr>
        <w:tabs>
          <w:tab w:val="num" w:pos="0"/>
        </w:tabs>
        <w:jc w:val="center"/>
        <w:rPr>
          <w:b/>
          <w:sz w:val="28"/>
          <w:szCs w:val="28"/>
        </w:rPr>
      </w:pPr>
      <w:r w:rsidRPr="009F37E4">
        <w:rPr>
          <w:b/>
          <w:sz w:val="28"/>
          <w:szCs w:val="28"/>
        </w:rPr>
        <w:t>ЗОВНІШНЬОЕКОНОМІЧНА ДІЯЛЬНІСТЬ</w:t>
      </w:r>
    </w:p>
    <w:p w:rsidR="00316E75" w:rsidRPr="009F37E4" w:rsidRDefault="00316E75" w:rsidP="00316E75">
      <w:pPr>
        <w:tabs>
          <w:tab w:val="num" w:pos="0"/>
        </w:tabs>
        <w:ind w:firstLine="720"/>
        <w:jc w:val="both"/>
        <w:rPr>
          <w:sz w:val="28"/>
          <w:szCs w:val="28"/>
        </w:rPr>
      </w:pPr>
      <w:r w:rsidRPr="009F37E4">
        <w:rPr>
          <w:bCs/>
          <w:sz w:val="28"/>
          <w:szCs w:val="28"/>
        </w:rPr>
        <w:t xml:space="preserve">Проводиться системна робота з формування міжнародного іміджу регіону. </w:t>
      </w:r>
      <w:r w:rsidRPr="009F37E4">
        <w:rPr>
          <w:sz w:val="28"/>
          <w:szCs w:val="28"/>
        </w:rPr>
        <w:t>Зокрема, зустрічі і переговори керівників місцевих органів влади, підприємств і орг</w:t>
      </w:r>
      <w:r w:rsidR="000B41E6">
        <w:rPr>
          <w:sz w:val="28"/>
          <w:szCs w:val="28"/>
          <w:lang w:val="uk-UA"/>
        </w:rPr>
        <w:t>а</w:t>
      </w:r>
      <w:r w:rsidRPr="009F37E4">
        <w:rPr>
          <w:sz w:val="28"/>
          <w:szCs w:val="28"/>
        </w:rPr>
        <w:t xml:space="preserve">нізацій з представниками ділових кіл країн Західної Європи, США, Канади, Ізраїлю та інших, під час яких обговорюються питання встановлення та розвитку співробітництва у різних сферах діяльності.           </w:t>
      </w:r>
    </w:p>
    <w:p w:rsidR="009F37E4" w:rsidRDefault="009F37E4" w:rsidP="009F37E4">
      <w:pPr>
        <w:pStyle w:val="21"/>
        <w:ind w:firstLine="567"/>
        <w:rPr>
          <w:szCs w:val="28"/>
        </w:rPr>
      </w:pPr>
      <w:r w:rsidRPr="006B5854">
        <w:rPr>
          <w:szCs w:val="28"/>
        </w:rPr>
        <w:t xml:space="preserve">З метою </w:t>
      </w:r>
      <w:bookmarkStart w:id="1" w:name="OLE_LINK1"/>
      <w:r w:rsidRPr="006B5854">
        <w:rPr>
          <w:szCs w:val="28"/>
        </w:rPr>
        <w:t xml:space="preserve">активізації зовнішньоекономічної діяльності області </w:t>
      </w:r>
      <w:bookmarkEnd w:id="1"/>
      <w:r w:rsidRPr="006B5854">
        <w:rPr>
          <w:szCs w:val="28"/>
        </w:rPr>
        <w:t xml:space="preserve">протягом січня-вересня </w:t>
      </w:r>
      <w:r>
        <w:rPr>
          <w:szCs w:val="28"/>
        </w:rPr>
        <w:t>2011 року п</w:t>
      </w:r>
      <w:r w:rsidRPr="006B5854">
        <w:rPr>
          <w:bCs/>
          <w:szCs w:val="28"/>
        </w:rPr>
        <w:t xml:space="preserve">остійно надається вичерпна консультативна та методична допомога суб’єктам підприємницької діяльності області з питань здійснення зовнішньоекономічної діяльності, проведення експортно-імпортних операцій, видачі дозвільних документів (ліцензій на здійснення зовнішньоекономічних операцій). </w:t>
      </w:r>
      <w:r w:rsidRPr="006B5854">
        <w:rPr>
          <w:szCs w:val="28"/>
        </w:rPr>
        <w:t xml:space="preserve">Надано сприяння і допомогу основним експортерам області - ТОВ “БУКОФРУТ” та ПП “АРТОН”, до яких застосовано спеціальні санкції - індивідуальний режим ліцензування. У результаті Мінекономіки призупинено дію спецсанкцій до цих підприємств. </w:t>
      </w:r>
    </w:p>
    <w:p w:rsidR="009F37E4" w:rsidRPr="00127B7F" w:rsidRDefault="009F37E4" w:rsidP="009F37E4">
      <w:pPr>
        <w:pStyle w:val="21"/>
        <w:ind w:firstLine="567"/>
        <w:rPr>
          <w:szCs w:val="28"/>
        </w:rPr>
      </w:pPr>
      <w:r w:rsidRPr="00127B7F">
        <w:rPr>
          <w:szCs w:val="28"/>
        </w:rPr>
        <w:t xml:space="preserve">З метою встановлення нових ділових контактів для суб’єктів підприємництва області організовано: </w:t>
      </w:r>
    </w:p>
    <w:p w:rsidR="009F37E4" w:rsidRPr="00127B7F" w:rsidRDefault="009F37E4" w:rsidP="009F37E4">
      <w:pPr>
        <w:tabs>
          <w:tab w:val="left" w:pos="851"/>
          <w:tab w:val="left" w:pos="993"/>
        </w:tabs>
        <w:ind w:firstLine="426"/>
        <w:jc w:val="both"/>
        <w:rPr>
          <w:sz w:val="28"/>
          <w:szCs w:val="28"/>
          <w:lang w:val="uk-UA"/>
        </w:rPr>
      </w:pPr>
      <w:r w:rsidRPr="00127B7F">
        <w:rPr>
          <w:sz w:val="28"/>
          <w:szCs w:val="28"/>
          <w:lang w:val="uk-UA"/>
        </w:rPr>
        <w:t>- зустріч із представниками Українського національного комітету Міжнародної торгової палати, у ході якої обговорювалися можливості налагодження співпраці з реалізації спільних проектів;</w:t>
      </w:r>
    </w:p>
    <w:p w:rsidR="009F37E4" w:rsidRPr="00127B7F" w:rsidRDefault="009F37E4" w:rsidP="009F37E4">
      <w:pPr>
        <w:tabs>
          <w:tab w:val="left" w:pos="0"/>
          <w:tab w:val="left" w:pos="426"/>
        </w:tabs>
        <w:jc w:val="both"/>
        <w:rPr>
          <w:sz w:val="28"/>
          <w:szCs w:val="28"/>
          <w:lang w:val="uk-UA"/>
        </w:rPr>
      </w:pPr>
      <w:r w:rsidRPr="00127B7F">
        <w:rPr>
          <w:sz w:val="28"/>
          <w:szCs w:val="28"/>
          <w:lang w:val="uk-UA"/>
        </w:rPr>
        <w:tab/>
        <w:t xml:space="preserve">- Економічну місію румунських підприємств в Україну, в якій взяли участь більше 60 представників ділових кіл області та 24 румунські фірми. Значна кількість підприємців досягли домовленостей щодо укладання зовнішньоекономічних контрактів та здійснення експортно-імпортних операцій. </w:t>
      </w:r>
    </w:p>
    <w:p w:rsidR="009F37E4" w:rsidRPr="00127B7F" w:rsidRDefault="009F37E4" w:rsidP="009F37E4">
      <w:pPr>
        <w:tabs>
          <w:tab w:val="left" w:pos="0"/>
          <w:tab w:val="left" w:pos="426"/>
        </w:tabs>
        <w:jc w:val="both"/>
        <w:rPr>
          <w:sz w:val="28"/>
          <w:szCs w:val="28"/>
        </w:rPr>
      </w:pPr>
      <w:r w:rsidRPr="00127B7F">
        <w:rPr>
          <w:sz w:val="28"/>
          <w:szCs w:val="28"/>
          <w:lang w:val="uk-UA"/>
        </w:rPr>
        <w:tab/>
        <w:t xml:space="preserve">Оновлено базу даних комерційних пропозицій суб’єктів підприємництва області, зацікавлених у співробітництві із зарубіжними країнами. </w:t>
      </w:r>
      <w:r w:rsidRPr="00127B7F">
        <w:rPr>
          <w:sz w:val="28"/>
          <w:szCs w:val="28"/>
        </w:rPr>
        <w:t xml:space="preserve">37 розширених комерційних пропозицій направлено МЗС України, яке сприятиме їх розповсюдженню через економічні відділи посольств України за кордоном. </w:t>
      </w:r>
    </w:p>
    <w:p w:rsidR="009F37E4" w:rsidRPr="00127B7F" w:rsidRDefault="009F37E4" w:rsidP="009F37E4">
      <w:pPr>
        <w:tabs>
          <w:tab w:val="left" w:pos="0"/>
          <w:tab w:val="left" w:pos="426"/>
        </w:tabs>
        <w:jc w:val="both"/>
        <w:rPr>
          <w:sz w:val="28"/>
          <w:szCs w:val="28"/>
        </w:rPr>
      </w:pPr>
      <w:r w:rsidRPr="00127B7F">
        <w:rPr>
          <w:sz w:val="28"/>
          <w:szCs w:val="28"/>
        </w:rPr>
        <w:tab/>
        <w:t>Комерційні пропозиції щодо співробітництва з країнами світу систематично розміщуються на сайті облдержадміністрації та направляються  Держзовнішінформу для розповсюдження через торговельно-економічні відділи у складі дипломатичних представництв України за кордоном.</w:t>
      </w:r>
    </w:p>
    <w:p w:rsidR="009F37E4" w:rsidRPr="00127B7F" w:rsidRDefault="009F37E4" w:rsidP="009F37E4">
      <w:pPr>
        <w:tabs>
          <w:tab w:val="left" w:pos="0"/>
          <w:tab w:val="left" w:pos="426"/>
        </w:tabs>
        <w:jc w:val="both"/>
        <w:rPr>
          <w:sz w:val="28"/>
          <w:szCs w:val="28"/>
        </w:rPr>
      </w:pPr>
      <w:r w:rsidRPr="00127B7F">
        <w:rPr>
          <w:sz w:val="28"/>
          <w:szCs w:val="28"/>
        </w:rPr>
        <w:tab/>
        <w:t>На офіційному сайті облдержадміністрації у рубриці “Міжнародні відносини”  розміщено повідомлення про проведення виставково-ярмаркових заходів, що проводяться за кордоном та інформацію про проект “Міжнародна школа професійної спеціалізованої підготовки”  у рамках Програми “</w:t>
      </w:r>
      <w:r w:rsidRPr="00127B7F">
        <w:rPr>
          <w:sz w:val="28"/>
          <w:szCs w:val="28"/>
          <w:lang w:val="en-US"/>
        </w:rPr>
        <w:t>Business</w:t>
      </w:r>
      <w:r w:rsidRPr="00127B7F">
        <w:rPr>
          <w:sz w:val="28"/>
          <w:szCs w:val="28"/>
          <w:lang w:val="uk-UA"/>
        </w:rPr>
        <w:t xml:space="preserve"> </w:t>
      </w:r>
      <w:r w:rsidRPr="00127B7F">
        <w:rPr>
          <w:sz w:val="28"/>
          <w:szCs w:val="28"/>
          <w:lang w:val="en-US"/>
        </w:rPr>
        <w:t>Gate</w:t>
      </w:r>
      <w:r w:rsidRPr="00127B7F">
        <w:rPr>
          <w:sz w:val="28"/>
          <w:szCs w:val="28"/>
        </w:rPr>
        <w:t>”.</w:t>
      </w:r>
    </w:p>
    <w:p w:rsidR="009F37E4" w:rsidRPr="00127B7F" w:rsidRDefault="009F37E4" w:rsidP="009F37E4">
      <w:pPr>
        <w:tabs>
          <w:tab w:val="left" w:pos="0"/>
          <w:tab w:val="left" w:pos="426"/>
        </w:tabs>
        <w:jc w:val="both"/>
        <w:rPr>
          <w:sz w:val="28"/>
          <w:szCs w:val="28"/>
        </w:rPr>
      </w:pPr>
      <w:r w:rsidRPr="00127B7F">
        <w:rPr>
          <w:sz w:val="28"/>
          <w:szCs w:val="28"/>
        </w:rPr>
        <w:tab/>
        <w:t xml:space="preserve">З метою встановлення та поглиблення соціальних, науково-технічних, торговельно-економічних, гуманітарних, культурних та інших відносин між </w:t>
      </w:r>
      <w:r w:rsidRPr="00127B7F">
        <w:rPr>
          <w:sz w:val="28"/>
          <w:szCs w:val="28"/>
        </w:rPr>
        <w:lastRenderedPageBreak/>
        <w:t xml:space="preserve">обласною державною адміністрацією та відповідними органами влади регіонів-партнерів інших держав розроблено Концепцію розвитку співробітництва Чернівецької області з партнерськими регіонами, яку затверджено розпорядженням голови облдержадміністрації від 01.04.2011 № 175-р. </w:t>
      </w:r>
    </w:p>
    <w:p w:rsidR="009F37E4" w:rsidRPr="00127B7F" w:rsidRDefault="009F37E4" w:rsidP="009F37E4">
      <w:pPr>
        <w:tabs>
          <w:tab w:val="left" w:pos="0"/>
          <w:tab w:val="left" w:pos="426"/>
        </w:tabs>
        <w:jc w:val="both"/>
        <w:rPr>
          <w:sz w:val="28"/>
          <w:szCs w:val="28"/>
        </w:rPr>
      </w:pPr>
      <w:r w:rsidRPr="00127B7F">
        <w:rPr>
          <w:sz w:val="28"/>
          <w:szCs w:val="28"/>
        </w:rPr>
        <w:tab/>
        <w:t xml:space="preserve">Організовано візити в область делегацій Посольства Австрії в Україні на чолі з Надзвичайним та Повноважним послом Австрії в Україні Вольфом Дітріхом Хаймом; Надзвичайного та Повноважного посла Румунії в Україні Корнела Іонеску; Посольства Литовської Республіки в Україні на чолі з Надзвичайним та Повноважним послом Литовської Республіки в Україні Пятрасом Вайтєкунасом; провінції Фламандський Брабант (Королівство Бельгія) на чолі з Губернатором Лодевейком де Вітте; партнерських регіонів - округу Швабія (Німеччина) та департаменту Майєнн (Франція); Шльонського воєводства (Республіка Польща). </w:t>
      </w:r>
    </w:p>
    <w:p w:rsidR="009F37E4" w:rsidRPr="00127B7F" w:rsidRDefault="009F37E4" w:rsidP="009F37E4">
      <w:pPr>
        <w:tabs>
          <w:tab w:val="left" w:pos="0"/>
          <w:tab w:val="left" w:pos="426"/>
        </w:tabs>
        <w:jc w:val="both"/>
        <w:rPr>
          <w:sz w:val="28"/>
          <w:szCs w:val="28"/>
        </w:rPr>
      </w:pPr>
      <w:r w:rsidRPr="00127B7F">
        <w:rPr>
          <w:sz w:val="28"/>
          <w:szCs w:val="28"/>
        </w:rPr>
        <w:tab/>
        <w:t xml:space="preserve">Здійснено організаційну роботу щодо проведення в області круглого столу “Буковинський Діалог” за участю науковців університетських закладів Чернівців, Сучави, Ясс та Інсбруку (11.05.2011). </w:t>
      </w:r>
    </w:p>
    <w:p w:rsidR="009F37E4" w:rsidRPr="00127B7F" w:rsidRDefault="009F37E4" w:rsidP="009F37E4">
      <w:pPr>
        <w:tabs>
          <w:tab w:val="left" w:pos="0"/>
          <w:tab w:val="left" w:pos="426"/>
        </w:tabs>
        <w:jc w:val="both"/>
        <w:rPr>
          <w:sz w:val="28"/>
          <w:szCs w:val="28"/>
        </w:rPr>
      </w:pPr>
      <w:r w:rsidRPr="00127B7F">
        <w:rPr>
          <w:sz w:val="28"/>
          <w:szCs w:val="28"/>
        </w:rPr>
        <w:tab/>
        <w:t xml:space="preserve">28 липня 2011 року в області проведено засідання фахового круглого столу на тему: «Розбудова експортного потенціалу регіонів України». Захід організовано Бюро Делегата німецької Економіки в Україні спільно з Чернівецькою обласною державною адміністрацією в рамках проекту Федерального Уряду Німеччини з експортної підтримки українських підприємств на ринках ЄС та третіх країн. На засіданні обговорювалися практичні можливості розширення експортної діяльності підприємств Чернівецької області, які закладені в Угоді про асоціацію та Зону вільної торгівлі між Європейським Союзом та України, а також наявні інструменти зовнішньоекономічної кооперації та торгівлі між ЄС і, зокрема, Німеччиною та Україною.  </w:t>
      </w:r>
    </w:p>
    <w:p w:rsidR="009F37E4" w:rsidRPr="00127B7F" w:rsidRDefault="009F37E4" w:rsidP="009F37E4">
      <w:pPr>
        <w:tabs>
          <w:tab w:val="left" w:pos="0"/>
          <w:tab w:val="left" w:pos="426"/>
        </w:tabs>
        <w:jc w:val="both"/>
        <w:rPr>
          <w:b/>
          <w:i/>
          <w:sz w:val="28"/>
          <w:szCs w:val="28"/>
          <w:u w:val="single"/>
        </w:rPr>
      </w:pPr>
      <w:r w:rsidRPr="00127B7F">
        <w:rPr>
          <w:sz w:val="28"/>
          <w:szCs w:val="28"/>
        </w:rPr>
        <w:tab/>
        <w:t xml:space="preserve">Організовано проведення в області Міжнародного економічного Шумпетерівського форуму «Наукова спадщина Йозефа Алоїза Шумпетера і сучасність: погляд із минулого в майбутнє».                </w:t>
      </w:r>
    </w:p>
    <w:p w:rsidR="00744B80" w:rsidRDefault="00744B80" w:rsidP="00744B80">
      <w:pPr>
        <w:pStyle w:val="21"/>
        <w:ind w:firstLine="567"/>
        <w:rPr>
          <w:szCs w:val="28"/>
        </w:rPr>
      </w:pPr>
      <w:r>
        <w:rPr>
          <w:szCs w:val="28"/>
        </w:rPr>
        <w:t>З</w:t>
      </w:r>
      <w:r w:rsidRPr="00744B80">
        <w:rPr>
          <w:szCs w:val="28"/>
        </w:rPr>
        <w:t>а січень-вересень 2011 року</w:t>
      </w:r>
      <w:r>
        <w:rPr>
          <w:szCs w:val="28"/>
        </w:rPr>
        <w:t xml:space="preserve"> о</w:t>
      </w:r>
      <w:r w:rsidRPr="00744B80">
        <w:rPr>
          <w:szCs w:val="28"/>
        </w:rPr>
        <w:t xml:space="preserve">бсяги експорту товарів становили 98,1 млн.дол.США, що на 29,5% більше, ніж у відповідному періоді 2010 року. Відбулося збільшення експорту товарів до Російської Федерації – в 1,9 раза, Румунії – в  1,7 раза, Німеччини – на 24,7%, Польщі – на 11,5%,  Білорусі – на  35,2%, Молдови – на 46,5%. </w:t>
      </w:r>
      <w:r w:rsidRPr="00744B80">
        <w:rPr>
          <w:b/>
          <w:szCs w:val="28"/>
        </w:rPr>
        <w:t xml:space="preserve"> </w:t>
      </w:r>
      <w:r w:rsidRPr="00744B80">
        <w:rPr>
          <w:szCs w:val="28"/>
        </w:rPr>
        <w:t xml:space="preserve">Імпорт товарів збільшився на 64,2% і склав 122,2 млн.дол.США. </w:t>
      </w:r>
      <w:r>
        <w:rPr>
          <w:szCs w:val="28"/>
        </w:rPr>
        <w:t>З</w:t>
      </w:r>
      <w:r w:rsidRPr="00744B80">
        <w:rPr>
          <w:szCs w:val="28"/>
        </w:rPr>
        <w:t xml:space="preserve">ріс </w:t>
      </w:r>
      <w:r>
        <w:rPr>
          <w:szCs w:val="28"/>
        </w:rPr>
        <w:t>і</w:t>
      </w:r>
      <w:r w:rsidRPr="00744B80">
        <w:rPr>
          <w:szCs w:val="28"/>
        </w:rPr>
        <w:t>мпорт із Росії (в 2 рази), Польщі (в 1,8 раз</w:t>
      </w:r>
      <w:r>
        <w:rPr>
          <w:szCs w:val="28"/>
        </w:rPr>
        <w:t>а</w:t>
      </w:r>
      <w:r w:rsidRPr="00744B80">
        <w:rPr>
          <w:szCs w:val="28"/>
        </w:rPr>
        <w:t>), Румунії (на 31,9%), Китаю (в 2,3 раз</w:t>
      </w:r>
      <w:r>
        <w:rPr>
          <w:szCs w:val="28"/>
        </w:rPr>
        <w:t>а</w:t>
      </w:r>
      <w:r w:rsidRPr="00744B80">
        <w:rPr>
          <w:szCs w:val="28"/>
        </w:rPr>
        <w:t>), Туреччини (в 4,2 раз</w:t>
      </w:r>
      <w:r>
        <w:rPr>
          <w:szCs w:val="28"/>
        </w:rPr>
        <w:t>а</w:t>
      </w:r>
      <w:r w:rsidRPr="00744B80">
        <w:rPr>
          <w:szCs w:val="28"/>
        </w:rPr>
        <w:t xml:space="preserve">). </w:t>
      </w:r>
    </w:p>
    <w:p w:rsidR="00744B80" w:rsidRPr="00744B80" w:rsidRDefault="00744B80" w:rsidP="00744B80">
      <w:pPr>
        <w:pStyle w:val="21"/>
        <w:ind w:firstLine="567"/>
        <w:rPr>
          <w:szCs w:val="28"/>
        </w:rPr>
      </w:pPr>
      <w:r w:rsidRPr="00744B80">
        <w:rPr>
          <w:szCs w:val="28"/>
        </w:rPr>
        <w:t>У товарній структурі експорту переважали наступні групи товарів: машини, обладнання та механізми (24,2 %), текстильні матеріали та текстильні вироби (23,6%), деревина та вироби з неї (23%), меблі (7,2%), недорогоцінні метали та вироби з них (7%), взуття (3,7%), продукція хімічної та пов’язаних з нею галузей промисловості (3,6%).</w:t>
      </w:r>
    </w:p>
    <w:p w:rsidR="00744B80" w:rsidRPr="00744B80" w:rsidRDefault="00744B80" w:rsidP="00744B80">
      <w:pPr>
        <w:pStyle w:val="21"/>
        <w:ind w:firstLine="567"/>
        <w:rPr>
          <w:szCs w:val="28"/>
        </w:rPr>
      </w:pPr>
      <w:r w:rsidRPr="00744B80">
        <w:rPr>
          <w:szCs w:val="28"/>
        </w:rPr>
        <w:t xml:space="preserve">Основними статтями товарної структури імпорту були: текстильні матеріали та текстильні вироби (28,5%), недорогоцінні метали та вироби з них (13,4 %), засоби наземного транспорту, крім залізничного (10,3%), полімерні </w:t>
      </w:r>
      <w:r w:rsidRPr="00744B80">
        <w:rPr>
          <w:szCs w:val="28"/>
        </w:rPr>
        <w:lastRenderedPageBreak/>
        <w:t>матеріали, пластмаси (9,6%), машини, обладнання та механізми (7,9%), деревина та вироби з неї (5%), продукція хімічної та пов’язаних з нею галузей промисловості (4,7%), продукти рослинного походження (4,4%), готові харчові продукти (3,9%).</w:t>
      </w:r>
    </w:p>
    <w:p w:rsidR="00744B80" w:rsidRPr="00744B80" w:rsidRDefault="00744B80" w:rsidP="00744B80">
      <w:pPr>
        <w:spacing w:after="60"/>
        <w:ind w:firstLine="426"/>
        <w:jc w:val="both"/>
        <w:rPr>
          <w:sz w:val="28"/>
          <w:szCs w:val="28"/>
          <w:lang w:val="uk-UA"/>
        </w:rPr>
      </w:pPr>
      <w:r w:rsidRPr="00744B80">
        <w:rPr>
          <w:sz w:val="28"/>
          <w:szCs w:val="28"/>
          <w:lang w:val="uk-UA"/>
        </w:rPr>
        <w:t xml:space="preserve">Суб’єкти господарювання області здійснювали експортно-імпортні операції товарами з партнерами з 79 країн світу, основними з яких продовжують залишатися Румунія, Російська Федерація, Німеччина, Італія, Польща, Білорусь, Туреччина, Китай. </w:t>
      </w:r>
    </w:p>
    <w:p w:rsidR="00744B80" w:rsidRPr="00FD6A58" w:rsidRDefault="00744B80" w:rsidP="00744B80">
      <w:pPr>
        <w:pStyle w:val="21"/>
        <w:ind w:firstLine="567"/>
        <w:jc w:val="center"/>
        <w:rPr>
          <w:b/>
          <w:sz w:val="24"/>
        </w:rPr>
      </w:pPr>
      <w:r w:rsidRPr="00FD6A58">
        <w:rPr>
          <w:b/>
          <w:sz w:val="24"/>
        </w:rPr>
        <w:t xml:space="preserve">Динаміка показників зовнішньоекономічної діяльності області </w:t>
      </w:r>
    </w:p>
    <w:p w:rsidR="00744B80" w:rsidRPr="00FD6A58" w:rsidRDefault="00744B80" w:rsidP="00744B80">
      <w:pPr>
        <w:pStyle w:val="21"/>
        <w:ind w:firstLine="567"/>
        <w:jc w:val="center"/>
        <w:rPr>
          <w:b/>
          <w:sz w:val="24"/>
        </w:rPr>
      </w:pPr>
      <w:r w:rsidRPr="00FD6A58">
        <w:rPr>
          <w:b/>
          <w:sz w:val="24"/>
        </w:rPr>
        <w:t>за січень-</w:t>
      </w:r>
      <w:r>
        <w:rPr>
          <w:b/>
          <w:sz w:val="24"/>
        </w:rPr>
        <w:t>в</w:t>
      </w:r>
      <w:r w:rsidRPr="00FD6A58">
        <w:rPr>
          <w:b/>
          <w:sz w:val="24"/>
        </w:rPr>
        <w:t>е</w:t>
      </w:r>
      <w:r>
        <w:rPr>
          <w:b/>
          <w:sz w:val="24"/>
        </w:rPr>
        <w:t>ресе</w:t>
      </w:r>
      <w:r w:rsidRPr="00FD6A58">
        <w:rPr>
          <w:b/>
          <w:sz w:val="24"/>
        </w:rPr>
        <w:t xml:space="preserve">нь 2010-2011 рр. </w:t>
      </w:r>
    </w:p>
    <w:p w:rsidR="00744B80" w:rsidRPr="006B5854" w:rsidRDefault="00744B80" w:rsidP="00744B80">
      <w:pPr>
        <w:pStyle w:val="21"/>
        <w:spacing w:after="60"/>
        <w:ind w:firstLine="567"/>
        <w:rPr>
          <w:szCs w:val="28"/>
        </w:rPr>
      </w:pPr>
      <w:r>
        <w:rPr>
          <w:noProof/>
          <w:szCs w:val="28"/>
          <w:lang w:val="ru-RU"/>
        </w:rPr>
        <w:drawing>
          <wp:inline distT="0" distB="0" distL="0" distR="0">
            <wp:extent cx="5210175" cy="2790825"/>
            <wp:effectExtent l="0" t="0" r="0" b="0"/>
            <wp:docPr id="10"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6B5854">
        <w:rPr>
          <w:szCs w:val="28"/>
        </w:rPr>
        <w:tab/>
      </w:r>
    </w:p>
    <w:p w:rsidR="00744B80" w:rsidRDefault="00744B80" w:rsidP="00744B80">
      <w:pPr>
        <w:pStyle w:val="21"/>
        <w:ind w:firstLine="567"/>
        <w:rPr>
          <w:szCs w:val="28"/>
        </w:rPr>
      </w:pPr>
    </w:p>
    <w:p w:rsidR="00316E75" w:rsidRPr="00A87E6E" w:rsidRDefault="00316E75" w:rsidP="000124C9">
      <w:pPr>
        <w:tabs>
          <w:tab w:val="left" w:pos="0"/>
          <w:tab w:val="left" w:pos="426"/>
        </w:tabs>
        <w:jc w:val="center"/>
        <w:rPr>
          <w:b/>
          <w:sz w:val="28"/>
          <w:szCs w:val="28"/>
        </w:rPr>
      </w:pPr>
      <w:r w:rsidRPr="00A87E6E">
        <w:rPr>
          <w:b/>
          <w:sz w:val="28"/>
          <w:szCs w:val="28"/>
        </w:rPr>
        <w:t>ТРАНСКОРДОННЕ СПІВРОБІТНИЦТВО</w:t>
      </w:r>
    </w:p>
    <w:p w:rsidR="00A87E6E" w:rsidRPr="00A87E6E" w:rsidRDefault="00316E75" w:rsidP="00A87E6E">
      <w:pPr>
        <w:tabs>
          <w:tab w:val="num" w:pos="0"/>
        </w:tabs>
        <w:ind w:firstLine="720"/>
        <w:contextualSpacing/>
        <w:jc w:val="both"/>
        <w:rPr>
          <w:sz w:val="28"/>
          <w:szCs w:val="28"/>
        </w:rPr>
      </w:pPr>
      <w:r w:rsidRPr="00A87E6E">
        <w:rPr>
          <w:sz w:val="28"/>
          <w:szCs w:val="28"/>
        </w:rPr>
        <w:t>Упродовж останніх років особлива увага приділяється питанням транскордонного співробітництва та поглибленню співпраці з Європейським Союзом.</w:t>
      </w:r>
    </w:p>
    <w:p w:rsidR="00A87E6E" w:rsidRPr="00A87E6E" w:rsidRDefault="00A87E6E" w:rsidP="00A87E6E">
      <w:pPr>
        <w:tabs>
          <w:tab w:val="num" w:pos="0"/>
        </w:tabs>
        <w:ind w:firstLine="720"/>
        <w:contextualSpacing/>
        <w:jc w:val="both"/>
        <w:rPr>
          <w:sz w:val="28"/>
          <w:szCs w:val="28"/>
        </w:rPr>
      </w:pPr>
      <w:r w:rsidRPr="000F5A69">
        <w:rPr>
          <w:sz w:val="28"/>
          <w:szCs w:val="28"/>
          <w:lang w:val="uk-UA"/>
        </w:rPr>
        <w:t>Оголошено офіційні результати першого конкурсного відбору проектів у рамках третього пріоритету Спільної операційної програми «Румунія-Україна-Республіка Молдова» ENPI/CBC 2007-2013. За результатами конкурсу переможцями від Чернівецької області стали:</w:t>
      </w:r>
    </w:p>
    <w:p w:rsidR="00A87E6E" w:rsidRPr="00A87E6E" w:rsidRDefault="00A87E6E" w:rsidP="00A87E6E">
      <w:pPr>
        <w:tabs>
          <w:tab w:val="num" w:pos="0"/>
        </w:tabs>
        <w:ind w:firstLine="720"/>
        <w:contextualSpacing/>
        <w:jc w:val="both"/>
        <w:rPr>
          <w:sz w:val="28"/>
          <w:szCs w:val="28"/>
        </w:rPr>
      </w:pPr>
      <w:r w:rsidRPr="000F5A69">
        <w:rPr>
          <w:sz w:val="28"/>
          <w:szCs w:val="28"/>
          <w:lang w:val="uk-UA"/>
        </w:rPr>
        <w:t xml:space="preserve">Заставнівська центральна районна лікарня, проект «Використання передового європейського досвіду </w:t>
      </w:r>
      <w:r w:rsidRPr="000F5A69">
        <w:rPr>
          <w:rFonts w:ascii="Cambria Math" w:hAnsi="Cambria Math" w:cs="Cambria Math"/>
          <w:sz w:val="28"/>
          <w:szCs w:val="28"/>
          <w:lang w:val="uk-UA"/>
        </w:rPr>
        <w:t>‒</w:t>
      </w:r>
      <w:r w:rsidRPr="000F5A69">
        <w:rPr>
          <w:sz w:val="28"/>
          <w:szCs w:val="28"/>
          <w:lang w:val="uk-UA"/>
        </w:rPr>
        <w:t xml:space="preserve"> основа покращення надання медичних послуг в області», сума гранту </w:t>
      </w:r>
      <w:r w:rsidRPr="000F5A69">
        <w:rPr>
          <w:rFonts w:ascii="Cambria Math" w:hAnsi="Cambria Math" w:cs="Cambria Math"/>
          <w:sz w:val="28"/>
          <w:szCs w:val="28"/>
          <w:lang w:val="uk-UA"/>
        </w:rPr>
        <w:t>‒</w:t>
      </w:r>
      <w:r w:rsidRPr="000F5A69">
        <w:rPr>
          <w:sz w:val="28"/>
          <w:szCs w:val="28"/>
          <w:lang w:val="uk-UA"/>
        </w:rPr>
        <w:t xml:space="preserve"> 132,0 тис. євро;</w:t>
      </w:r>
    </w:p>
    <w:p w:rsidR="00A87E6E" w:rsidRPr="00A87E6E" w:rsidRDefault="00A87E6E" w:rsidP="00A87E6E">
      <w:pPr>
        <w:tabs>
          <w:tab w:val="num" w:pos="0"/>
        </w:tabs>
        <w:ind w:firstLine="720"/>
        <w:contextualSpacing/>
        <w:jc w:val="both"/>
        <w:rPr>
          <w:sz w:val="28"/>
          <w:szCs w:val="28"/>
        </w:rPr>
      </w:pPr>
      <w:r w:rsidRPr="000F5A69">
        <w:rPr>
          <w:sz w:val="28"/>
          <w:szCs w:val="28"/>
          <w:lang w:val="uk-UA"/>
        </w:rPr>
        <w:t xml:space="preserve">Чернівецька міська рада, проект «Розвиток мережі подієвого туризму на Буковині», сума гранту </w:t>
      </w:r>
      <w:r w:rsidRPr="000F5A69">
        <w:rPr>
          <w:rFonts w:ascii="Cambria Math" w:hAnsi="Cambria Math" w:cs="Cambria Math"/>
          <w:sz w:val="28"/>
          <w:szCs w:val="28"/>
          <w:lang w:val="uk-UA"/>
        </w:rPr>
        <w:t>‒</w:t>
      </w:r>
      <w:r w:rsidRPr="000F5A69">
        <w:rPr>
          <w:sz w:val="28"/>
          <w:szCs w:val="28"/>
          <w:lang w:val="uk-UA"/>
        </w:rPr>
        <w:t xml:space="preserve"> 150,0 тис. євро;</w:t>
      </w:r>
    </w:p>
    <w:p w:rsidR="00A87E6E" w:rsidRPr="00A87E6E" w:rsidRDefault="00A87E6E" w:rsidP="00A87E6E">
      <w:pPr>
        <w:tabs>
          <w:tab w:val="num" w:pos="0"/>
        </w:tabs>
        <w:ind w:firstLine="720"/>
        <w:contextualSpacing/>
        <w:jc w:val="both"/>
        <w:rPr>
          <w:sz w:val="28"/>
          <w:szCs w:val="28"/>
        </w:rPr>
      </w:pPr>
      <w:r w:rsidRPr="000F5A69">
        <w:rPr>
          <w:sz w:val="28"/>
          <w:szCs w:val="28"/>
          <w:lang w:val="uk-UA"/>
        </w:rPr>
        <w:t xml:space="preserve">Глибоцька районна рада, проект «Культурна Буковина </w:t>
      </w:r>
      <w:r w:rsidRPr="000F5A69">
        <w:rPr>
          <w:rFonts w:ascii="Cambria Math" w:hAnsi="Cambria Math" w:cs="Cambria Math"/>
          <w:sz w:val="28"/>
          <w:szCs w:val="28"/>
          <w:lang w:val="uk-UA"/>
        </w:rPr>
        <w:t>‒</w:t>
      </w:r>
      <w:r w:rsidRPr="000F5A69">
        <w:rPr>
          <w:sz w:val="28"/>
          <w:szCs w:val="28"/>
          <w:lang w:val="uk-UA"/>
        </w:rPr>
        <w:t xml:space="preserve"> відновлюючи забуте», сума гранту </w:t>
      </w:r>
      <w:r w:rsidRPr="000F5A69">
        <w:rPr>
          <w:rFonts w:ascii="Cambria Math" w:hAnsi="Cambria Math" w:cs="Cambria Math"/>
          <w:sz w:val="28"/>
          <w:szCs w:val="28"/>
          <w:lang w:val="uk-UA"/>
        </w:rPr>
        <w:t>‒</w:t>
      </w:r>
      <w:r w:rsidRPr="000F5A69">
        <w:rPr>
          <w:sz w:val="28"/>
          <w:szCs w:val="28"/>
          <w:lang w:val="uk-UA"/>
        </w:rPr>
        <w:t xml:space="preserve"> 70,0 тис. євро;</w:t>
      </w:r>
    </w:p>
    <w:p w:rsidR="00A87E6E" w:rsidRPr="000F5A69" w:rsidRDefault="00A87E6E" w:rsidP="00A87E6E">
      <w:pPr>
        <w:tabs>
          <w:tab w:val="num" w:pos="0"/>
        </w:tabs>
        <w:ind w:firstLine="720"/>
        <w:contextualSpacing/>
        <w:jc w:val="both"/>
        <w:rPr>
          <w:sz w:val="28"/>
          <w:szCs w:val="28"/>
          <w:lang w:val="uk-UA"/>
        </w:rPr>
      </w:pPr>
      <w:r w:rsidRPr="000F5A69">
        <w:rPr>
          <w:sz w:val="28"/>
          <w:szCs w:val="28"/>
          <w:lang w:val="uk-UA"/>
        </w:rPr>
        <w:t>Чернівецька обласна організація спортивного мотоспорту, проект «Долі, об</w:t>
      </w:r>
      <w:r w:rsidRPr="00A87E6E">
        <w:rPr>
          <w:sz w:val="28"/>
          <w:szCs w:val="28"/>
        </w:rPr>
        <w:t>’</w:t>
      </w:r>
      <w:r w:rsidRPr="000F5A69">
        <w:rPr>
          <w:sz w:val="28"/>
          <w:szCs w:val="28"/>
          <w:lang w:val="uk-UA"/>
        </w:rPr>
        <w:t xml:space="preserve">єднані спортом», сума гранту </w:t>
      </w:r>
      <w:r w:rsidRPr="000F5A69">
        <w:rPr>
          <w:rFonts w:ascii="Cambria Math" w:hAnsi="Cambria Math" w:cs="Cambria Math"/>
          <w:sz w:val="28"/>
          <w:szCs w:val="28"/>
          <w:lang w:val="uk-UA"/>
        </w:rPr>
        <w:t>‒</w:t>
      </w:r>
      <w:r w:rsidRPr="000F5A69">
        <w:rPr>
          <w:sz w:val="28"/>
          <w:szCs w:val="28"/>
          <w:lang w:val="uk-UA"/>
        </w:rPr>
        <w:t xml:space="preserve"> 145,3 тис. євро.</w:t>
      </w:r>
    </w:p>
    <w:p w:rsidR="00A87E6E" w:rsidRPr="00A87E6E" w:rsidRDefault="00A87E6E" w:rsidP="00A87E6E">
      <w:pPr>
        <w:ind w:firstLine="709"/>
        <w:jc w:val="both"/>
        <w:rPr>
          <w:sz w:val="28"/>
          <w:szCs w:val="28"/>
        </w:rPr>
      </w:pPr>
      <w:r w:rsidRPr="000F5A69">
        <w:rPr>
          <w:sz w:val="28"/>
          <w:szCs w:val="28"/>
          <w:lang w:val="uk-UA"/>
        </w:rPr>
        <w:t>Офіційні результати конкурсного відбору в рамках першого та другого пріоритетів будуть оголошені до кінця 2011 року.</w:t>
      </w:r>
    </w:p>
    <w:p w:rsidR="004D6C42" w:rsidRDefault="004D6C42" w:rsidP="004D6C42">
      <w:pPr>
        <w:ind w:firstLine="709"/>
        <w:jc w:val="both"/>
        <w:rPr>
          <w:sz w:val="28"/>
          <w:szCs w:val="28"/>
          <w:lang w:val="uk-UA"/>
        </w:rPr>
      </w:pPr>
      <w:r>
        <w:rPr>
          <w:sz w:val="28"/>
          <w:szCs w:val="28"/>
          <w:lang w:val="uk-UA"/>
        </w:rPr>
        <w:lastRenderedPageBreak/>
        <w:t>З</w:t>
      </w:r>
      <w:r w:rsidR="00A87E6E" w:rsidRPr="000F5A69">
        <w:rPr>
          <w:sz w:val="28"/>
          <w:szCs w:val="28"/>
          <w:lang w:val="uk-UA"/>
        </w:rPr>
        <w:t xml:space="preserve"> обласного бюджету </w:t>
      </w:r>
      <w:r w:rsidRPr="000F5A69">
        <w:rPr>
          <w:sz w:val="28"/>
          <w:szCs w:val="28"/>
          <w:lang w:val="uk-UA"/>
        </w:rPr>
        <w:t>виділ</w:t>
      </w:r>
      <w:r>
        <w:rPr>
          <w:sz w:val="28"/>
          <w:szCs w:val="28"/>
          <w:lang w:val="uk-UA"/>
        </w:rPr>
        <w:t>ено</w:t>
      </w:r>
      <w:r w:rsidRPr="000F5A69">
        <w:rPr>
          <w:sz w:val="28"/>
          <w:szCs w:val="28"/>
          <w:lang w:val="uk-UA"/>
        </w:rPr>
        <w:t xml:space="preserve"> </w:t>
      </w:r>
      <w:r w:rsidR="00A87E6E" w:rsidRPr="000F5A69">
        <w:rPr>
          <w:sz w:val="28"/>
          <w:szCs w:val="28"/>
          <w:lang w:val="uk-UA"/>
        </w:rPr>
        <w:t>874 тис</w:t>
      </w:r>
      <w:r>
        <w:rPr>
          <w:sz w:val="28"/>
          <w:szCs w:val="28"/>
          <w:lang w:val="uk-UA"/>
        </w:rPr>
        <w:t>.</w:t>
      </w:r>
      <w:r w:rsidR="00A87E6E" w:rsidRPr="000F5A69">
        <w:rPr>
          <w:sz w:val="28"/>
          <w:szCs w:val="28"/>
          <w:lang w:val="uk-UA"/>
        </w:rPr>
        <w:t>грн</w:t>
      </w:r>
      <w:r>
        <w:rPr>
          <w:sz w:val="28"/>
          <w:szCs w:val="28"/>
          <w:lang w:val="uk-UA"/>
        </w:rPr>
        <w:t>.,</w:t>
      </w:r>
      <w:r w:rsidR="00A87E6E" w:rsidRPr="000F5A69">
        <w:rPr>
          <w:sz w:val="28"/>
          <w:szCs w:val="28"/>
          <w:lang w:val="uk-UA"/>
        </w:rPr>
        <w:t xml:space="preserve"> що складає біля 2% співфінансування великомасштабного проекту </w:t>
      </w:r>
      <w:r w:rsidR="00A87E6E" w:rsidRPr="000F5A69">
        <w:rPr>
          <w:noProof/>
          <w:sz w:val="28"/>
          <w:szCs w:val="28"/>
          <w:lang w:val="uk-UA"/>
        </w:rPr>
        <w:t>«Облаштування міжнародних автомобільних пунктів перетину кордонів «Красноїльськ», «Дяківці»</w:t>
      </w:r>
      <w:r w:rsidR="00A87E6E" w:rsidRPr="000F5A69">
        <w:rPr>
          <w:sz w:val="28"/>
          <w:szCs w:val="28"/>
          <w:lang w:val="uk-UA"/>
        </w:rPr>
        <w:t>.</w:t>
      </w:r>
    </w:p>
    <w:p w:rsidR="004D6C42" w:rsidRDefault="00A87E6E" w:rsidP="004D6C42">
      <w:pPr>
        <w:ind w:firstLine="709"/>
        <w:jc w:val="both"/>
        <w:rPr>
          <w:sz w:val="28"/>
          <w:szCs w:val="28"/>
          <w:lang w:val="uk-UA"/>
        </w:rPr>
      </w:pPr>
      <w:r w:rsidRPr="000F5A69">
        <w:rPr>
          <w:sz w:val="28"/>
          <w:szCs w:val="28"/>
          <w:lang w:val="uk-UA"/>
        </w:rPr>
        <w:t>З метою підготовки до участі Чернівецької області у другому конкурсному відборі проектів в рамках Спільної операційної програми «Румунія-Україна-Республіка Молдова» ENPI/</w:t>
      </w:r>
      <w:r w:rsidRPr="000F5A69">
        <w:rPr>
          <w:sz w:val="28"/>
          <w:szCs w:val="28"/>
          <w:lang w:val="en-US"/>
        </w:rPr>
        <w:t>CBC</w:t>
      </w:r>
      <w:r w:rsidRPr="000F5A69">
        <w:rPr>
          <w:sz w:val="28"/>
          <w:szCs w:val="28"/>
          <w:lang w:val="uk-UA"/>
        </w:rPr>
        <w:t xml:space="preserve"> 2007-2013 у серпні 2011 року проведено 10 інформаційних сесій в районах області для потенційних розробників та менеджерів проектів транскордонного співробітництва.</w:t>
      </w:r>
    </w:p>
    <w:p w:rsidR="004D6C42" w:rsidRDefault="00A87E6E" w:rsidP="004D6C42">
      <w:pPr>
        <w:ind w:firstLine="709"/>
        <w:jc w:val="both"/>
        <w:rPr>
          <w:sz w:val="28"/>
          <w:szCs w:val="28"/>
          <w:lang w:val="uk-UA"/>
        </w:rPr>
      </w:pPr>
      <w:r w:rsidRPr="000F5A69">
        <w:rPr>
          <w:sz w:val="28"/>
          <w:szCs w:val="28"/>
          <w:lang w:val="uk-UA"/>
        </w:rPr>
        <w:t>З 7 по 28 квітня 2011 року за сприяння Спільного технічного секретаріату Програми в м. Чернівці, м. Сучава та м. Ботошани (Румунія),</w:t>
      </w:r>
      <w:r w:rsidR="004D6C42">
        <w:rPr>
          <w:sz w:val="28"/>
          <w:szCs w:val="28"/>
          <w:lang w:val="uk-UA"/>
        </w:rPr>
        <w:t xml:space="preserve">        </w:t>
      </w:r>
      <w:r w:rsidRPr="000F5A69">
        <w:rPr>
          <w:sz w:val="28"/>
          <w:szCs w:val="28"/>
          <w:lang w:val="uk-UA"/>
        </w:rPr>
        <w:t xml:space="preserve">м. Кишиневі (Республіка Молдова) </w:t>
      </w:r>
      <w:r w:rsidR="004D6C42" w:rsidRPr="000F5A69">
        <w:rPr>
          <w:sz w:val="28"/>
          <w:szCs w:val="28"/>
          <w:lang w:val="uk-UA"/>
        </w:rPr>
        <w:t xml:space="preserve">організовано </w:t>
      </w:r>
      <w:r w:rsidRPr="000F5A69">
        <w:rPr>
          <w:sz w:val="28"/>
          <w:szCs w:val="28"/>
          <w:lang w:val="uk-UA"/>
        </w:rPr>
        <w:t>перші 4 навчальні семінари для одержувачів грантів, відібраних у рамках третього пріоритету Спільної операційної програми «Румунія-Україна-Республіка Молдова» ENPI/CBC 2007-2013.</w:t>
      </w:r>
    </w:p>
    <w:p w:rsidR="004D6C42" w:rsidRDefault="00A87E6E" w:rsidP="004D6C42">
      <w:pPr>
        <w:ind w:firstLine="709"/>
        <w:jc w:val="both"/>
        <w:rPr>
          <w:sz w:val="28"/>
          <w:szCs w:val="28"/>
          <w:lang w:val="uk-UA"/>
        </w:rPr>
      </w:pPr>
      <w:r w:rsidRPr="000F5A69">
        <w:rPr>
          <w:sz w:val="28"/>
          <w:szCs w:val="28"/>
          <w:lang w:val="uk-UA"/>
        </w:rPr>
        <w:t>25.05.2011 проведено виїзне засідання Комітету Верховної Ради України з питань європейської інтеграції з метою обговорення проблем, які виникають із відбором, співфінансуванням та реалізацією проектів транскордонного співробітництва.</w:t>
      </w:r>
    </w:p>
    <w:p w:rsidR="004D6C42" w:rsidRDefault="004D6C42" w:rsidP="004D6C42">
      <w:pPr>
        <w:ind w:firstLine="709"/>
        <w:jc w:val="both"/>
        <w:rPr>
          <w:sz w:val="28"/>
          <w:szCs w:val="28"/>
          <w:lang w:val="uk-UA"/>
        </w:rPr>
      </w:pPr>
      <w:r>
        <w:rPr>
          <w:sz w:val="28"/>
          <w:szCs w:val="28"/>
          <w:lang w:val="uk-UA"/>
        </w:rPr>
        <w:t>В</w:t>
      </w:r>
      <w:r w:rsidRPr="000F5A69">
        <w:rPr>
          <w:sz w:val="28"/>
          <w:szCs w:val="28"/>
          <w:lang w:val="uk-UA"/>
        </w:rPr>
        <w:t xml:space="preserve"> Мініфраструктури </w:t>
      </w:r>
      <w:r>
        <w:rPr>
          <w:sz w:val="28"/>
          <w:szCs w:val="28"/>
          <w:lang w:val="uk-UA"/>
        </w:rPr>
        <w:t>п</w:t>
      </w:r>
      <w:r w:rsidR="00A87E6E" w:rsidRPr="000F5A69">
        <w:rPr>
          <w:sz w:val="28"/>
          <w:szCs w:val="28"/>
          <w:lang w:val="uk-UA"/>
        </w:rPr>
        <w:t>резентовано проект Чернівецької області стосовно відновлення транс’європейського транзиту через територію України з використанням Спільних операційних програм ЄС на 2007-2013 роки в рамках реалізації в Україні стратегії ЄС для Дунайського регіону.</w:t>
      </w:r>
    </w:p>
    <w:p w:rsidR="00A93F97" w:rsidRDefault="00A87E6E" w:rsidP="00A93F97">
      <w:pPr>
        <w:ind w:firstLine="709"/>
        <w:jc w:val="both"/>
        <w:rPr>
          <w:sz w:val="28"/>
          <w:szCs w:val="28"/>
          <w:lang w:val="uk-UA"/>
        </w:rPr>
      </w:pPr>
      <w:r w:rsidRPr="000F5A69">
        <w:rPr>
          <w:sz w:val="28"/>
          <w:szCs w:val="28"/>
          <w:lang w:val="uk-UA"/>
        </w:rPr>
        <w:t>Підготовлено пакет документів для підписання грантової угоди про реалізацію проектів спільно з Сучавською повітовою радою у рамках Спільної операційної програми «Румунія-Україна-Республіка Молдова» ENPI/CBC 2007-2013, зокрема «Просування українського фольклору в Сучавському повіті та румунського і Чернівецькій області» та «Фольклорна монографія українців у Сучавському повіті та румунів у Чернівецькій області».</w:t>
      </w:r>
    </w:p>
    <w:p w:rsidR="0066529F" w:rsidRDefault="00A87E6E" w:rsidP="0066529F">
      <w:pPr>
        <w:ind w:firstLine="709"/>
        <w:jc w:val="both"/>
        <w:rPr>
          <w:sz w:val="28"/>
          <w:szCs w:val="28"/>
          <w:lang w:val="uk-UA"/>
        </w:rPr>
      </w:pPr>
      <w:r w:rsidRPr="000F5A69">
        <w:rPr>
          <w:sz w:val="28"/>
          <w:szCs w:val="28"/>
          <w:lang w:val="uk-UA"/>
        </w:rPr>
        <w:t>Комісія з конкурсного відбору проектів (програм) транскордонного співробітництва при облдержадміністрації відібрала проекти, які можуть бути включені до Державної програми розвитку транскордонного співробітництва на 2011-2015 роки.</w:t>
      </w:r>
    </w:p>
    <w:p w:rsidR="0066529F" w:rsidRDefault="00A87E6E" w:rsidP="0066529F">
      <w:pPr>
        <w:ind w:firstLine="709"/>
        <w:jc w:val="both"/>
        <w:rPr>
          <w:sz w:val="28"/>
          <w:szCs w:val="28"/>
          <w:lang w:val="uk-UA"/>
        </w:rPr>
      </w:pPr>
      <w:r w:rsidRPr="000F5A69">
        <w:rPr>
          <w:sz w:val="28"/>
          <w:szCs w:val="28"/>
          <w:lang w:val="uk-UA"/>
        </w:rPr>
        <w:t>15.06.2011 організовано громадські слухання щодо перспектив впровадження в Україні Плану дій Європейської стратегії розвитку Дунайського регіону, яку ухвалила Єврокомісія наприкінці 2010 року.</w:t>
      </w:r>
    </w:p>
    <w:p w:rsidR="0066529F" w:rsidRDefault="00A87E6E" w:rsidP="0066529F">
      <w:pPr>
        <w:ind w:firstLine="709"/>
        <w:jc w:val="both"/>
        <w:rPr>
          <w:sz w:val="28"/>
          <w:szCs w:val="28"/>
          <w:lang w:val="uk-UA"/>
        </w:rPr>
      </w:pPr>
      <w:r w:rsidRPr="000F5A69">
        <w:rPr>
          <w:sz w:val="28"/>
          <w:szCs w:val="28"/>
          <w:lang w:val="uk-UA"/>
        </w:rPr>
        <w:t>У березні завершилась перша фаза реалізації на території області проекту ЄС та Програми розвитку ООН «Місцевий розвиток, орієнтований на громаду».</w:t>
      </w:r>
    </w:p>
    <w:p w:rsidR="0066529F" w:rsidRDefault="00A87E6E" w:rsidP="0066529F">
      <w:pPr>
        <w:ind w:firstLine="709"/>
        <w:jc w:val="both"/>
        <w:rPr>
          <w:sz w:val="28"/>
          <w:szCs w:val="28"/>
          <w:lang w:val="uk-UA"/>
        </w:rPr>
      </w:pPr>
      <w:r w:rsidRPr="000F5A69">
        <w:rPr>
          <w:sz w:val="28"/>
          <w:szCs w:val="28"/>
          <w:lang w:val="uk-UA"/>
        </w:rPr>
        <w:t>У липні 2011 року в Чернівцях презентовано початок реалізації проекту транскордонного співробітництва «</w:t>
      </w:r>
      <w:r w:rsidRPr="000F5A69">
        <w:rPr>
          <w:sz w:val="28"/>
          <w:szCs w:val="28"/>
          <w:lang w:val="en-US"/>
        </w:rPr>
        <w:t>Think</w:t>
      </w:r>
      <w:r w:rsidRPr="000F5A69">
        <w:rPr>
          <w:sz w:val="28"/>
          <w:szCs w:val="28"/>
          <w:lang w:val="uk-UA"/>
        </w:rPr>
        <w:t xml:space="preserve"> </w:t>
      </w:r>
      <w:r w:rsidRPr="000F5A69">
        <w:rPr>
          <w:sz w:val="28"/>
          <w:szCs w:val="28"/>
          <w:lang w:val="en-US"/>
        </w:rPr>
        <w:t>Green</w:t>
      </w:r>
      <w:r w:rsidRPr="000F5A69">
        <w:rPr>
          <w:sz w:val="28"/>
          <w:szCs w:val="28"/>
          <w:lang w:val="uk-UA"/>
        </w:rPr>
        <w:t>», що фінансується в рамках Спільної операційної програми «Румунія-Україна-Республіка Молдова» ENPI/</w:t>
      </w:r>
      <w:r w:rsidRPr="000F5A69">
        <w:rPr>
          <w:sz w:val="28"/>
          <w:szCs w:val="28"/>
          <w:lang w:val="en-US"/>
        </w:rPr>
        <w:t>CBC</w:t>
      </w:r>
      <w:r w:rsidRPr="000F5A69">
        <w:rPr>
          <w:sz w:val="28"/>
          <w:szCs w:val="28"/>
          <w:lang w:val="uk-UA"/>
        </w:rPr>
        <w:t xml:space="preserve"> 2007-2013.</w:t>
      </w:r>
    </w:p>
    <w:p w:rsidR="00A87E6E" w:rsidRPr="000F5A69" w:rsidRDefault="00A87E6E" w:rsidP="0066529F">
      <w:pPr>
        <w:ind w:firstLine="709"/>
        <w:jc w:val="both"/>
        <w:rPr>
          <w:sz w:val="28"/>
          <w:szCs w:val="28"/>
          <w:lang w:val="uk-UA"/>
        </w:rPr>
      </w:pPr>
      <w:r w:rsidRPr="000F5A69">
        <w:rPr>
          <w:sz w:val="28"/>
          <w:szCs w:val="28"/>
          <w:lang w:val="uk-UA"/>
        </w:rPr>
        <w:t>27 липня 2011 року у Чернівцях проведено розширену колегію Державної митної служби України щодо функціонування пунктів пропуску та розвиток їх інфраструктури, взаємодію митних служб обох країн у правоохоронній діяльності та про розширення договірної бази.</w:t>
      </w:r>
    </w:p>
    <w:p w:rsidR="00A87E6E" w:rsidRPr="000F5A69" w:rsidRDefault="0066529F" w:rsidP="0066529F">
      <w:pPr>
        <w:pStyle w:val="aff9"/>
        <w:ind w:left="0"/>
        <w:jc w:val="both"/>
        <w:rPr>
          <w:sz w:val="28"/>
          <w:szCs w:val="28"/>
          <w:lang w:val="uk-UA"/>
        </w:rPr>
      </w:pPr>
      <w:r>
        <w:rPr>
          <w:sz w:val="28"/>
          <w:szCs w:val="28"/>
          <w:lang w:val="uk-UA"/>
        </w:rPr>
        <w:lastRenderedPageBreak/>
        <w:tab/>
      </w:r>
      <w:r w:rsidR="00A87E6E" w:rsidRPr="000F5A69">
        <w:rPr>
          <w:sz w:val="28"/>
          <w:szCs w:val="28"/>
          <w:lang w:val="uk-UA"/>
        </w:rPr>
        <w:t>У 2011 році розпочато впровадження в області проекту «Транскордонна мережа екологічного землеробства, «</w:t>
      </w:r>
      <w:r w:rsidR="00A87E6E" w:rsidRPr="000F5A69">
        <w:rPr>
          <w:sz w:val="28"/>
          <w:szCs w:val="28"/>
          <w:lang w:val="en-US"/>
        </w:rPr>
        <w:t>EcoAgriNet</w:t>
      </w:r>
      <w:r w:rsidR="00A87E6E" w:rsidRPr="000F5A69">
        <w:rPr>
          <w:sz w:val="28"/>
          <w:szCs w:val="28"/>
          <w:lang w:val="uk-UA"/>
        </w:rPr>
        <w:t>» в рамках Спільної операційної програми «Румунія-Україна-Республіка Молдова» ENPI/</w:t>
      </w:r>
      <w:r w:rsidR="00A87E6E" w:rsidRPr="000F5A69">
        <w:rPr>
          <w:sz w:val="28"/>
          <w:szCs w:val="28"/>
          <w:lang w:val="en-US"/>
        </w:rPr>
        <w:t>CBC</w:t>
      </w:r>
      <w:r w:rsidR="00A87E6E" w:rsidRPr="000F5A69">
        <w:rPr>
          <w:sz w:val="28"/>
          <w:szCs w:val="28"/>
          <w:lang w:val="uk-UA"/>
        </w:rPr>
        <w:t xml:space="preserve"> 2007-2013, загальна вартість якого складає 165 084 євро.</w:t>
      </w:r>
    </w:p>
    <w:p w:rsidR="00316E75" w:rsidRPr="00A87E6E" w:rsidRDefault="00316E75" w:rsidP="00316E75">
      <w:pPr>
        <w:tabs>
          <w:tab w:val="num" w:pos="0"/>
        </w:tabs>
        <w:contextualSpacing/>
        <w:jc w:val="center"/>
        <w:rPr>
          <w:b/>
          <w:i/>
          <w:iCs/>
          <w:sz w:val="28"/>
          <w:szCs w:val="28"/>
          <w:lang w:val="uk-UA"/>
        </w:rPr>
      </w:pPr>
    </w:p>
    <w:p w:rsidR="00316E75" w:rsidRPr="00D74BC3" w:rsidRDefault="00316E75" w:rsidP="00316E75">
      <w:pPr>
        <w:tabs>
          <w:tab w:val="num" w:pos="0"/>
        </w:tabs>
        <w:contextualSpacing/>
        <w:jc w:val="center"/>
        <w:rPr>
          <w:b/>
          <w:iCs/>
          <w:sz w:val="28"/>
          <w:szCs w:val="28"/>
          <w:lang w:val="uk-UA"/>
        </w:rPr>
      </w:pPr>
      <w:r w:rsidRPr="00D74BC3">
        <w:rPr>
          <w:b/>
          <w:iCs/>
          <w:sz w:val="28"/>
          <w:szCs w:val="28"/>
          <w:lang w:val="uk-UA"/>
        </w:rPr>
        <w:t xml:space="preserve">ПІДПРИЄМНИЦТВО </w:t>
      </w:r>
    </w:p>
    <w:p w:rsidR="007B0062" w:rsidRPr="00DA1A17" w:rsidRDefault="007B0062" w:rsidP="007B0062">
      <w:pPr>
        <w:ind w:firstLine="720"/>
        <w:jc w:val="both"/>
        <w:rPr>
          <w:sz w:val="28"/>
          <w:szCs w:val="28"/>
          <w:lang w:val="uk-UA"/>
        </w:rPr>
      </w:pPr>
      <w:r w:rsidRPr="00DA1A17">
        <w:rPr>
          <w:sz w:val="28"/>
          <w:szCs w:val="28"/>
          <w:lang w:val="uk-UA"/>
        </w:rPr>
        <w:t xml:space="preserve">Реалізація державної політики сприяння розвитку малого підприємництва здійснюється через регіональну, районні та міські програми розвитку підприємництва. </w:t>
      </w:r>
    </w:p>
    <w:p w:rsidR="007B0062" w:rsidRPr="00DA1A17" w:rsidRDefault="007B0062" w:rsidP="007B0062">
      <w:pPr>
        <w:pStyle w:val="a5"/>
        <w:jc w:val="both"/>
        <w:rPr>
          <w:b w:val="0"/>
          <w:bCs/>
          <w:sz w:val="28"/>
          <w:szCs w:val="28"/>
        </w:rPr>
      </w:pPr>
      <w:r w:rsidRPr="00DA1A17">
        <w:rPr>
          <w:b w:val="0"/>
          <w:bCs/>
          <w:sz w:val="28"/>
          <w:szCs w:val="28"/>
        </w:rPr>
        <w:t>На реалізацію заходів Регіональної програми розвитку малого підприємництва на 20</w:t>
      </w:r>
      <w:r>
        <w:rPr>
          <w:b w:val="0"/>
          <w:bCs/>
          <w:sz w:val="28"/>
          <w:szCs w:val="28"/>
        </w:rPr>
        <w:t>11</w:t>
      </w:r>
      <w:r w:rsidRPr="00DA1A17">
        <w:rPr>
          <w:b w:val="0"/>
          <w:bCs/>
          <w:sz w:val="28"/>
          <w:szCs w:val="28"/>
        </w:rPr>
        <w:t xml:space="preserve"> рік в обласному бюджеті передбач</w:t>
      </w:r>
      <w:r>
        <w:rPr>
          <w:b w:val="0"/>
          <w:bCs/>
          <w:sz w:val="28"/>
          <w:szCs w:val="28"/>
        </w:rPr>
        <w:t>ено</w:t>
      </w:r>
      <w:r w:rsidRPr="00DA1A17">
        <w:rPr>
          <w:b w:val="0"/>
          <w:bCs/>
          <w:sz w:val="28"/>
          <w:szCs w:val="28"/>
        </w:rPr>
        <w:t xml:space="preserve"> </w:t>
      </w:r>
      <w:r>
        <w:rPr>
          <w:b w:val="0"/>
          <w:bCs/>
          <w:sz w:val="28"/>
          <w:szCs w:val="28"/>
        </w:rPr>
        <w:t>200 тис.грн.,</w:t>
      </w:r>
      <w:r w:rsidRPr="00DA1A17">
        <w:rPr>
          <w:b w:val="0"/>
          <w:bCs/>
          <w:sz w:val="28"/>
          <w:szCs w:val="28"/>
        </w:rPr>
        <w:t xml:space="preserve"> у районних та міських бюджетах </w:t>
      </w:r>
      <w:r>
        <w:rPr>
          <w:b w:val="0"/>
          <w:bCs/>
          <w:sz w:val="28"/>
          <w:szCs w:val="28"/>
        </w:rPr>
        <w:t>– 212,7</w:t>
      </w:r>
      <w:r w:rsidRPr="00DA1A17">
        <w:rPr>
          <w:b w:val="0"/>
          <w:bCs/>
          <w:sz w:val="28"/>
          <w:szCs w:val="28"/>
          <w:lang w:val="ru-RU"/>
        </w:rPr>
        <w:t xml:space="preserve"> </w:t>
      </w:r>
      <w:r w:rsidRPr="00DA1A17">
        <w:rPr>
          <w:b w:val="0"/>
          <w:bCs/>
          <w:sz w:val="28"/>
          <w:szCs w:val="28"/>
        </w:rPr>
        <w:t xml:space="preserve">тис.грн. </w:t>
      </w:r>
    </w:p>
    <w:p w:rsidR="007B0062" w:rsidRPr="007F3CBF" w:rsidRDefault="007B0062" w:rsidP="007B0062">
      <w:pPr>
        <w:jc w:val="both"/>
        <w:rPr>
          <w:sz w:val="28"/>
          <w:szCs w:val="28"/>
          <w:lang w:val="uk-UA"/>
        </w:rPr>
      </w:pPr>
      <w:r w:rsidRPr="00DA1A17">
        <w:rPr>
          <w:sz w:val="28"/>
          <w:szCs w:val="28"/>
          <w:lang w:val="uk-UA"/>
        </w:rPr>
        <w:tab/>
      </w:r>
      <w:r w:rsidRPr="00976718">
        <w:rPr>
          <w:sz w:val="28"/>
          <w:szCs w:val="28"/>
          <w:lang w:val="uk-UA"/>
        </w:rPr>
        <w:t xml:space="preserve">У </w:t>
      </w:r>
      <w:r>
        <w:rPr>
          <w:sz w:val="28"/>
          <w:szCs w:val="28"/>
          <w:lang w:val="uk-UA"/>
        </w:rPr>
        <w:t>2011</w:t>
      </w:r>
      <w:r w:rsidRPr="00976718">
        <w:rPr>
          <w:sz w:val="28"/>
          <w:szCs w:val="28"/>
          <w:lang w:val="uk-UA"/>
        </w:rPr>
        <w:t xml:space="preserve"> році спостерігається зменшення, в порівнянні з аналогічним періодом минулого року, кількості </w:t>
      </w:r>
      <w:r>
        <w:rPr>
          <w:sz w:val="28"/>
          <w:szCs w:val="28"/>
          <w:lang w:val="uk-UA"/>
        </w:rPr>
        <w:t xml:space="preserve">нових </w:t>
      </w:r>
      <w:r w:rsidRPr="00976718">
        <w:rPr>
          <w:sz w:val="28"/>
          <w:szCs w:val="28"/>
          <w:lang w:val="uk-UA"/>
        </w:rPr>
        <w:t>зареєстрованих суб’єктів господарювання. Так, у січні–</w:t>
      </w:r>
      <w:r>
        <w:rPr>
          <w:sz w:val="28"/>
          <w:szCs w:val="28"/>
          <w:lang w:val="uk-UA"/>
        </w:rPr>
        <w:t xml:space="preserve">вересні </w:t>
      </w:r>
      <w:r w:rsidRPr="00976718">
        <w:rPr>
          <w:sz w:val="28"/>
          <w:szCs w:val="28"/>
          <w:lang w:val="uk-UA"/>
        </w:rPr>
        <w:t>20</w:t>
      </w:r>
      <w:r>
        <w:rPr>
          <w:sz w:val="28"/>
          <w:szCs w:val="28"/>
          <w:lang w:val="uk-UA"/>
        </w:rPr>
        <w:t>11</w:t>
      </w:r>
      <w:r w:rsidRPr="00976718">
        <w:rPr>
          <w:sz w:val="28"/>
          <w:szCs w:val="28"/>
          <w:lang w:val="uk-UA"/>
        </w:rPr>
        <w:t xml:space="preserve"> року в цілому по області зареєстровано </w:t>
      </w:r>
      <w:r>
        <w:rPr>
          <w:sz w:val="28"/>
          <w:szCs w:val="28"/>
          <w:lang w:val="uk-UA"/>
        </w:rPr>
        <w:t xml:space="preserve">3568 </w:t>
      </w:r>
      <w:r w:rsidRPr="00976718">
        <w:rPr>
          <w:sz w:val="28"/>
          <w:szCs w:val="28"/>
          <w:lang w:val="uk-UA"/>
        </w:rPr>
        <w:t>суб’єкт</w:t>
      </w:r>
      <w:r>
        <w:rPr>
          <w:sz w:val="28"/>
          <w:szCs w:val="28"/>
          <w:lang w:val="uk-UA"/>
        </w:rPr>
        <w:t>ів</w:t>
      </w:r>
      <w:r w:rsidRPr="00976718">
        <w:rPr>
          <w:sz w:val="28"/>
          <w:szCs w:val="28"/>
          <w:lang w:val="uk-UA"/>
        </w:rPr>
        <w:t xml:space="preserve"> господарювання (</w:t>
      </w:r>
      <w:r>
        <w:rPr>
          <w:sz w:val="28"/>
          <w:szCs w:val="28"/>
          <w:lang w:val="uk-UA"/>
        </w:rPr>
        <w:t>541</w:t>
      </w:r>
      <w:r w:rsidRPr="00976718">
        <w:rPr>
          <w:sz w:val="28"/>
          <w:szCs w:val="28"/>
          <w:lang w:val="uk-UA"/>
        </w:rPr>
        <w:t xml:space="preserve"> – юридичн</w:t>
      </w:r>
      <w:r>
        <w:rPr>
          <w:sz w:val="28"/>
          <w:szCs w:val="28"/>
          <w:lang w:val="uk-UA"/>
        </w:rPr>
        <w:t>а</w:t>
      </w:r>
      <w:r w:rsidRPr="00976718">
        <w:rPr>
          <w:sz w:val="28"/>
          <w:szCs w:val="28"/>
          <w:lang w:val="uk-UA"/>
        </w:rPr>
        <w:t xml:space="preserve"> особ</w:t>
      </w:r>
      <w:r>
        <w:rPr>
          <w:sz w:val="28"/>
          <w:szCs w:val="28"/>
          <w:lang w:val="uk-UA"/>
        </w:rPr>
        <w:t>а</w:t>
      </w:r>
      <w:r w:rsidRPr="00976718">
        <w:rPr>
          <w:sz w:val="28"/>
          <w:szCs w:val="28"/>
          <w:lang w:val="uk-UA"/>
        </w:rPr>
        <w:t xml:space="preserve"> та </w:t>
      </w:r>
      <w:r>
        <w:rPr>
          <w:sz w:val="28"/>
          <w:szCs w:val="28"/>
          <w:lang w:val="uk-UA"/>
        </w:rPr>
        <w:t>3027</w:t>
      </w:r>
      <w:r w:rsidRPr="00976718">
        <w:rPr>
          <w:sz w:val="28"/>
          <w:szCs w:val="28"/>
          <w:lang w:val="uk-UA"/>
        </w:rPr>
        <w:t xml:space="preserve"> фізичн</w:t>
      </w:r>
      <w:r>
        <w:rPr>
          <w:sz w:val="28"/>
          <w:szCs w:val="28"/>
          <w:lang w:val="uk-UA"/>
        </w:rPr>
        <w:t>их</w:t>
      </w:r>
      <w:r w:rsidRPr="00976718">
        <w:rPr>
          <w:sz w:val="28"/>
          <w:szCs w:val="28"/>
          <w:lang w:val="uk-UA"/>
        </w:rPr>
        <w:t xml:space="preserve"> ос</w:t>
      </w:r>
      <w:r>
        <w:rPr>
          <w:sz w:val="28"/>
          <w:szCs w:val="28"/>
          <w:lang w:val="uk-UA"/>
        </w:rPr>
        <w:t>і</w:t>
      </w:r>
      <w:r w:rsidRPr="00976718">
        <w:rPr>
          <w:sz w:val="28"/>
          <w:szCs w:val="28"/>
          <w:lang w:val="uk-UA"/>
        </w:rPr>
        <w:t xml:space="preserve">б-підприємці), що на </w:t>
      </w:r>
      <w:r>
        <w:rPr>
          <w:sz w:val="28"/>
          <w:szCs w:val="28"/>
          <w:lang w:val="uk-UA"/>
        </w:rPr>
        <w:t>3310</w:t>
      </w:r>
      <w:r w:rsidRPr="00976718">
        <w:rPr>
          <w:sz w:val="28"/>
          <w:szCs w:val="28"/>
          <w:lang w:val="uk-UA"/>
        </w:rPr>
        <w:t xml:space="preserve"> суб’єкт</w:t>
      </w:r>
      <w:r>
        <w:rPr>
          <w:sz w:val="28"/>
          <w:szCs w:val="28"/>
          <w:lang w:val="uk-UA"/>
        </w:rPr>
        <w:t>ів</w:t>
      </w:r>
      <w:r w:rsidRPr="00976718">
        <w:rPr>
          <w:sz w:val="28"/>
          <w:szCs w:val="28"/>
          <w:lang w:val="uk-UA"/>
        </w:rPr>
        <w:t xml:space="preserve"> (</w:t>
      </w:r>
      <w:r>
        <w:rPr>
          <w:sz w:val="28"/>
          <w:szCs w:val="28"/>
          <w:lang w:val="uk-UA"/>
        </w:rPr>
        <w:t>48</w:t>
      </w:r>
      <w:r w:rsidRPr="00976718">
        <w:rPr>
          <w:sz w:val="28"/>
          <w:szCs w:val="28"/>
          <w:lang w:val="uk-UA"/>
        </w:rPr>
        <w:t>,</w:t>
      </w:r>
      <w:r>
        <w:rPr>
          <w:sz w:val="28"/>
          <w:szCs w:val="28"/>
          <w:lang w:val="uk-UA"/>
        </w:rPr>
        <w:t>1</w:t>
      </w:r>
      <w:r w:rsidRPr="00976718">
        <w:rPr>
          <w:sz w:val="28"/>
          <w:szCs w:val="28"/>
          <w:lang w:val="uk-UA"/>
        </w:rPr>
        <w:t>%) менше, ніж у відповідному періоді 20</w:t>
      </w:r>
      <w:r>
        <w:rPr>
          <w:sz w:val="28"/>
          <w:szCs w:val="28"/>
          <w:lang w:val="uk-UA"/>
        </w:rPr>
        <w:t>10</w:t>
      </w:r>
      <w:r w:rsidRPr="00976718">
        <w:rPr>
          <w:sz w:val="28"/>
          <w:szCs w:val="28"/>
          <w:lang w:val="uk-UA"/>
        </w:rPr>
        <w:t xml:space="preserve"> року, із них юридичних осіб </w:t>
      </w:r>
      <w:r>
        <w:rPr>
          <w:sz w:val="28"/>
          <w:szCs w:val="28"/>
          <w:lang w:val="uk-UA"/>
        </w:rPr>
        <w:t xml:space="preserve"> на 79 одиниць більше, </w:t>
      </w:r>
      <w:r w:rsidRPr="00976718">
        <w:rPr>
          <w:sz w:val="28"/>
          <w:szCs w:val="28"/>
          <w:lang w:val="uk-UA"/>
        </w:rPr>
        <w:t xml:space="preserve">а </w:t>
      </w:r>
      <w:r w:rsidRPr="007F3CBF">
        <w:rPr>
          <w:sz w:val="28"/>
          <w:szCs w:val="28"/>
          <w:lang w:val="uk-UA"/>
        </w:rPr>
        <w:t>фізичних осіб-підприємців</w:t>
      </w:r>
      <w:r>
        <w:rPr>
          <w:sz w:val="28"/>
          <w:szCs w:val="28"/>
          <w:lang w:val="uk-UA"/>
        </w:rPr>
        <w:t xml:space="preserve"> </w:t>
      </w:r>
      <w:r w:rsidRPr="00976718">
        <w:rPr>
          <w:sz w:val="28"/>
          <w:szCs w:val="28"/>
          <w:lang w:val="uk-UA"/>
        </w:rPr>
        <w:t xml:space="preserve">на </w:t>
      </w:r>
      <w:r>
        <w:rPr>
          <w:sz w:val="28"/>
          <w:szCs w:val="28"/>
          <w:lang w:val="uk-UA"/>
        </w:rPr>
        <w:t>3389 менше.</w:t>
      </w:r>
      <w:r w:rsidRPr="007F3CBF">
        <w:rPr>
          <w:sz w:val="28"/>
          <w:szCs w:val="28"/>
          <w:lang w:val="uk-UA"/>
        </w:rPr>
        <w:t xml:space="preserve"> </w:t>
      </w:r>
    </w:p>
    <w:p w:rsidR="007B0062" w:rsidRPr="007F3CBF" w:rsidRDefault="007B0062" w:rsidP="007B0062">
      <w:pPr>
        <w:pStyle w:val="23"/>
        <w:tabs>
          <w:tab w:val="num" w:pos="0"/>
        </w:tabs>
        <w:ind w:firstLine="720"/>
      </w:pPr>
      <w:r w:rsidRPr="007F3CBF">
        <w:t>Станом на 01.10.</w:t>
      </w:r>
      <w:r>
        <w:t>2011</w:t>
      </w:r>
      <w:r w:rsidRPr="007F3CBF">
        <w:t xml:space="preserve"> кількість суб’єктів підприємницької діяльності-фізичних осіб, платників податків </w:t>
      </w:r>
      <w:r>
        <w:t xml:space="preserve">зменшилася </w:t>
      </w:r>
      <w:r w:rsidRPr="007F3CBF">
        <w:t xml:space="preserve">на </w:t>
      </w:r>
      <w:r>
        <w:t>2</w:t>
      </w:r>
      <w:r w:rsidRPr="007F3CBF">
        <w:t>,</w:t>
      </w:r>
      <w:r>
        <w:t>6</w:t>
      </w:r>
      <w:r w:rsidRPr="007F3CBF">
        <w:t xml:space="preserve">%, порівняно </w:t>
      </w:r>
      <w:r w:rsidR="00B854E9">
        <w:t xml:space="preserve">з </w:t>
      </w:r>
      <w:r w:rsidRPr="007F3CBF">
        <w:t>01.</w:t>
      </w:r>
      <w:r>
        <w:t>1</w:t>
      </w:r>
      <w:r w:rsidRPr="007F3CBF">
        <w:t>0.</w:t>
      </w:r>
      <w:r>
        <w:t>2010</w:t>
      </w:r>
      <w:r w:rsidRPr="007F3CBF">
        <w:t>, і складає 6</w:t>
      </w:r>
      <w:r>
        <w:t>5</w:t>
      </w:r>
      <w:r w:rsidRPr="007F3CBF">
        <w:t xml:space="preserve"> тисяч. </w:t>
      </w:r>
    </w:p>
    <w:p w:rsidR="007B0062" w:rsidRPr="007F3CBF" w:rsidRDefault="007B0062" w:rsidP="007B0062">
      <w:pPr>
        <w:pStyle w:val="a5"/>
        <w:jc w:val="both"/>
        <w:rPr>
          <w:b w:val="0"/>
          <w:bCs/>
          <w:sz w:val="28"/>
          <w:szCs w:val="28"/>
        </w:rPr>
      </w:pPr>
      <w:r w:rsidRPr="007F3CBF">
        <w:rPr>
          <w:b w:val="0"/>
          <w:bCs/>
          <w:sz w:val="28"/>
          <w:szCs w:val="28"/>
        </w:rPr>
        <w:t>Суб’єктами підприємництва малого бізнесу до бюджетів усіх рівнів та державних цільових фондів, станом на 01.10.</w:t>
      </w:r>
      <w:r>
        <w:rPr>
          <w:b w:val="0"/>
          <w:bCs/>
          <w:sz w:val="28"/>
          <w:szCs w:val="28"/>
        </w:rPr>
        <w:t>2011</w:t>
      </w:r>
      <w:r w:rsidR="00B854E9">
        <w:rPr>
          <w:b w:val="0"/>
          <w:bCs/>
          <w:sz w:val="28"/>
          <w:szCs w:val="28"/>
        </w:rPr>
        <w:t>,</w:t>
      </w:r>
      <w:r w:rsidRPr="007F3CBF">
        <w:rPr>
          <w:b w:val="0"/>
          <w:bCs/>
          <w:sz w:val="28"/>
          <w:szCs w:val="28"/>
        </w:rPr>
        <w:t xml:space="preserve"> сплачено 1</w:t>
      </w:r>
      <w:r>
        <w:rPr>
          <w:b w:val="0"/>
          <w:bCs/>
          <w:sz w:val="28"/>
          <w:szCs w:val="28"/>
        </w:rPr>
        <w:t>97</w:t>
      </w:r>
      <w:r w:rsidRPr="007F3CBF">
        <w:rPr>
          <w:b w:val="0"/>
          <w:bCs/>
          <w:sz w:val="28"/>
          <w:szCs w:val="28"/>
        </w:rPr>
        <w:t>,</w:t>
      </w:r>
      <w:r>
        <w:rPr>
          <w:b w:val="0"/>
          <w:bCs/>
          <w:sz w:val="28"/>
          <w:szCs w:val="28"/>
        </w:rPr>
        <w:t>1</w:t>
      </w:r>
      <w:r w:rsidRPr="007F3CBF">
        <w:rPr>
          <w:b w:val="0"/>
          <w:bCs/>
          <w:sz w:val="28"/>
          <w:szCs w:val="28"/>
        </w:rPr>
        <w:t xml:space="preserve"> млн.грн., що на </w:t>
      </w:r>
      <w:r>
        <w:rPr>
          <w:b w:val="0"/>
          <w:bCs/>
          <w:sz w:val="28"/>
          <w:szCs w:val="28"/>
        </w:rPr>
        <w:t>6</w:t>
      </w:r>
      <w:r w:rsidRPr="007F3CBF">
        <w:rPr>
          <w:b w:val="0"/>
          <w:bCs/>
          <w:sz w:val="28"/>
          <w:szCs w:val="28"/>
        </w:rPr>
        <w:t xml:space="preserve"> млн.грн. або </w:t>
      </w:r>
      <w:r>
        <w:rPr>
          <w:b w:val="0"/>
          <w:bCs/>
          <w:sz w:val="28"/>
          <w:szCs w:val="28"/>
        </w:rPr>
        <w:t>на 3%</w:t>
      </w:r>
      <w:r w:rsidRPr="007F3CBF">
        <w:rPr>
          <w:b w:val="0"/>
          <w:bCs/>
          <w:sz w:val="28"/>
          <w:szCs w:val="28"/>
        </w:rPr>
        <w:t xml:space="preserve"> </w:t>
      </w:r>
      <w:r>
        <w:rPr>
          <w:b w:val="0"/>
          <w:bCs/>
          <w:sz w:val="28"/>
          <w:szCs w:val="28"/>
        </w:rPr>
        <w:t xml:space="preserve">менше </w:t>
      </w:r>
      <w:r w:rsidRPr="007F3CBF">
        <w:rPr>
          <w:b w:val="0"/>
          <w:bCs/>
          <w:sz w:val="28"/>
          <w:szCs w:val="28"/>
        </w:rPr>
        <w:t>аналогічного періоду 20</w:t>
      </w:r>
      <w:r>
        <w:rPr>
          <w:b w:val="0"/>
          <w:bCs/>
          <w:sz w:val="28"/>
          <w:szCs w:val="28"/>
        </w:rPr>
        <w:t>10</w:t>
      </w:r>
      <w:r w:rsidRPr="007F3CBF">
        <w:rPr>
          <w:b w:val="0"/>
          <w:bCs/>
          <w:sz w:val="28"/>
          <w:szCs w:val="28"/>
        </w:rPr>
        <w:t xml:space="preserve"> року. Частка надходжень від суб’єктів малого підприємництва до бюджетів усіх рівнів за </w:t>
      </w:r>
      <w:r>
        <w:rPr>
          <w:b w:val="0"/>
          <w:bCs/>
          <w:sz w:val="28"/>
          <w:szCs w:val="28"/>
        </w:rPr>
        <w:t xml:space="preserve">9 місяців </w:t>
      </w:r>
      <w:r w:rsidRPr="007F3CBF">
        <w:rPr>
          <w:b w:val="0"/>
          <w:bCs/>
          <w:sz w:val="28"/>
          <w:szCs w:val="28"/>
        </w:rPr>
        <w:t>20</w:t>
      </w:r>
      <w:r>
        <w:rPr>
          <w:b w:val="0"/>
          <w:bCs/>
          <w:sz w:val="28"/>
          <w:szCs w:val="28"/>
        </w:rPr>
        <w:t>11</w:t>
      </w:r>
      <w:r w:rsidRPr="007F3CBF">
        <w:rPr>
          <w:b w:val="0"/>
          <w:bCs/>
          <w:sz w:val="28"/>
          <w:szCs w:val="28"/>
        </w:rPr>
        <w:t xml:space="preserve"> р</w:t>
      </w:r>
      <w:r>
        <w:rPr>
          <w:b w:val="0"/>
          <w:bCs/>
          <w:sz w:val="28"/>
          <w:szCs w:val="28"/>
        </w:rPr>
        <w:t>оку</w:t>
      </w:r>
      <w:r w:rsidRPr="007F3CBF">
        <w:rPr>
          <w:b w:val="0"/>
          <w:bCs/>
          <w:sz w:val="28"/>
          <w:szCs w:val="28"/>
        </w:rPr>
        <w:t xml:space="preserve"> складає </w:t>
      </w:r>
      <w:r>
        <w:rPr>
          <w:b w:val="0"/>
          <w:bCs/>
          <w:sz w:val="28"/>
          <w:szCs w:val="28"/>
        </w:rPr>
        <w:t>20,9</w:t>
      </w:r>
      <w:r w:rsidRPr="007F3CBF">
        <w:rPr>
          <w:b w:val="0"/>
          <w:bCs/>
          <w:sz w:val="28"/>
          <w:szCs w:val="28"/>
        </w:rPr>
        <w:t xml:space="preserve">%, проти </w:t>
      </w:r>
      <w:r>
        <w:rPr>
          <w:b w:val="0"/>
          <w:bCs/>
          <w:sz w:val="28"/>
          <w:szCs w:val="28"/>
        </w:rPr>
        <w:t>22</w:t>
      </w:r>
      <w:r w:rsidRPr="007F3CBF">
        <w:rPr>
          <w:b w:val="0"/>
          <w:bCs/>
          <w:sz w:val="28"/>
          <w:szCs w:val="28"/>
        </w:rPr>
        <w:t>,</w:t>
      </w:r>
      <w:r>
        <w:rPr>
          <w:b w:val="0"/>
          <w:bCs/>
          <w:sz w:val="28"/>
          <w:szCs w:val="28"/>
        </w:rPr>
        <w:t>2</w:t>
      </w:r>
      <w:r w:rsidRPr="007F3CBF">
        <w:rPr>
          <w:b w:val="0"/>
          <w:bCs/>
          <w:sz w:val="28"/>
          <w:szCs w:val="28"/>
        </w:rPr>
        <w:t xml:space="preserve"> відсотка у аналогічному періоді 20</w:t>
      </w:r>
      <w:r>
        <w:rPr>
          <w:b w:val="0"/>
          <w:bCs/>
          <w:sz w:val="28"/>
          <w:szCs w:val="28"/>
        </w:rPr>
        <w:t>10</w:t>
      </w:r>
      <w:r w:rsidRPr="007F3CBF">
        <w:rPr>
          <w:b w:val="0"/>
          <w:bCs/>
          <w:sz w:val="28"/>
          <w:szCs w:val="28"/>
        </w:rPr>
        <w:t xml:space="preserve"> року.  </w:t>
      </w:r>
    </w:p>
    <w:p w:rsidR="007B0062" w:rsidRPr="00976718" w:rsidRDefault="007B0062" w:rsidP="007B0062">
      <w:pPr>
        <w:pStyle w:val="a5"/>
        <w:jc w:val="both"/>
        <w:rPr>
          <w:b w:val="0"/>
          <w:sz w:val="28"/>
          <w:szCs w:val="28"/>
        </w:rPr>
      </w:pPr>
      <w:r w:rsidRPr="00976718">
        <w:rPr>
          <w:b w:val="0"/>
          <w:sz w:val="28"/>
          <w:szCs w:val="28"/>
        </w:rPr>
        <w:t>Для забезпечення видачі документів дозвільного характеру, у відповідності до вимог Закону України “Про дозвільну систему в сфері господарської діяльності”, в області функціонує 1</w:t>
      </w:r>
      <w:r>
        <w:rPr>
          <w:b w:val="0"/>
          <w:sz w:val="28"/>
          <w:szCs w:val="28"/>
        </w:rPr>
        <w:t xml:space="preserve">3 </w:t>
      </w:r>
      <w:r w:rsidRPr="00976718">
        <w:rPr>
          <w:b w:val="0"/>
          <w:sz w:val="28"/>
          <w:szCs w:val="28"/>
        </w:rPr>
        <w:t xml:space="preserve">дозвільних </w:t>
      </w:r>
      <w:r>
        <w:rPr>
          <w:b w:val="0"/>
          <w:sz w:val="28"/>
          <w:szCs w:val="28"/>
        </w:rPr>
        <w:t>центрів</w:t>
      </w:r>
      <w:r w:rsidRPr="00976718">
        <w:rPr>
          <w:b w:val="0"/>
          <w:sz w:val="28"/>
          <w:szCs w:val="28"/>
        </w:rPr>
        <w:t xml:space="preserve">.                                                                                                                         </w:t>
      </w:r>
    </w:p>
    <w:p w:rsidR="007B0062" w:rsidRPr="00AB1A03" w:rsidRDefault="007B0062" w:rsidP="007B0062">
      <w:pPr>
        <w:pStyle w:val="a5"/>
        <w:ind w:firstLine="708"/>
        <w:jc w:val="both"/>
        <w:rPr>
          <w:b w:val="0"/>
          <w:sz w:val="28"/>
          <w:szCs w:val="28"/>
        </w:rPr>
      </w:pPr>
      <w:r w:rsidRPr="00AB1A03">
        <w:rPr>
          <w:b w:val="0"/>
          <w:sz w:val="28"/>
          <w:szCs w:val="28"/>
        </w:rPr>
        <w:t xml:space="preserve">Суб’єктам господарської діяльності станом </w:t>
      </w:r>
      <w:r>
        <w:rPr>
          <w:b w:val="0"/>
          <w:sz w:val="28"/>
          <w:szCs w:val="28"/>
        </w:rPr>
        <w:t>з</w:t>
      </w:r>
      <w:r w:rsidRPr="00AB1A03">
        <w:rPr>
          <w:b w:val="0"/>
          <w:sz w:val="28"/>
          <w:szCs w:val="28"/>
        </w:rPr>
        <w:t xml:space="preserve">а січень-вересень 2011 року видано 3044 </w:t>
      </w:r>
      <w:r>
        <w:rPr>
          <w:b w:val="0"/>
          <w:sz w:val="28"/>
          <w:szCs w:val="28"/>
        </w:rPr>
        <w:t>документи дозвільного характеру</w:t>
      </w:r>
      <w:r w:rsidRPr="00AB1A03">
        <w:rPr>
          <w:b w:val="0"/>
          <w:sz w:val="28"/>
          <w:szCs w:val="28"/>
        </w:rPr>
        <w:t xml:space="preserve">, що на 19,1% менше аналогічного періоду 2010 року. Кількість звернень </w:t>
      </w:r>
      <w:r w:rsidRPr="00AB1A03">
        <w:rPr>
          <w:b w:val="0"/>
          <w:sz w:val="28"/>
          <w:szCs w:val="28"/>
          <w:lang w:val="en-US"/>
        </w:rPr>
        <w:t>c</w:t>
      </w:r>
      <w:r w:rsidRPr="00AB1A03">
        <w:rPr>
          <w:b w:val="0"/>
          <w:sz w:val="28"/>
          <w:szCs w:val="28"/>
        </w:rPr>
        <w:t>уб’єктів господарської діяльності щодо видачі документів дозвільного характеру зменшилася на 2,6</w:t>
      </w:r>
      <w:r>
        <w:rPr>
          <w:b w:val="0"/>
          <w:sz w:val="28"/>
          <w:szCs w:val="28"/>
        </w:rPr>
        <w:t>%</w:t>
      </w:r>
      <w:r w:rsidRPr="00AB1A03">
        <w:rPr>
          <w:b w:val="0"/>
          <w:sz w:val="28"/>
          <w:szCs w:val="28"/>
        </w:rPr>
        <w:t xml:space="preserve"> та становила понад 4100. Впродовж 9 місяців 2011 року надано понад 6900  консультацій, що на 3% більше відповідного періоду минулого року.  </w:t>
      </w:r>
    </w:p>
    <w:p w:rsidR="007B0062" w:rsidRDefault="007B0062" w:rsidP="007B0062">
      <w:pPr>
        <w:pStyle w:val="a5"/>
        <w:ind w:firstLine="708"/>
        <w:jc w:val="both"/>
        <w:rPr>
          <w:b w:val="0"/>
          <w:sz w:val="28"/>
          <w:szCs w:val="28"/>
        </w:rPr>
      </w:pPr>
      <w:r w:rsidRPr="00AB1A03">
        <w:rPr>
          <w:b w:val="0"/>
          <w:sz w:val="28"/>
          <w:szCs w:val="28"/>
        </w:rPr>
        <w:t xml:space="preserve"> </w:t>
      </w:r>
      <w:r>
        <w:rPr>
          <w:b w:val="0"/>
          <w:sz w:val="28"/>
          <w:szCs w:val="28"/>
        </w:rPr>
        <w:t>Н</w:t>
      </w:r>
      <w:r w:rsidRPr="00AB1A03">
        <w:rPr>
          <w:b w:val="0"/>
          <w:sz w:val="28"/>
          <w:szCs w:val="28"/>
        </w:rPr>
        <w:t>амітилася позитивна тенденція зростання кількості зареєстрованих декларацій, що значно спрощує процедуру входження в бізнес. За 9 місяців 2011 року зареєстровано 413 деклараці</w:t>
      </w:r>
      <w:r>
        <w:rPr>
          <w:b w:val="0"/>
          <w:sz w:val="28"/>
          <w:szCs w:val="28"/>
        </w:rPr>
        <w:t>й</w:t>
      </w:r>
      <w:r w:rsidRPr="00AB1A03">
        <w:rPr>
          <w:b w:val="0"/>
          <w:sz w:val="28"/>
          <w:szCs w:val="28"/>
        </w:rPr>
        <w:t xml:space="preserve"> проти 111 у аналогічному періоді 2010 року. </w:t>
      </w:r>
    </w:p>
    <w:p w:rsidR="007B0062" w:rsidRPr="00627D5B" w:rsidRDefault="007B0062" w:rsidP="007B0062">
      <w:pPr>
        <w:ind w:firstLine="708"/>
        <w:jc w:val="both"/>
        <w:rPr>
          <w:sz w:val="28"/>
          <w:szCs w:val="28"/>
          <w:lang w:val="uk-UA"/>
        </w:rPr>
      </w:pPr>
      <w:r w:rsidRPr="00627D5B">
        <w:rPr>
          <w:sz w:val="28"/>
          <w:szCs w:val="28"/>
          <w:lang w:val="uk-UA"/>
        </w:rPr>
        <w:t>Державна регуляторна політика у сфері господарської діяльності в області здійснюється у відповідності до Закону України  від 11 вересня 2003 року № 1160 “Про засади державної регуляторної політики у сфері господарської діяльності”</w:t>
      </w:r>
      <w:r w:rsidR="00B854E9">
        <w:rPr>
          <w:sz w:val="28"/>
          <w:szCs w:val="28"/>
          <w:lang w:val="uk-UA"/>
        </w:rPr>
        <w:t>,</w:t>
      </w:r>
      <w:r w:rsidRPr="00627D5B">
        <w:rPr>
          <w:sz w:val="28"/>
          <w:szCs w:val="28"/>
          <w:lang w:val="uk-UA"/>
        </w:rPr>
        <w:t xml:space="preserve"> зокрема щодо підготовки, прийняття, відстеження </w:t>
      </w:r>
      <w:r w:rsidRPr="00627D5B">
        <w:rPr>
          <w:sz w:val="28"/>
          <w:szCs w:val="28"/>
          <w:lang w:val="uk-UA"/>
        </w:rPr>
        <w:lastRenderedPageBreak/>
        <w:t xml:space="preserve">результативності та перегляду регуляторних актів і висвітлення цих питань </w:t>
      </w:r>
      <w:r>
        <w:rPr>
          <w:sz w:val="28"/>
          <w:szCs w:val="28"/>
          <w:lang w:val="uk-UA"/>
        </w:rPr>
        <w:t>у</w:t>
      </w:r>
      <w:r w:rsidRPr="00627D5B">
        <w:rPr>
          <w:sz w:val="28"/>
          <w:szCs w:val="28"/>
          <w:lang w:val="uk-UA"/>
        </w:rPr>
        <w:t xml:space="preserve"> засобах масової  інформації.</w:t>
      </w:r>
    </w:p>
    <w:p w:rsidR="007B0062" w:rsidRPr="008F57E8" w:rsidRDefault="007B0062" w:rsidP="007B0062">
      <w:pPr>
        <w:pStyle w:val="afff3"/>
        <w:ind w:firstLine="708"/>
        <w:jc w:val="both"/>
        <w:rPr>
          <w:rFonts w:ascii="Times New Roman" w:hAnsi="Times New Roman"/>
          <w:sz w:val="28"/>
          <w:szCs w:val="28"/>
        </w:rPr>
      </w:pPr>
      <w:r w:rsidRPr="002277C7">
        <w:rPr>
          <w:rFonts w:ascii="Times New Roman" w:hAnsi="Times New Roman"/>
          <w:sz w:val="28"/>
          <w:szCs w:val="28"/>
          <w:lang w:val="uk-UA"/>
        </w:rPr>
        <w:t xml:space="preserve">Підготовка регуляторних актів здійснюється з дотриманням принципу передбачуваності: розроблено, затверджено та розміщено на офіційному сайті обласної державної адміністрації </w:t>
      </w:r>
      <w:hyperlink r:id="rId15" w:history="1">
        <w:r w:rsidRPr="005209F4">
          <w:rPr>
            <w:rStyle w:val="afd"/>
            <w:rFonts w:ascii="Times New Roman" w:hAnsi="Times New Roman"/>
            <w:sz w:val="28"/>
            <w:szCs w:val="28"/>
            <w:lang w:val="en-US"/>
          </w:rPr>
          <w:t>www</w:t>
        </w:r>
        <w:r w:rsidRPr="002277C7">
          <w:rPr>
            <w:rStyle w:val="afd"/>
            <w:rFonts w:ascii="Times New Roman" w:hAnsi="Times New Roman"/>
            <w:sz w:val="28"/>
            <w:szCs w:val="28"/>
            <w:lang w:val="uk-UA"/>
          </w:rPr>
          <w:t>.</w:t>
        </w:r>
        <w:r w:rsidRPr="005209F4">
          <w:rPr>
            <w:rStyle w:val="afd"/>
            <w:rFonts w:ascii="Times New Roman" w:hAnsi="Times New Roman"/>
            <w:sz w:val="28"/>
            <w:szCs w:val="28"/>
            <w:lang w:val="en-US"/>
          </w:rPr>
          <w:t>oda</w:t>
        </w:r>
        <w:r w:rsidRPr="002277C7">
          <w:rPr>
            <w:rStyle w:val="afd"/>
            <w:rFonts w:ascii="Times New Roman" w:hAnsi="Times New Roman"/>
            <w:sz w:val="28"/>
            <w:szCs w:val="28"/>
            <w:lang w:val="uk-UA"/>
          </w:rPr>
          <w:t>.</w:t>
        </w:r>
        <w:r w:rsidRPr="005209F4">
          <w:rPr>
            <w:rStyle w:val="afd"/>
            <w:rFonts w:ascii="Times New Roman" w:hAnsi="Times New Roman"/>
            <w:sz w:val="28"/>
            <w:szCs w:val="28"/>
            <w:lang w:val="en-US"/>
          </w:rPr>
          <w:t>cv</w:t>
        </w:r>
        <w:r w:rsidRPr="002277C7">
          <w:rPr>
            <w:rStyle w:val="afd"/>
            <w:rFonts w:ascii="Times New Roman" w:hAnsi="Times New Roman"/>
            <w:sz w:val="28"/>
            <w:szCs w:val="28"/>
            <w:lang w:val="uk-UA"/>
          </w:rPr>
          <w:t>.</w:t>
        </w:r>
        <w:r w:rsidRPr="005209F4">
          <w:rPr>
            <w:rStyle w:val="afd"/>
            <w:rFonts w:ascii="Times New Roman" w:hAnsi="Times New Roman"/>
            <w:sz w:val="28"/>
            <w:szCs w:val="28"/>
            <w:lang w:val="en-US"/>
          </w:rPr>
          <w:t>ua</w:t>
        </w:r>
      </w:hyperlink>
      <w:r w:rsidRPr="002277C7">
        <w:rPr>
          <w:rFonts w:ascii="Times New Roman" w:hAnsi="Times New Roman"/>
          <w:sz w:val="28"/>
          <w:szCs w:val="28"/>
          <w:lang w:val="uk-UA"/>
        </w:rPr>
        <w:t xml:space="preserve"> в мережі Інтернет План діяльності з підготовки проектів регуляторних актів обласної державної адміністрації на 2011 рік, який передбачав підготовку 7 регуляторних актів. </w:t>
      </w:r>
      <w:r>
        <w:rPr>
          <w:rFonts w:ascii="Times New Roman" w:hAnsi="Times New Roman"/>
          <w:sz w:val="28"/>
          <w:szCs w:val="28"/>
        </w:rPr>
        <w:t xml:space="preserve">У відповідності до вимог чинного законодавства </w:t>
      </w:r>
      <w:r w:rsidRPr="005209F4">
        <w:rPr>
          <w:rFonts w:ascii="Times New Roman" w:hAnsi="Times New Roman"/>
          <w:sz w:val="28"/>
          <w:szCs w:val="28"/>
        </w:rPr>
        <w:t xml:space="preserve">до </w:t>
      </w:r>
      <w:r>
        <w:rPr>
          <w:rFonts w:ascii="Times New Roman" w:hAnsi="Times New Roman"/>
          <w:sz w:val="28"/>
          <w:szCs w:val="28"/>
        </w:rPr>
        <w:t xml:space="preserve">нього </w:t>
      </w:r>
      <w:r w:rsidRPr="005209F4">
        <w:rPr>
          <w:rFonts w:ascii="Times New Roman" w:hAnsi="Times New Roman"/>
          <w:sz w:val="28"/>
          <w:szCs w:val="28"/>
        </w:rPr>
        <w:t>внесено  зміни (</w:t>
      </w:r>
      <w:r>
        <w:rPr>
          <w:rFonts w:ascii="Times New Roman" w:hAnsi="Times New Roman"/>
          <w:sz w:val="28"/>
          <w:szCs w:val="28"/>
        </w:rPr>
        <w:t>включено 4</w:t>
      </w:r>
      <w:r w:rsidRPr="005209F4">
        <w:rPr>
          <w:rFonts w:ascii="Times New Roman" w:hAnsi="Times New Roman"/>
          <w:sz w:val="28"/>
          <w:szCs w:val="28"/>
        </w:rPr>
        <w:t xml:space="preserve"> регуляторни</w:t>
      </w:r>
      <w:r>
        <w:rPr>
          <w:rFonts w:ascii="Times New Roman" w:hAnsi="Times New Roman"/>
          <w:sz w:val="28"/>
          <w:szCs w:val="28"/>
        </w:rPr>
        <w:t>х</w:t>
      </w:r>
      <w:r w:rsidRPr="005209F4">
        <w:rPr>
          <w:rFonts w:ascii="Times New Roman" w:hAnsi="Times New Roman"/>
          <w:sz w:val="28"/>
          <w:szCs w:val="28"/>
        </w:rPr>
        <w:t xml:space="preserve"> акт</w:t>
      </w:r>
      <w:r>
        <w:rPr>
          <w:rFonts w:ascii="Times New Roman" w:hAnsi="Times New Roman"/>
          <w:sz w:val="28"/>
          <w:szCs w:val="28"/>
        </w:rPr>
        <w:t>и</w:t>
      </w:r>
      <w:r w:rsidRPr="005209F4">
        <w:rPr>
          <w:rFonts w:ascii="Times New Roman" w:hAnsi="Times New Roman"/>
          <w:sz w:val="28"/>
          <w:szCs w:val="28"/>
        </w:rPr>
        <w:t xml:space="preserve">). </w:t>
      </w:r>
      <w:r>
        <w:rPr>
          <w:rFonts w:ascii="Times New Roman" w:hAnsi="Times New Roman"/>
          <w:sz w:val="28"/>
          <w:szCs w:val="28"/>
          <w:lang w:val="en-US"/>
        </w:rPr>
        <w:t>C</w:t>
      </w:r>
      <w:r>
        <w:rPr>
          <w:rFonts w:ascii="Times New Roman" w:hAnsi="Times New Roman"/>
          <w:sz w:val="28"/>
          <w:szCs w:val="28"/>
        </w:rPr>
        <w:t xml:space="preserve">таном на 01.10.2011 прийнято </w:t>
      </w:r>
      <w:r w:rsidRPr="00627D5B">
        <w:rPr>
          <w:rFonts w:ascii="Times New Roman" w:hAnsi="Times New Roman"/>
          <w:sz w:val="28"/>
          <w:szCs w:val="28"/>
        </w:rPr>
        <w:t>2</w:t>
      </w:r>
      <w:r>
        <w:rPr>
          <w:rFonts w:ascii="Times New Roman" w:hAnsi="Times New Roman"/>
          <w:sz w:val="28"/>
          <w:szCs w:val="28"/>
        </w:rPr>
        <w:t xml:space="preserve"> регуляторних акти.</w:t>
      </w:r>
      <w:r w:rsidRPr="00BC53F6">
        <w:rPr>
          <w:rFonts w:ascii="Times New Roman" w:hAnsi="Times New Roman"/>
          <w:sz w:val="28"/>
          <w:szCs w:val="28"/>
        </w:rPr>
        <w:t xml:space="preserve"> </w:t>
      </w:r>
    </w:p>
    <w:p w:rsidR="007B0062" w:rsidRDefault="007B0062" w:rsidP="007B0062">
      <w:pPr>
        <w:pStyle w:val="afff3"/>
        <w:ind w:firstLine="708"/>
        <w:jc w:val="both"/>
        <w:rPr>
          <w:rFonts w:ascii="Times New Roman" w:hAnsi="Times New Roman"/>
          <w:sz w:val="28"/>
          <w:szCs w:val="28"/>
        </w:rPr>
      </w:pPr>
      <w:r>
        <w:rPr>
          <w:rFonts w:ascii="Times New Roman" w:hAnsi="Times New Roman"/>
          <w:sz w:val="28"/>
          <w:szCs w:val="28"/>
        </w:rPr>
        <w:t xml:space="preserve">Щорічно уточняються плани-графіки з відстеження результативності прийнятих регуляторних актів. Станом на 01.09.2011 </w:t>
      </w:r>
      <w:r w:rsidRPr="00530AD2">
        <w:rPr>
          <w:rFonts w:ascii="Times New Roman" w:hAnsi="Times New Roman"/>
          <w:sz w:val="28"/>
          <w:szCs w:val="28"/>
        </w:rPr>
        <w:t xml:space="preserve">поновлено та затверджено </w:t>
      </w:r>
      <w:r>
        <w:rPr>
          <w:rFonts w:ascii="Times New Roman" w:hAnsi="Times New Roman"/>
          <w:sz w:val="28"/>
          <w:szCs w:val="28"/>
        </w:rPr>
        <w:t>п</w:t>
      </w:r>
      <w:r w:rsidRPr="00530AD2">
        <w:rPr>
          <w:rFonts w:ascii="Times New Roman" w:hAnsi="Times New Roman"/>
          <w:sz w:val="28"/>
          <w:szCs w:val="28"/>
        </w:rPr>
        <w:t>лан-графік проведення заходів з відстеження результативності прийнятих регуляторних актів</w:t>
      </w:r>
      <w:r>
        <w:rPr>
          <w:rFonts w:ascii="Times New Roman" w:hAnsi="Times New Roman"/>
          <w:sz w:val="28"/>
          <w:szCs w:val="28"/>
        </w:rPr>
        <w:t>.</w:t>
      </w:r>
    </w:p>
    <w:p w:rsidR="007B0062" w:rsidRDefault="007B0062" w:rsidP="007B0062">
      <w:pPr>
        <w:pStyle w:val="afff3"/>
        <w:ind w:firstLine="709"/>
        <w:jc w:val="both"/>
        <w:rPr>
          <w:rFonts w:ascii="Times New Roman" w:hAnsi="Times New Roman"/>
          <w:bCs/>
          <w:sz w:val="28"/>
          <w:szCs w:val="28"/>
        </w:rPr>
      </w:pPr>
      <w:r>
        <w:rPr>
          <w:rFonts w:ascii="Times New Roman" w:hAnsi="Times New Roman"/>
          <w:bCs/>
          <w:sz w:val="28"/>
          <w:szCs w:val="28"/>
        </w:rPr>
        <w:t>Станом на 01.10.2011 підготовлено 7 звітів з відстеження результативності прийнятих регуляторних актів, в тому числі: 4 - про базове, 1 про періодичне та 2 про повторне відстеження.</w:t>
      </w:r>
    </w:p>
    <w:p w:rsidR="007B0062" w:rsidRDefault="007B0062" w:rsidP="007B0062">
      <w:pPr>
        <w:pStyle w:val="afff3"/>
        <w:ind w:firstLine="708"/>
        <w:jc w:val="both"/>
        <w:rPr>
          <w:rFonts w:ascii="Times New Roman" w:hAnsi="Times New Roman"/>
          <w:sz w:val="28"/>
          <w:szCs w:val="28"/>
        </w:rPr>
      </w:pPr>
      <w:r>
        <w:rPr>
          <w:rFonts w:ascii="Times New Roman" w:hAnsi="Times New Roman"/>
          <w:sz w:val="28"/>
          <w:szCs w:val="28"/>
        </w:rPr>
        <w:t xml:space="preserve">На виконання вимог Закону України </w:t>
      </w:r>
      <w:r w:rsidRPr="00E8460C">
        <w:rPr>
          <w:rFonts w:ascii="Times New Roman" w:hAnsi="Times New Roman"/>
          <w:sz w:val="28"/>
          <w:szCs w:val="28"/>
        </w:rPr>
        <w:t>“Про прискорений перегляд регуляторних актів, прийнятих органами та посадовими особами місцевого самоврядування”</w:t>
      </w:r>
      <w:r>
        <w:rPr>
          <w:rFonts w:ascii="Times New Roman" w:hAnsi="Times New Roman"/>
          <w:sz w:val="28"/>
          <w:szCs w:val="28"/>
        </w:rPr>
        <w:t xml:space="preserve">, у 2011 році органами місцевого самоврядування переглянуто 1994  регуляторних акти на відповідність принципам державної регуляторної політики, понад 81% (1633) регуляторних актів визнано такими, що прийняті з порушенням вимог Закону України </w:t>
      </w:r>
      <w:r w:rsidRPr="006F3773">
        <w:rPr>
          <w:rFonts w:ascii="Times New Roman" w:hAnsi="Times New Roman"/>
          <w:sz w:val="28"/>
          <w:szCs w:val="28"/>
        </w:rPr>
        <w:t>“</w:t>
      </w:r>
      <w:r>
        <w:rPr>
          <w:rFonts w:ascii="Times New Roman" w:hAnsi="Times New Roman"/>
          <w:sz w:val="28"/>
          <w:szCs w:val="28"/>
        </w:rPr>
        <w:t>Про засади державної регуляторної політики у сфері господарської діяльності</w:t>
      </w:r>
      <w:r w:rsidRPr="006F3773">
        <w:rPr>
          <w:rFonts w:ascii="Times New Roman" w:hAnsi="Times New Roman"/>
          <w:sz w:val="28"/>
          <w:szCs w:val="28"/>
        </w:rPr>
        <w:t>”</w:t>
      </w:r>
      <w:r>
        <w:rPr>
          <w:rFonts w:ascii="Times New Roman" w:hAnsi="Times New Roman"/>
          <w:sz w:val="28"/>
          <w:szCs w:val="28"/>
        </w:rPr>
        <w:t>, які скасовано чи до яких внесено зміни.</w:t>
      </w:r>
    </w:p>
    <w:p w:rsidR="007B0062" w:rsidRDefault="007B0062" w:rsidP="007B0062">
      <w:pPr>
        <w:pStyle w:val="afff3"/>
        <w:ind w:firstLine="708"/>
        <w:jc w:val="both"/>
        <w:rPr>
          <w:rFonts w:ascii="Times New Roman" w:hAnsi="Times New Roman"/>
          <w:sz w:val="28"/>
          <w:szCs w:val="28"/>
        </w:rPr>
      </w:pPr>
      <w:r>
        <w:rPr>
          <w:rFonts w:ascii="Times New Roman" w:hAnsi="Times New Roman"/>
          <w:sz w:val="28"/>
          <w:szCs w:val="28"/>
        </w:rPr>
        <w:t>З</w:t>
      </w:r>
      <w:r w:rsidRPr="00FE04BC">
        <w:rPr>
          <w:rFonts w:ascii="Times New Roman" w:hAnsi="Times New Roman"/>
          <w:sz w:val="28"/>
          <w:szCs w:val="28"/>
        </w:rPr>
        <w:t>атверджено комплекс заходів, спрямованих на покращення бізнес-клімату у регіоні</w:t>
      </w:r>
      <w:r>
        <w:rPr>
          <w:rFonts w:ascii="Times New Roman" w:hAnsi="Times New Roman"/>
          <w:sz w:val="28"/>
          <w:szCs w:val="28"/>
        </w:rPr>
        <w:t xml:space="preserve">, зокрема щодо </w:t>
      </w:r>
      <w:r w:rsidRPr="00FE04BC">
        <w:rPr>
          <w:rFonts w:ascii="Times New Roman" w:hAnsi="Times New Roman"/>
          <w:sz w:val="28"/>
          <w:szCs w:val="28"/>
        </w:rPr>
        <w:t>створення сприятливих умов для започаткування та ефективного провадження підприємницької діяльності, спрощення процедури видачі документів дозвільного характеру суб’єктам підприємництва, недопущення прийняття економічно недоцільних та неефективних регуляторних актів тощо</w:t>
      </w:r>
      <w:r>
        <w:rPr>
          <w:rFonts w:ascii="Times New Roman" w:hAnsi="Times New Roman"/>
          <w:sz w:val="28"/>
          <w:szCs w:val="28"/>
        </w:rPr>
        <w:t>.</w:t>
      </w:r>
    </w:p>
    <w:p w:rsidR="007B0062" w:rsidRPr="00FE04BC" w:rsidRDefault="007B0062" w:rsidP="007B0062">
      <w:pPr>
        <w:pStyle w:val="afff3"/>
        <w:ind w:firstLine="708"/>
        <w:jc w:val="both"/>
        <w:rPr>
          <w:rFonts w:ascii="Times New Roman" w:hAnsi="Times New Roman"/>
          <w:sz w:val="28"/>
          <w:szCs w:val="28"/>
        </w:rPr>
      </w:pPr>
      <w:r>
        <w:rPr>
          <w:rFonts w:ascii="Times New Roman" w:hAnsi="Times New Roman"/>
          <w:sz w:val="28"/>
          <w:szCs w:val="28"/>
        </w:rPr>
        <w:t>Д</w:t>
      </w:r>
      <w:r w:rsidRPr="00FE04BC">
        <w:rPr>
          <w:rFonts w:ascii="Times New Roman" w:hAnsi="Times New Roman"/>
          <w:sz w:val="28"/>
          <w:szCs w:val="28"/>
        </w:rPr>
        <w:t>ля залучення суб’єктів господарювання, громадських організацій, об’єднань підприємців до формування державної регуляторної політики і державної політики у сфері підприємництва в регіоні, запровадження прозорого механізму їх участі у підготовці проектів рішень органів виконавчої влади</w:t>
      </w:r>
      <w:r w:rsidR="00B854E9">
        <w:rPr>
          <w:rFonts w:ascii="Times New Roman" w:hAnsi="Times New Roman"/>
          <w:sz w:val="28"/>
          <w:szCs w:val="28"/>
          <w:lang w:val="uk-UA"/>
        </w:rPr>
        <w:t>,</w:t>
      </w:r>
      <w:r w:rsidRPr="00FE04BC">
        <w:rPr>
          <w:rFonts w:ascii="Times New Roman" w:hAnsi="Times New Roman"/>
          <w:sz w:val="28"/>
          <w:szCs w:val="28"/>
        </w:rPr>
        <w:t xml:space="preserve"> розпорядженням голови обласної державної адміністрації </w:t>
      </w:r>
      <w:r>
        <w:rPr>
          <w:rFonts w:ascii="Times New Roman" w:hAnsi="Times New Roman"/>
          <w:sz w:val="28"/>
          <w:szCs w:val="28"/>
        </w:rPr>
        <w:t>від 15.07.2011</w:t>
      </w:r>
      <w:r w:rsidR="00B854E9">
        <w:rPr>
          <w:rFonts w:ascii="Times New Roman" w:hAnsi="Times New Roman"/>
          <w:sz w:val="28"/>
          <w:szCs w:val="28"/>
          <w:lang w:val="uk-UA"/>
        </w:rPr>
        <w:t xml:space="preserve">             </w:t>
      </w:r>
      <w:r>
        <w:rPr>
          <w:rFonts w:ascii="Times New Roman" w:hAnsi="Times New Roman"/>
          <w:sz w:val="28"/>
          <w:szCs w:val="28"/>
        </w:rPr>
        <w:t xml:space="preserve"> № 459-р у</w:t>
      </w:r>
      <w:r w:rsidRPr="00FE04BC">
        <w:rPr>
          <w:rFonts w:ascii="Times New Roman" w:hAnsi="Times New Roman"/>
          <w:sz w:val="28"/>
          <w:szCs w:val="28"/>
        </w:rPr>
        <w:t>творено Регіональну раду підприємців при Чернівецькій обласній державній адміністрації</w:t>
      </w:r>
      <w:r>
        <w:rPr>
          <w:rFonts w:ascii="Times New Roman" w:hAnsi="Times New Roman"/>
          <w:sz w:val="28"/>
          <w:szCs w:val="28"/>
        </w:rPr>
        <w:t>.</w:t>
      </w:r>
      <w:r w:rsidRPr="00FE04BC">
        <w:rPr>
          <w:rFonts w:ascii="Times New Roman" w:hAnsi="Times New Roman"/>
          <w:sz w:val="28"/>
          <w:szCs w:val="28"/>
        </w:rPr>
        <w:t xml:space="preserve">   </w:t>
      </w:r>
    </w:p>
    <w:p w:rsidR="007B0062" w:rsidRPr="00DA1A17" w:rsidRDefault="007B0062" w:rsidP="007B0062">
      <w:pPr>
        <w:ind w:firstLine="720"/>
        <w:jc w:val="both"/>
        <w:rPr>
          <w:sz w:val="28"/>
          <w:szCs w:val="28"/>
          <w:lang w:val="uk-UA"/>
        </w:rPr>
      </w:pPr>
      <w:r w:rsidRPr="00DA1A17">
        <w:rPr>
          <w:sz w:val="28"/>
          <w:szCs w:val="28"/>
          <w:lang w:val="uk-UA"/>
        </w:rPr>
        <w:t>Для оперативного вирішення актуальних питань, які стоять на заваді розвитку підприємництва працюють “гарячі лінії” та консультаційні пункти.</w:t>
      </w:r>
    </w:p>
    <w:p w:rsidR="009E22DF" w:rsidRPr="007B0062" w:rsidRDefault="009E22DF" w:rsidP="00316E75">
      <w:pPr>
        <w:tabs>
          <w:tab w:val="num" w:pos="0"/>
        </w:tabs>
        <w:ind w:firstLine="720"/>
        <w:contextualSpacing/>
        <w:jc w:val="center"/>
        <w:rPr>
          <w:b/>
          <w:i/>
          <w:sz w:val="28"/>
          <w:szCs w:val="28"/>
          <w:highlight w:val="cyan"/>
          <w:lang w:val="uk-UA"/>
        </w:rPr>
      </w:pPr>
    </w:p>
    <w:p w:rsidR="00316E75" w:rsidRPr="008E1A27" w:rsidRDefault="00316E75" w:rsidP="00316E75">
      <w:pPr>
        <w:tabs>
          <w:tab w:val="num" w:pos="0"/>
        </w:tabs>
        <w:contextualSpacing/>
        <w:jc w:val="center"/>
        <w:rPr>
          <w:b/>
          <w:sz w:val="28"/>
          <w:szCs w:val="28"/>
        </w:rPr>
      </w:pPr>
      <w:r w:rsidRPr="008E1A27">
        <w:rPr>
          <w:b/>
          <w:sz w:val="28"/>
          <w:szCs w:val="28"/>
        </w:rPr>
        <w:t xml:space="preserve">ТУРИЗМ </w:t>
      </w:r>
    </w:p>
    <w:p w:rsidR="00316E75" w:rsidRPr="008E1A27" w:rsidRDefault="00316E75" w:rsidP="008E1A27">
      <w:pPr>
        <w:ind w:firstLine="708"/>
        <w:contextualSpacing/>
        <w:jc w:val="both"/>
        <w:rPr>
          <w:sz w:val="28"/>
          <w:szCs w:val="28"/>
          <w:lang w:val="uk-UA"/>
        </w:rPr>
      </w:pPr>
      <w:r w:rsidRPr="008E1A27">
        <w:rPr>
          <w:sz w:val="28"/>
          <w:szCs w:val="28"/>
        </w:rPr>
        <w:t xml:space="preserve">Забезпечується розвиток рекреаційно-туристичної сфери, яка належить до головних пріоритетів розвитку області. </w:t>
      </w:r>
      <w:r w:rsidR="008E1A27" w:rsidRPr="008E1A27">
        <w:rPr>
          <w:sz w:val="28"/>
          <w:szCs w:val="28"/>
          <w:lang w:val="uk-UA"/>
        </w:rPr>
        <w:t xml:space="preserve">Реалізується </w:t>
      </w:r>
      <w:r w:rsidRPr="008E1A27">
        <w:rPr>
          <w:sz w:val="28"/>
          <w:szCs w:val="28"/>
        </w:rPr>
        <w:t>Програм</w:t>
      </w:r>
      <w:r w:rsidR="008E1A27" w:rsidRPr="008E1A27">
        <w:rPr>
          <w:sz w:val="28"/>
          <w:szCs w:val="28"/>
          <w:lang w:val="uk-UA"/>
        </w:rPr>
        <w:t>а</w:t>
      </w:r>
      <w:r w:rsidRPr="008E1A27">
        <w:rPr>
          <w:sz w:val="28"/>
          <w:szCs w:val="28"/>
        </w:rPr>
        <w:t xml:space="preserve"> розвитку туризму в Чернівецькій області на 20</w:t>
      </w:r>
      <w:r w:rsidR="008E1A27" w:rsidRPr="008E1A27">
        <w:rPr>
          <w:sz w:val="28"/>
          <w:szCs w:val="28"/>
          <w:lang w:val="uk-UA"/>
        </w:rPr>
        <w:t>11</w:t>
      </w:r>
      <w:r w:rsidRPr="008E1A27">
        <w:rPr>
          <w:sz w:val="28"/>
          <w:szCs w:val="28"/>
        </w:rPr>
        <w:t>-201</w:t>
      </w:r>
      <w:r w:rsidR="008E1A27" w:rsidRPr="008E1A27">
        <w:rPr>
          <w:sz w:val="28"/>
          <w:szCs w:val="28"/>
          <w:lang w:val="uk-UA"/>
        </w:rPr>
        <w:t>2</w:t>
      </w:r>
      <w:r w:rsidRPr="008E1A27">
        <w:rPr>
          <w:sz w:val="28"/>
          <w:szCs w:val="28"/>
        </w:rPr>
        <w:t xml:space="preserve"> роки.</w:t>
      </w:r>
    </w:p>
    <w:p w:rsidR="008E1A27" w:rsidRDefault="008E1A27" w:rsidP="008E1A27">
      <w:pPr>
        <w:ind w:firstLine="720"/>
        <w:jc w:val="both"/>
        <w:rPr>
          <w:sz w:val="28"/>
          <w:szCs w:val="28"/>
        </w:rPr>
      </w:pPr>
      <w:r>
        <w:rPr>
          <w:sz w:val="28"/>
          <w:szCs w:val="28"/>
        </w:rPr>
        <w:lastRenderedPageBreak/>
        <w:t xml:space="preserve">Впродовж  І  півріччя 2011 року туристичні послуги фактично надавали 61 суб’єкт туристичної діяльності, з них 21 туроператорів і 40 турагентів. </w:t>
      </w:r>
    </w:p>
    <w:p w:rsidR="008E1A27" w:rsidRDefault="008E1A27" w:rsidP="008E1A27">
      <w:pPr>
        <w:ind w:firstLine="708"/>
        <w:jc w:val="both"/>
        <w:rPr>
          <w:sz w:val="28"/>
          <w:szCs w:val="28"/>
        </w:rPr>
      </w:pPr>
      <w:r>
        <w:rPr>
          <w:sz w:val="28"/>
          <w:szCs w:val="28"/>
        </w:rPr>
        <w:t xml:space="preserve">Туристичними підприємствами обслуговано </w:t>
      </w:r>
      <w:r w:rsidRPr="00D74A39">
        <w:rPr>
          <w:rFonts w:eastAsia="Tahoma" w:cs="Tahoma"/>
          <w:sz w:val="28"/>
          <w:szCs w:val="28"/>
        </w:rPr>
        <w:t xml:space="preserve">20462 </w:t>
      </w:r>
      <w:r>
        <w:rPr>
          <w:sz w:val="28"/>
          <w:szCs w:val="28"/>
        </w:rPr>
        <w:t xml:space="preserve">туристи та </w:t>
      </w:r>
      <w:r>
        <w:rPr>
          <w:rFonts w:eastAsia="Tahoma" w:cs="Tahoma"/>
          <w:sz w:val="28"/>
          <w:szCs w:val="28"/>
          <w:lang w:val="uk-UA"/>
        </w:rPr>
        <w:t xml:space="preserve">2783 </w:t>
      </w:r>
      <w:r>
        <w:rPr>
          <w:sz w:val="28"/>
          <w:szCs w:val="28"/>
        </w:rPr>
        <w:t xml:space="preserve">екскурсанти. Пріоритетним видом туристичної діяльності залишився внутрішній туризм. Обслужено </w:t>
      </w:r>
      <w:r>
        <w:rPr>
          <w:rFonts w:eastAsia="Tahoma" w:cs="Tahoma"/>
          <w:sz w:val="28"/>
          <w:szCs w:val="28"/>
          <w:lang w:val="uk-UA"/>
        </w:rPr>
        <w:t xml:space="preserve">10839 </w:t>
      </w:r>
      <w:r>
        <w:rPr>
          <w:sz w:val="28"/>
          <w:szCs w:val="28"/>
        </w:rPr>
        <w:t>осіб, що складає 53% від загальної кількості туристів.</w:t>
      </w:r>
    </w:p>
    <w:p w:rsidR="008E1A27" w:rsidRDefault="008E1A27" w:rsidP="008E1A27">
      <w:pPr>
        <w:jc w:val="both"/>
        <w:rPr>
          <w:rStyle w:val="aff6"/>
          <w:sz w:val="28"/>
          <w:szCs w:val="28"/>
          <w:lang w:val="uk-UA"/>
        </w:rPr>
      </w:pPr>
      <w:r>
        <w:rPr>
          <w:sz w:val="28"/>
          <w:szCs w:val="28"/>
        </w:rPr>
        <w:tab/>
        <w:t xml:space="preserve">За 9 місяців 2011 року організовано та проведено 4 регіональні туристичні заходи: Перший фольклорно-етнографічний фестиваль Маланок, </w:t>
      </w:r>
      <w:r w:rsidRPr="00D74A39">
        <w:rPr>
          <w:rStyle w:val="aff6"/>
          <w:b w:val="0"/>
          <w:sz w:val="28"/>
          <w:szCs w:val="28"/>
        </w:rPr>
        <w:t xml:space="preserve">VII Буковинський туристичний ярмарок, свято Івана Купала «Купальська ніч» (с.Долішній Шепіт Вижницького району), </w:t>
      </w:r>
      <w:r w:rsidRPr="00D74A39">
        <w:rPr>
          <w:rStyle w:val="aff6"/>
          <w:b w:val="0"/>
          <w:sz w:val="28"/>
          <w:szCs w:val="28"/>
          <w:lang w:val="uk-UA"/>
        </w:rPr>
        <w:t>святкове дійство до Всесвітнього Дня туризму.</w:t>
      </w:r>
      <w:r>
        <w:rPr>
          <w:rStyle w:val="aff6"/>
          <w:sz w:val="28"/>
          <w:szCs w:val="28"/>
          <w:lang w:val="uk-UA"/>
        </w:rPr>
        <w:t xml:space="preserve"> </w:t>
      </w:r>
    </w:p>
    <w:p w:rsidR="008E1A27" w:rsidRPr="008E1A27" w:rsidRDefault="008E1A27" w:rsidP="008E1A27">
      <w:pPr>
        <w:ind w:firstLine="695"/>
        <w:jc w:val="both"/>
        <w:rPr>
          <w:sz w:val="28"/>
          <w:szCs w:val="28"/>
          <w:lang w:val="uk-UA"/>
        </w:rPr>
      </w:pPr>
      <w:r w:rsidRPr="008E1A27">
        <w:rPr>
          <w:sz w:val="28"/>
          <w:szCs w:val="28"/>
          <w:lang w:val="uk-UA"/>
        </w:rPr>
        <w:t xml:space="preserve">Здійснено промоціювання проведення 2 заходів: Кубку Співдружності слов’янських народів з гірськолижного спорту серед інвалідів (с.Мигове Вижницького району), </w:t>
      </w:r>
      <w:r>
        <w:rPr>
          <w:sz w:val="28"/>
          <w:szCs w:val="28"/>
        </w:rPr>
        <w:t>V</w:t>
      </w:r>
      <w:r w:rsidRPr="008E1A27">
        <w:rPr>
          <w:sz w:val="28"/>
          <w:szCs w:val="28"/>
          <w:lang w:val="uk-UA"/>
        </w:rPr>
        <w:t xml:space="preserve"> етапу Чемпіонату України з ралі «Ралі Україна» (Вижницький та Путильський райони). </w:t>
      </w:r>
    </w:p>
    <w:p w:rsidR="008E1A27" w:rsidRPr="008E1A27" w:rsidRDefault="008E1A27" w:rsidP="008E1A27">
      <w:pPr>
        <w:ind w:firstLine="695"/>
        <w:jc w:val="both"/>
        <w:rPr>
          <w:sz w:val="28"/>
          <w:szCs w:val="28"/>
          <w:lang w:val="uk-UA"/>
        </w:rPr>
      </w:pPr>
      <w:r w:rsidRPr="008E1A27">
        <w:rPr>
          <w:sz w:val="28"/>
          <w:szCs w:val="28"/>
          <w:lang w:val="uk-UA"/>
        </w:rPr>
        <w:t xml:space="preserve">Туристичний потенціал області представлено на 3 міжнародних виставках, а саме: </w:t>
      </w:r>
      <w:r>
        <w:rPr>
          <w:sz w:val="28"/>
          <w:szCs w:val="28"/>
          <w:lang w:val="en-US"/>
        </w:rPr>
        <w:t>XVII</w:t>
      </w:r>
      <w:r w:rsidRPr="008E1A27">
        <w:rPr>
          <w:sz w:val="28"/>
          <w:szCs w:val="28"/>
          <w:lang w:val="uk-UA"/>
        </w:rPr>
        <w:t xml:space="preserve"> Міжнародній виставці «На стику культур» (м.Лодзь, Польща), Х ювілейній міжнародній виставці-ярмарці «Тур’євроцентр-Закарпаття 2011</w:t>
      </w:r>
      <w:r w:rsidRPr="008E1A27">
        <w:rPr>
          <w:b/>
          <w:sz w:val="28"/>
          <w:szCs w:val="28"/>
          <w:lang w:val="uk-UA"/>
        </w:rPr>
        <w:t>»</w:t>
      </w:r>
      <w:r w:rsidRPr="008E1A27">
        <w:rPr>
          <w:rStyle w:val="aff6"/>
          <w:b w:val="0"/>
          <w:sz w:val="28"/>
          <w:szCs w:val="28"/>
          <w:lang w:val="uk-UA"/>
        </w:rPr>
        <w:t xml:space="preserve"> (м.Ужгород Закарпатської області),</w:t>
      </w:r>
      <w:r w:rsidRPr="008E1A27">
        <w:rPr>
          <w:rStyle w:val="aff6"/>
          <w:sz w:val="28"/>
          <w:szCs w:val="28"/>
          <w:lang w:val="uk-UA"/>
        </w:rPr>
        <w:t xml:space="preserve"> </w:t>
      </w:r>
      <w:r w:rsidRPr="008E1A27">
        <w:rPr>
          <w:sz w:val="28"/>
          <w:szCs w:val="28"/>
          <w:lang w:val="uk-UA"/>
        </w:rPr>
        <w:t>Міжнародній туристичній виставці «Україна – подорожі та туризм/</w:t>
      </w:r>
      <w:r>
        <w:rPr>
          <w:sz w:val="28"/>
          <w:szCs w:val="28"/>
          <w:lang w:val="en-US"/>
        </w:rPr>
        <w:t>UITT</w:t>
      </w:r>
      <w:r w:rsidRPr="008E1A27">
        <w:rPr>
          <w:sz w:val="28"/>
          <w:szCs w:val="28"/>
          <w:lang w:val="uk-UA"/>
        </w:rPr>
        <w:t>-2011» ( м. Київ).</w:t>
      </w:r>
    </w:p>
    <w:p w:rsidR="008E1A27" w:rsidRDefault="008E1A27" w:rsidP="008E1A27">
      <w:pPr>
        <w:ind w:firstLine="720"/>
        <w:jc w:val="both"/>
        <w:rPr>
          <w:sz w:val="28"/>
          <w:szCs w:val="28"/>
        </w:rPr>
      </w:pPr>
      <w:r>
        <w:rPr>
          <w:sz w:val="28"/>
          <w:szCs w:val="28"/>
        </w:rPr>
        <w:t>Організовано участь команди Чернівецької області в 2 заходах із спортивного туризму: Кубок України з лижного туризму, Чемпіонат України з лижного туризму.</w:t>
      </w:r>
    </w:p>
    <w:p w:rsidR="008E1A27" w:rsidRDefault="008E1A27" w:rsidP="008E1A27">
      <w:pPr>
        <w:ind w:firstLine="741"/>
        <w:jc w:val="both"/>
        <w:rPr>
          <w:sz w:val="28"/>
          <w:szCs w:val="28"/>
        </w:rPr>
      </w:pPr>
      <w:r>
        <w:rPr>
          <w:sz w:val="28"/>
          <w:szCs w:val="28"/>
        </w:rPr>
        <w:t xml:space="preserve">Постійно надаються консультації щодо провадження сільського зеленого туризму. В області спостерігається ріст бажаючих займатися сільським туризмом, особливо в гірських районах (Путильський, Вижницький, Сторожинецький). Станом на 01.10.2011 офіційно діє 98 сільських приватних садиб, найбільша кількість яких у Вижницькому, Путильському, Хотинському районах. </w:t>
      </w:r>
    </w:p>
    <w:p w:rsidR="008E1A27" w:rsidRDefault="008E1A27" w:rsidP="008E1A27">
      <w:pPr>
        <w:snapToGrid w:val="0"/>
        <w:ind w:firstLine="720"/>
        <w:jc w:val="both"/>
        <w:rPr>
          <w:color w:val="000000"/>
          <w:spacing w:val="4"/>
          <w:sz w:val="28"/>
          <w:szCs w:val="28"/>
        </w:rPr>
      </w:pPr>
      <w:r>
        <w:rPr>
          <w:color w:val="000000"/>
          <w:spacing w:val="-6"/>
          <w:sz w:val="28"/>
          <w:szCs w:val="28"/>
        </w:rPr>
        <w:t xml:space="preserve">Видано 9 видів промоційної літератури про туристичний потенціал області: брошури «Приваблива Буковина», «Легенди Буковини», методичний посібник «Екскурсійний туризм Буковини», </w:t>
      </w:r>
      <w:r>
        <w:rPr>
          <w:color w:val="000000"/>
          <w:spacing w:val="4"/>
          <w:sz w:val="28"/>
          <w:szCs w:val="28"/>
        </w:rPr>
        <w:t>тематичний єврофлаєр «Хотинська фортеця» (англійською мовою), буклети «Буковина туристична» (англійською мовою) та «Чарівна Буковина» (англійською мовою), рекламні листівки, пакети з логотипом Буковини Туристичної, презентаційний блокнот з логотипом Буковини туристичної та Чернівецької облдержадміністрації.</w:t>
      </w:r>
    </w:p>
    <w:p w:rsidR="008E1A27" w:rsidRDefault="008E1A27" w:rsidP="008E1A27">
      <w:pPr>
        <w:snapToGrid w:val="0"/>
        <w:ind w:firstLine="720"/>
        <w:jc w:val="both"/>
        <w:rPr>
          <w:color w:val="000000"/>
          <w:spacing w:val="4"/>
          <w:sz w:val="28"/>
          <w:szCs w:val="28"/>
        </w:rPr>
      </w:pPr>
      <w:r>
        <w:rPr>
          <w:color w:val="000000"/>
          <w:spacing w:val="4"/>
          <w:sz w:val="28"/>
          <w:szCs w:val="28"/>
        </w:rPr>
        <w:t>До 70-річчя від дня народження українського кіноактора, сценариста і режисера Івана Миколайчука розроблено екскурсійний маршрут та  відеоролик «Стежками Івана Миколайчука».</w:t>
      </w:r>
    </w:p>
    <w:p w:rsidR="009E22DF" w:rsidRPr="009E22DF" w:rsidRDefault="009E22DF" w:rsidP="00316E75">
      <w:pPr>
        <w:ind w:firstLine="708"/>
        <w:contextualSpacing/>
        <w:jc w:val="both"/>
        <w:rPr>
          <w:sz w:val="28"/>
          <w:szCs w:val="28"/>
          <w:highlight w:val="cyan"/>
          <w:u w:val="single"/>
          <w:lang w:val="uk-UA"/>
        </w:rPr>
      </w:pPr>
    </w:p>
    <w:p w:rsidR="00C2403C" w:rsidRDefault="00316E75" w:rsidP="00C2403C">
      <w:pPr>
        <w:tabs>
          <w:tab w:val="num" w:pos="0"/>
        </w:tabs>
        <w:contextualSpacing/>
        <w:jc w:val="center"/>
        <w:rPr>
          <w:b/>
          <w:sz w:val="28"/>
          <w:szCs w:val="28"/>
          <w:lang w:val="uk-UA"/>
        </w:rPr>
      </w:pPr>
      <w:r w:rsidRPr="00866075">
        <w:rPr>
          <w:b/>
          <w:sz w:val="28"/>
          <w:szCs w:val="28"/>
        </w:rPr>
        <w:t>БАНКІВСЬКА ДІЯЛЬНІСТЬ</w:t>
      </w:r>
    </w:p>
    <w:p w:rsidR="00452B86" w:rsidRPr="003C6F63" w:rsidRDefault="00C2403C" w:rsidP="00C2403C">
      <w:pPr>
        <w:tabs>
          <w:tab w:val="num" w:pos="0"/>
        </w:tabs>
        <w:contextualSpacing/>
        <w:jc w:val="both"/>
        <w:rPr>
          <w:sz w:val="28"/>
          <w:szCs w:val="28"/>
        </w:rPr>
      </w:pPr>
      <w:r>
        <w:rPr>
          <w:sz w:val="28"/>
          <w:szCs w:val="28"/>
          <w:lang w:val="uk-UA"/>
        </w:rPr>
        <w:tab/>
      </w:r>
      <w:r w:rsidR="00452B86" w:rsidRPr="00317CC0">
        <w:rPr>
          <w:sz w:val="28"/>
          <w:szCs w:val="28"/>
        </w:rPr>
        <w:t xml:space="preserve">Ситуацію у сфері проведення грошово-кредитної політики в останні роки можна охарактеризувати як стабільну, що формує позитивні очікування на середньострокову перспективу. </w:t>
      </w:r>
    </w:p>
    <w:p w:rsidR="00816062" w:rsidRPr="00816062" w:rsidRDefault="00816062" w:rsidP="00816062">
      <w:pPr>
        <w:pStyle w:val="a4"/>
        <w:widowControl w:val="0"/>
        <w:ind w:firstLine="708"/>
        <w:jc w:val="both"/>
        <w:rPr>
          <w:b w:val="0"/>
          <w:sz w:val="28"/>
          <w:szCs w:val="28"/>
        </w:rPr>
      </w:pPr>
      <w:r w:rsidRPr="00816062">
        <w:rPr>
          <w:b w:val="0"/>
          <w:sz w:val="28"/>
          <w:szCs w:val="28"/>
        </w:rPr>
        <w:t xml:space="preserve">Станом на 01.10.2011 в області здійснювали банківські операції 9 філій </w:t>
      </w:r>
      <w:r w:rsidRPr="00816062">
        <w:rPr>
          <w:b w:val="0"/>
          <w:sz w:val="28"/>
          <w:szCs w:val="28"/>
        </w:rPr>
        <w:lastRenderedPageBreak/>
        <w:t>банків та 403 безбалансових відділення.</w:t>
      </w:r>
    </w:p>
    <w:p w:rsidR="0077166F" w:rsidRPr="0077166F" w:rsidRDefault="00452B86" w:rsidP="0077166F">
      <w:pPr>
        <w:pStyle w:val="a4"/>
        <w:widowControl w:val="0"/>
        <w:ind w:firstLine="708"/>
        <w:jc w:val="both"/>
        <w:rPr>
          <w:rStyle w:val="FontStyle17"/>
          <w:b w:val="0"/>
          <w:sz w:val="28"/>
          <w:szCs w:val="28"/>
        </w:rPr>
      </w:pPr>
      <w:r w:rsidRPr="0077166F">
        <w:rPr>
          <w:rStyle w:val="FontStyle17"/>
          <w:b w:val="0"/>
          <w:sz w:val="28"/>
          <w:szCs w:val="28"/>
        </w:rPr>
        <w:t xml:space="preserve">В умовах покращення макроекономічної ситуації на фоні зростання ресурсної бази установ банків продовжувалася активізація їх кредитної діяльності. </w:t>
      </w:r>
    </w:p>
    <w:p w:rsidR="0077166F" w:rsidRPr="0077166F" w:rsidRDefault="0077166F" w:rsidP="0077166F">
      <w:pPr>
        <w:pStyle w:val="a4"/>
        <w:widowControl w:val="0"/>
        <w:ind w:firstLine="708"/>
        <w:jc w:val="both"/>
        <w:rPr>
          <w:b w:val="0"/>
          <w:sz w:val="28"/>
          <w:szCs w:val="28"/>
        </w:rPr>
      </w:pPr>
      <w:r w:rsidRPr="0077166F">
        <w:rPr>
          <w:b w:val="0"/>
          <w:sz w:val="28"/>
          <w:szCs w:val="28"/>
        </w:rPr>
        <w:t>За січень-вересень 2011 року обсяг вимог установ банків за кредитами, наданими суб’єктам господарювання та населенню, зріс на 0,4% до 4783 млн.грн., у тому числі в національній валюті - на 13,3% і становив 1928 млн.грн.</w:t>
      </w:r>
      <w:r w:rsidR="00631F12">
        <w:rPr>
          <w:b w:val="0"/>
          <w:sz w:val="28"/>
          <w:szCs w:val="28"/>
        </w:rPr>
        <w:t>,</w:t>
      </w:r>
      <w:r w:rsidRPr="0077166F">
        <w:rPr>
          <w:b w:val="0"/>
          <w:sz w:val="28"/>
          <w:szCs w:val="28"/>
        </w:rPr>
        <w:t xml:space="preserve"> </w:t>
      </w:r>
      <w:r w:rsidR="00631F12">
        <w:rPr>
          <w:b w:val="0"/>
          <w:sz w:val="28"/>
          <w:szCs w:val="28"/>
        </w:rPr>
        <w:t xml:space="preserve">в </w:t>
      </w:r>
      <w:r w:rsidRPr="0077166F">
        <w:rPr>
          <w:b w:val="0"/>
          <w:sz w:val="28"/>
          <w:szCs w:val="28"/>
        </w:rPr>
        <w:t xml:space="preserve">іноземній – зменшився на 6,8% і становив 2855 млн.грн. </w:t>
      </w:r>
    </w:p>
    <w:p w:rsidR="00816062" w:rsidRPr="00096F8B" w:rsidRDefault="0077166F" w:rsidP="0077166F">
      <w:pPr>
        <w:pStyle w:val="Style6"/>
        <w:widowControl/>
        <w:ind w:firstLine="709"/>
        <w:jc w:val="both"/>
        <w:rPr>
          <w:sz w:val="28"/>
          <w:szCs w:val="28"/>
          <w:lang w:val="uk-UA"/>
        </w:rPr>
      </w:pPr>
      <w:r w:rsidRPr="00AC3EB8">
        <w:rPr>
          <w:rStyle w:val="FontStyle17"/>
          <w:sz w:val="28"/>
          <w:szCs w:val="28"/>
        </w:rPr>
        <w:t xml:space="preserve">У результаті покращення фінансового стану суб'єктів господарювання вони сприймаються установами банків як більш надійні позичальники, що сприяє продовженню активізації корпоративного кредитування. </w:t>
      </w:r>
      <w:r w:rsidR="00816062" w:rsidRPr="00096F8B">
        <w:rPr>
          <w:sz w:val="28"/>
          <w:szCs w:val="28"/>
          <w:lang w:val="uk-UA"/>
        </w:rPr>
        <w:t>Вимоги банків за кредитами, наданими суб’єктам господарської діяльності, зросли на 6,</w:t>
      </w:r>
      <w:r w:rsidR="00816062">
        <w:rPr>
          <w:sz w:val="28"/>
          <w:szCs w:val="28"/>
          <w:lang w:val="uk-UA"/>
        </w:rPr>
        <w:t>2</w:t>
      </w:r>
      <w:r w:rsidR="00816062" w:rsidRPr="00096F8B">
        <w:rPr>
          <w:sz w:val="28"/>
          <w:szCs w:val="28"/>
          <w:lang w:val="uk-UA"/>
        </w:rPr>
        <w:t>% і становили 229</w:t>
      </w:r>
      <w:r w:rsidR="00816062">
        <w:rPr>
          <w:sz w:val="28"/>
          <w:szCs w:val="28"/>
          <w:lang w:val="uk-UA"/>
        </w:rPr>
        <w:t>2</w:t>
      </w:r>
      <w:r w:rsidR="00816062" w:rsidRPr="00096F8B">
        <w:rPr>
          <w:sz w:val="28"/>
          <w:szCs w:val="28"/>
          <w:lang w:val="uk-UA"/>
        </w:rPr>
        <w:t xml:space="preserve"> млн.грн., у тому числі в національній валюті –  на 9,</w:t>
      </w:r>
      <w:r w:rsidR="00816062">
        <w:rPr>
          <w:sz w:val="28"/>
          <w:szCs w:val="28"/>
          <w:lang w:val="uk-UA"/>
        </w:rPr>
        <w:t>9</w:t>
      </w:r>
      <w:r w:rsidR="00816062" w:rsidRPr="00096F8B">
        <w:rPr>
          <w:sz w:val="28"/>
          <w:szCs w:val="28"/>
          <w:lang w:val="uk-UA"/>
        </w:rPr>
        <w:t>% до 123</w:t>
      </w:r>
      <w:r w:rsidR="00816062">
        <w:rPr>
          <w:sz w:val="28"/>
          <w:szCs w:val="28"/>
          <w:lang w:val="uk-UA"/>
        </w:rPr>
        <w:t>2</w:t>
      </w:r>
      <w:r w:rsidR="00816062" w:rsidRPr="00096F8B">
        <w:rPr>
          <w:sz w:val="28"/>
          <w:szCs w:val="28"/>
          <w:lang w:val="uk-UA"/>
        </w:rPr>
        <w:t xml:space="preserve"> млн.грн., </w:t>
      </w:r>
      <w:r w:rsidR="00631F12">
        <w:rPr>
          <w:sz w:val="28"/>
          <w:szCs w:val="28"/>
          <w:lang w:val="uk-UA"/>
        </w:rPr>
        <w:t xml:space="preserve">в </w:t>
      </w:r>
      <w:r w:rsidR="00816062" w:rsidRPr="00096F8B">
        <w:rPr>
          <w:sz w:val="28"/>
          <w:szCs w:val="28"/>
          <w:lang w:val="uk-UA"/>
        </w:rPr>
        <w:t>іноземній – на 2,</w:t>
      </w:r>
      <w:r w:rsidR="00816062">
        <w:rPr>
          <w:sz w:val="28"/>
          <w:szCs w:val="28"/>
          <w:lang w:val="uk-UA"/>
        </w:rPr>
        <w:t>2</w:t>
      </w:r>
      <w:r w:rsidR="00816062" w:rsidRPr="00096F8B">
        <w:rPr>
          <w:sz w:val="28"/>
          <w:szCs w:val="28"/>
          <w:lang w:val="uk-UA"/>
        </w:rPr>
        <w:t>% до 106</w:t>
      </w:r>
      <w:r w:rsidR="00816062">
        <w:rPr>
          <w:sz w:val="28"/>
          <w:szCs w:val="28"/>
          <w:lang w:val="uk-UA"/>
        </w:rPr>
        <w:t>0</w:t>
      </w:r>
      <w:r w:rsidR="00816062" w:rsidRPr="00096F8B">
        <w:rPr>
          <w:sz w:val="28"/>
          <w:szCs w:val="28"/>
          <w:lang w:val="uk-UA"/>
        </w:rPr>
        <w:t xml:space="preserve"> млн.грн.</w:t>
      </w:r>
    </w:p>
    <w:p w:rsidR="00816062" w:rsidRDefault="008D2C17" w:rsidP="00816062">
      <w:pPr>
        <w:pStyle w:val="a4"/>
        <w:widowControl w:val="0"/>
        <w:ind w:firstLine="708"/>
        <w:jc w:val="both"/>
        <w:rPr>
          <w:b w:val="0"/>
          <w:sz w:val="28"/>
          <w:szCs w:val="28"/>
        </w:rPr>
      </w:pPr>
      <w:r w:rsidRPr="008D2C17">
        <w:rPr>
          <w:rStyle w:val="FontStyle17"/>
          <w:b w:val="0"/>
          <w:sz w:val="28"/>
          <w:szCs w:val="28"/>
        </w:rPr>
        <w:t xml:space="preserve">У 2011 році зі зростанням доходів спостерігається відновлення кредитування населення в національній валюті. </w:t>
      </w:r>
      <w:r w:rsidR="00816062" w:rsidRPr="008D2C17">
        <w:rPr>
          <w:b w:val="0"/>
          <w:sz w:val="28"/>
          <w:szCs w:val="28"/>
        </w:rPr>
        <w:t xml:space="preserve">У загальному обсязі кредитних вкладень в економіку області частка кредитів, наданих населенню (52,1%), переважала частку кредитів, наданих суб’єктам господарювання (47,9%). </w:t>
      </w:r>
    </w:p>
    <w:p w:rsidR="00A437DC" w:rsidRPr="00C62BED" w:rsidRDefault="00A437DC" w:rsidP="00A437DC">
      <w:pPr>
        <w:jc w:val="both"/>
        <w:rPr>
          <w:sz w:val="28"/>
          <w:szCs w:val="28"/>
          <w:lang w:val="uk-UA"/>
        </w:rPr>
      </w:pPr>
      <w:r>
        <w:rPr>
          <w:sz w:val="28"/>
          <w:szCs w:val="28"/>
          <w:lang w:val="uk-UA"/>
        </w:rPr>
        <w:tab/>
      </w:r>
      <w:r w:rsidRPr="00C62BED">
        <w:rPr>
          <w:sz w:val="28"/>
          <w:szCs w:val="28"/>
          <w:lang w:val="uk-UA"/>
        </w:rPr>
        <w:t>За 9 місяців 2011 року фізичними особами переказано в Україну з інших країн через банківські і фінансові установи області, у тому числі за міжнародними платіжними системами (</w:t>
      </w:r>
      <w:r w:rsidRPr="00C62BED">
        <w:rPr>
          <w:sz w:val="28"/>
          <w:szCs w:val="28"/>
          <w:lang w:val="en-US"/>
        </w:rPr>
        <w:t>Western</w:t>
      </w:r>
      <w:r w:rsidRPr="00C62BED">
        <w:rPr>
          <w:sz w:val="28"/>
          <w:szCs w:val="28"/>
          <w:lang w:val="uk-UA"/>
        </w:rPr>
        <w:t xml:space="preserve"> </w:t>
      </w:r>
      <w:r w:rsidRPr="00C62BED">
        <w:rPr>
          <w:sz w:val="28"/>
          <w:szCs w:val="28"/>
          <w:lang w:val="en-US"/>
        </w:rPr>
        <w:t>Union</w:t>
      </w:r>
      <w:r w:rsidRPr="00C62BED">
        <w:rPr>
          <w:sz w:val="28"/>
          <w:szCs w:val="28"/>
          <w:lang w:val="uk-UA"/>
        </w:rPr>
        <w:t xml:space="preserve">, </w:t>
      </w:r>
      <w:r w:rsidRPr="00C62BED">
        <w:rPr>
          <w:sz w:val="28"/>
          <w:szCs w:val="28"/>
          <w:lang w:val="en-US"/>
        </w:rPr>
        <w:t>Money</w:t>
      </w:r>
      <w:r w:rsidRPr="00C62BED">
        <w:rPr>
          <w:sz w:val="28"/>
          <w:szCs w:val="28"/>
          <w:lang w:val="uk-UA"/>
        </w:rPr>
        <w:t xml:space="preserve"> </w:t>
      </w:r>
      <w:r w:rsidRPr="00C62BED">
        <w:rPr>
          <w:sz w:val="28"/>
          <w:szCs w:val="28"/>
          <w:lang w:val="en-US"/>
        </w:rPr>
        <w:t>Gram</w:t>
      </w:r>
      <w:r w:rsidRPr="00C62BED">
        <w:rPr>
          <w:sz w:val="28"/>
          <w:szCs w:val="28"/>
          <w:lang w:val="uk-UA"/>
        </w:rPr>
        <w:t xml:space="preserve">, </w:t>
      </w:r>
      <w:r w:rsidRPr="00C62BED">
        <w:rPr>
          <w:sz w:val="28"/>
          <w:szCs w:val="28"/>
          <w:lang w:val="en-US"/>
        </w:rPr>
        <w:t>Anelik</w:t>
      </w:r>
      <w:r w:rsidRPr="00C62BED">
        <w:rPr>
          <w:sz w:val="28"/>
          <w:szCs w:val="28"/>
          <w:lang w:val="uk-UA"/>
        </w:rPr>
        <w:t xml:space="preserve">, </w:t>
      </w:r>
      <w:r w:rsidRPr="00C62BED">
        <w:rPr>
          <w:sz w:val="28"/>
          <w:szCs w:val="28"/>
          <w:lang w:val="en-US"/>
        </w:rPr>
        <w:t>VIGO</w:t>
      </w:r>
      <w:r w:rsidRPr="00C62BED">
        <w:rPr>
          <w:sz w:val="28"/>
          <w:szCs w:val="28"/>
          <w:lang w:val="uk-UA"/>
        </w:rPr>
        <w:t xml:space="preserve"> тощо) 79,4</w:t>
      </w:r>
      <w:r w:rsidRPr="00A437DC">
        <w:rPr>
          <w:sz w:val="28"/>
          <w:szCs w:val="28"/>
          <w:lang w:val="uk-UA"/>
        </w:rPr>
        <w:t xml:space="preserve">  </w:t>
      </w:r>
      <w:r w:rsidRPr="00C62BED">
        <w:rPr>
          <w:sz w:val="28"/>
          <w:szCs w:val="28"/>
          <w:lang w:val="uk-UA"/>
        </w:rPr>
        <w:t>млн.дол.</w:t>
      </w:r>
      <w:r w:rsidRPr="00A437DC">
        <w:rPr>
          <w:sz w:val="28"/>
          <w:szCs w:val="28"/>
          <w:lang w:val="uk-UA"/>
        </w:rPr>
        <w:t xml:space="preserve"> </w:t>
      </w:r>
      <w:r w:rsidRPr="00C62BED">
        <w:rPr>
          <w:sz w:val="28"/>
          <w:szCs w:val="28"/>
          <w:lang w:val="uk-UA"/>
        </w:rPr>
        <w:t xml:space="preserve">США та </w:t>
      </w:r>
      <w:r w:rsidRPr="00A437DC">
        <w:rPr>
          <w:sz w:val="28"/>
          <w:szCs w:val="28"/>
          <w:lang w:val="uk-UA"/>
        </w:rPr>
        <w:t xml:space="preserve"> </w:t>
      </w:r>
      <w:r w:rsidRPr="00C62BED">
        <w:rPr>
          <w:sz w:val="28"/>
          <w:szCs w:val="28"/>
          <w:lang w:val="uk-UA"/>
        </w:rPr>
        <w:t>28,6</w:t>
      </w:r>
      <w:r w:rsidRPr="00A437DC">
        <w:rPr>
          <w:sz w:val="28"/>
          <w:szCs w:val="28"/>
          <w:lang w:val="uk-UA"/>
        </w:rPr>
        <w:t xml:space="preserve"> </w:t>
      </w:r>
      <w:r w:rsidRPr="00C62BED">
        <w:rPr>
          <w:sz w:val="28"/>
          <w:szCs w:val="28"/>
          <w:lang w:val="uk-UA"/>
        </w:rPr>
        <w:t>млн.євро, що  у 1,06 раза більше, ніж за аналогічний період 2010 року.</w:t>
      </w:r>
    </w:p>
    <w:p w:rsidR="00816062" w:rsidRPr="008D2C17" w:rsidRDefault="00816062" w:rsidP="008D2C17">
      <w:pPr>
        <w:pStyle w:val="a4"/>
        <w:widowControl w:val="0"/>
        <w:ind w:firstLine="708"/>
        <w:jc w:val="both"/>
        <w:rPr>
          <w:rStyle w:val="FontStyle17"/>
          <w:b w:val="0"/>
          <w:sz w:val="28"/>
          <w:szCs w:val="28"/>
        </w:rPr>
      </w:pPr>
      <w:r w:rsidRPr="008D2C17">
        <w:rPr>
          <w:b w:val="0"/>
          <w:sz w:val="28"/>
          <w:szCs w:val="28"/>
        </w:rPr>
        <w:t xml:space="preserve">Інтегральна процентна ставка за кредитами, наданими установами банків області, у вересні 2011 року становила 17,1% річних і скоротилась на 4,5 відсоткових пункта, порівняно з вереснем 2010 року. Кредитна ставка у національній валюті зменшилась  на 3,4 відсоткових пункта і становила 18,4%, в іноземній валюті – на 2,7 відсоткових пункта і становила 10,9%. </w:t>
      </w:r>
    </w:p>
    <w:p w:rsidR="00316E75" w:rsidRPr="00452B86" w:rsidRDefault="00316E75" w:rsidP="00316E75">
      <w:pPr>
        <w:tabs>
          <w:tab w:val="num" w:pos="0"/>
        </w:tabs>
        <w:ind w:firstLine="720"/>
        <w:contextualSpacing/>
        <w:jc w:val="center"/>
        <w:rPr>
          <w:b/>
          <w:i/>
          <w:sz w:val="28"/>
          <w:szCs w:val="28"/>
          <w:highlight w:val="cyan"/>
        </w:rPr>
      </w:pPr>
    </w:p>
    <w:p w:rsidR="00316E75" w:rsidRPr="00866075" w:rsidRDefault="00316E75" w:rsidP="00316E75">
      <w:pPr>
        <w:tabs>
          <w:tab w:val="num" w:pos="0"/>
        </w:tabs>
        <w:contextualSpacing/>
        <w:jc w:val="center"/>
        <w:rPr>
          <w:b/>
          <w:sz w:val="28"/>
          <w:szCs w:val="28"/>
        </w:rPr>
      </w:pPr>
      <w:r w:rsidRPr="00866075">
        <w:rPr>
          <w:b/>
          <w:sz w:val="28"/>
          <w:szCs w:val="28"/>
        </w:rPr>
        <w:t>ПЕНСІЙНЕ ЗАБЕЗПЕЧЕННЯ</w:t>
      </w:r>
    </w:p>
    <w:p w:rsidR="00765321" w:rsidRPr="007A0167" w:rsidRDefault="00765321" w:rsidP="00765321">
      <w:pPr>
        <w:pStyle w:val="213"/>
        <w:spacing w:line="240" w:lineRule="auto"/>
        <w:ind w:firstLine="709"/>
        <w:rPr>
          <w:szCs w:val="28"/>
          <w:lang w:val="uk-UA"/>
        </w:rPr>
      </w:pPr>
      <w:r w:rsidRPr="007A0167">
        <w:rPr>
          <w:szCs w:val="28"/>
          <w:lang w:val="uk-UA"/>
        </w:rPr>
        <w:t xml:space="preserve">Робота органів Пенсійного фонду України в Чернівецькій області впродовж 2011 року спрямована на забезпечення </w:t>
      </w:r>
      <w:r w:rsidRPr="007A0167">
        <w:rPr>
          <w:szCs w:val="28"/>
          <w:lang w:val="uk-UA" w:eastAsia="en-US"/>
        </w:rPr>
        <w:t>повного і своєчасного надходження коштів до бюджету, пошуку додаткових джерел його поповнення, вжиття невідкладних заходів щодо зменшення заборгованості</w:t>
      </w:r>
      <w:r w:rsidRPr="007A0167">
        <w:rPr>
          <w:szCs w:val="28"/>
          <w:lang w:val="uk-UA"/>
        </w:rPr>
        <w:t>, своєчасного фінансування пенсійних виплат та їх перерахунків.</w:t>
      </w:r>
    </w:p>
    <w:p w:rsidR="00765321" w:rsidRPr="007A0167" w:rsidRDefault="00765321" w:rsidP="00765321">
      <w:pPr>
        <w:snapToGrid w:val="0"/>
        <w:ind w:firstLine="709"/>
        <w:jc w:val="both"/>
        <w:rPr>
          <w:rFonts w:eastAsia="Arial Unicode MS"/>
          <w:kern w:val="1"/>
          <w:sz w:val="28"/>
          <w:szCs w:val="28"/>
          <w:lang w:eastAsia="hi-IN" w:bidi="hi-IN"/>
        </w:rPr>
      </w:pPr>
      <w:r w:rsidRPr="007A0167">
        <w:rPr>
          <w:rFonts w:eastAsia="Arial Unicode MS"/>
          <w:kern w:val="1"/>
          <w:sz w:val="28"/>
          <w:szCs w:val="28"/>
          <w:lang w:eastAsia="hi-IN" w:bidi="hi-IN"/>
        </w:rPr>
        <w:t xml:space="preserve">В області забезпечено стабільну виплату всіх пенсійних зобов’язань, докладається максимум зусиль для швидкого й повного перерахунку пенсійних виплат у зв’язку із змінами в законодавстві. </w:t>
      </w:r>
    </w:p>
    <w:p w:rsidR="00765321" w:rsidRPr="007A0167" w:rsidRDefault="00765321" w:rsidP="00765321">
      <w:pPr>
        <w:snapToGrid w:val="0"/>
        <w:ind w:firstLine="709"/>
        <w:jc w:val="both"/>
        <w:rPr>
          <w:sz w:val="28"/>
          <w:szCs w:val="28"/>
        </w:rPr>
      </w:pPr>
      <w:r w:rsidRPr="007A0167">
        <w:rPr>
          <w:sz w:val="28"/>
          <w:szCs w:val="28"/>
        </w:rPr>
        <w:t xml:space="preserve">Станом на 01.10.2011 на обліку в Чернівецькій області перебувало 240,4 тисячі пенсіонерів, що на 1,7 тисяч більше, ніж станом на 01.10.2010 та на 0,1 тисяч осіб більше в порівнянні з початком </w:t>
      </w:r>
      <w:r>
        <w:rPr>
          <w:sz w:val="28"/>
          <w:szCs w:val="28"/>
        </w:rPr>
        <w:t xml:space="preserve">2011 </w:t>
      </w:r>
      <w:r w:rsidRPr="007A0167">
        <w:rPr>
          <w:sz w:val="28"/>
          <w:szCs w:val="28"/>
        </w:rPr>
        <w:t>року. Середній розмір призначеної пенсії</w:t>
      </w:r>
      <w:r>
        <w:rPr>
          <w:sz w:val="28"/>
          <w:szCs w:val="28"/>
        </w:rPr>
        <w:t>,</w:t>
      </w:r>
      <w:r w:rsidRPr="007A0167">
        <w:rPr>
          <w:sz w:val="28"/>
          <w:szCs w:val="28"/>
        </w:rPr>
        <w:t xml:space="preserve"> в порівнянні з аналогічним періодом минулого року</w:t>
      </w:r>
      <w:r>
        <w:rPr>
          <w:sz w:val="28"/>
          <w:szCs w:val="28"/>
        </w:rPr>
        <w:t>,</w:t>
      </w:r>
      <w:r w:rsidRPr="007A0167">
        <w:rPr>
          <w:sz w:val="28"/>
          <w:szCs w:val="28"/>
        </w:rPr>
        <w:t xml:space="preserve"> зріс на 8,3% та на 01.10.2011 становить 1038,91 грн. в т.ч. по м. Чернівці – 1168,98 грн., по сільських районах – 962,54 грн. </w:t>
      </w:r>
    </w:p>
    <w:p w:rsidR="00765321" w:rsidRPr="007A0167" w:rsidRDefault="00765321" w:rsidP="00765321">
      <w:pPr>
        <w:ind w:firstLine="720"/>
        <w:jc w:val="both"/>
        <w:rPr>
          <w:sz w:val="28"/>
          <w:szCs w:val="28"/>
        </w:rPr>
      </w:pPr>
      <w:r w:rsidRPr="007A0167">
        <w:rPr>
          <w:sz w:val="28"/>
          <w:szCs w:val="28"/>
        </w:rPr>
        <w:lastRenderedPageBreak/>
        <w:t xml:space="preserve">Протягом січня-вересня 2011 року призначено 10,4 тис. пенсій, проведено 12,9 тис. перерахунків пенсій по стажу і заробітній платі.  </w:t>
      </w:r>
    </w:p>
    <w:p w:rsidR="00765321" w:rsidRPr="007A0167" w:rsidRDefault="00765321" w:rsidP="00765321">
      <w:pPr>
        <w:ind w:firstLine="720"/>
        <w:jc w:val="both"/>
        <w:rPr>
          <w:sz w:val="28"/>
          <w:szCs w:val="28"/>
        </w:rPr>
      </w:pPr>
      <w:r w:rsidRPr="007A0167">
        <w:rPr>
          <w:sz w:val="28"/>
          <w:szCs w:val="28"/>
        </w:rPr>
        <w:t xml:space="preserve">Проводилась робота </w:t>
      </w:r>
      <w:r>
        <w:rPr>
          <w:sz w:val="28"/>
          <w:szCs w:val="28"/>
        </w:rPr>
        <w:t xml:space="preserve">щодо </w:t>
      </w:r>
      <w:r w:rsidRPr="007A0167">
        <w:rPr>
          <w:sz w:val="28"/>
          <w:szCs w:val="28"/>
        </w:rPr>
        <w:t xml:space="preserve">скорочення витрат на доставку пенсійних виплат. Чисельність одержувачів </w:t>
      </w:r>
      <w:r>
        <w:rPr>
          <w:sz w:val="28"/>
          <w:szCs w:val="28"/>
        </w:rPr>
        <w:t xml:space="preserve">пенсій </w:t>
      </w:r>
      <w:r w:rsidRPr="007A0167">
        <w:rPr>
          <w:sz w:val="28"/>
          <w:szCs w:val="28"/>
        </w:rPr>
        <w:t xml:space="preserve">у банківських установах зросла у порівнянні з відповідним періодом </w:t>
      </w:r>
      <w:r>
        <w:rPr>
          <w:sz w:val="28"/>
          <w:szCs w:val="28"/>
        </w:rPr>
        <w:t xml:space="preserve">2010 </w:t>
      </w:r>
      <w:r w:rsidRPr="007A0167">
        <w:rPr>
          <w:sz w:val="28"/>
          <w:szCs w:val="28"/>
        </w:rPr>
        <w:t xml:space="preserve">року на 8,3 тис. осіб (в порівнянні з початком </w:t>
      </w:r>
      <w:r>
        <w:rPr>
          <w:sz w:val="28"/>
          <w:szCs w:val="28"/>
        </w:rPr>
        <w:t xml:space="preserve">2011 </w:t>
      </w:r>
      <w:r w:rsidRPr="007A0167">
        <w:rPr>
          <w:sz w:val="28"/>
          <w:szCs w:val="28"/>
        </w:rPr>
        <w:t xml:space="preserve">року – на 5,3 тис. осіб) і станом на 01.10.2011 склала 93,8 тис. осіб, що становить 39,3% усіх пенсіонерів (на початок </w:t>
      </w:r>
      <w:r>
        <w:rPr>
          <w:sz w:val="28"/>
          <w:szCs w:val="28"/>
        </w:rPr>
        <w:t xml:space="preserve">2011 </w:t>
      </w:r>
      <w:r w:rsidRPr="007A0167">
        <w:rPr>
          <w:sz w:val="28"/>
          <w:szCs w:val="28"/>
        </w:rPr>
        <w:t xml:space="preserve">року – 37%). </w:t>
      </w:r>
      <w:r>
        <w:rPr>
          <w:sz w:val="28"/>
          <w:szCs w:val="28"/>
        </w:rPr>
        <w:t xml:space="preserve">У результаті </w:t>
      </w:r>
      <w:r w:rsidRPr="007A0167">
        <w:rPr>
          <w:sz w:val="28"/>
          <w:szCs w:val="28"/>
        </w:rPr>
        <w:t>заощаджено коштів</w:t>
      </w:r>
      <w:r>
        <w:rPr>
          <w:sz w:val="28"/>
          <w:szCs w:val="28"/>
        </w:rPr>
        <w:t xml:space="preserve"> Пенсійного</w:t>
      </w:r>
      <w:r w:rsidRPr="007A0167">
        <w:rPr>
          <w:sz w:val="28"/>
          <w:szCs w:val="28"/>
        </w:rPr>
        <w:t xml:space="preserve"> фонду на суму 11,2 млн.грн.</w:t>
      </w:r>
    </w:p>
    <w:p w:rsidR="00765321" w:rsidRPr="007A0167" w:rsidRDefault="00765321" w:rsidP="00765321">
      <w:pPr>
        <w:snapToGrid w:val="0"/>
        <w:ind w:firstLine="709"/>
        <w:jc w:val="both"/>
        <w:rPr>
          <w:rFonts w:eastAsia="Arial Unicode MS" w:cs="Mangal"/>
          <w:kern w:val="1"/>
          <w:sz w:val="28"/>
          <w:szCs w:val="28"/>
          <w:lang w:eastAsia="hi-IN" w:bidi="hi-IN"/>
        </w:rPr>
      </w:pPr>
      <w:r w:rsidRPr="007A0167">
        <w:rPr>
          <w:rFonts w:eastAsia="Arial Unicode MS" w:cs="Mangal"/>
          <w:kern w:val="1"/>
          <w:sz w:val="28"/>
          <w:szCs w:val="28"/>
          <w:lang w:eastAsia="hi-IN" w:bidi="hi-IN"/>
        </w:rPr>
        <w:t>За січень-вересень 2011 року до бюджету Пенсійного фонду України у Чернівецькій області з усіх джерел фінансування надійшло 2284,0 млн. грн., що на 110% або на 207,8 млн. грн. більше січня-вересня 2010 року.</w:t>
      </w:r>
    </w:p>
    <w:p w:rsidR="00765321" w:rsidRPr="007A0167" w:rsidRDefault="00765321" w:rsidP="00765321">
      <w:pPr>
        <w:ind w:firstLine="709"/>
        <w:jc w:val="both"/>
        <w:rPr>
          <w:rFonts w:eastAsia="Arial Unicode MS" w:cs="Mangal"/>
          <w:kern w:val="1"/>
          <w:sz w:val="28"/>
          <w:szCs w:val="28"/>
          <w:lang w:eastAsia="hi-IN" w:bidi="hi-IN"/>
        </w:rPr>
      </w:pPr>
      <w:r w:rsidRPr="007A0167">
        <w:rPr>
          <w:rFonts w:eastAsia="Arial Unicode MS" w:cs="Mangal"/>
          <w:kern w:val="1"/>
          <w:sz w:val="28"/>
          <w:szCs w:val="28"/>
          <w:lang w:eastAsia="hi-IN" w:bidi="hi-IN"/>
        </w:rPr>
        <w:t xml:space="preserve">Власні надходження з початку 2011 року склали 1037,2 млн.грн., що на 146,8 млн. грн. або 16,5% більше відповідного періоду 2010 року. </w:t>
      </w:r>
    </w:p>
    <w:p w:rsidR="00765321" w:rsidRPr="007A0167" w:rsidRDefault="00765321" w:rsidP="00765321">
      <w:pPr>
        <w:ind w:firstLine="720"/>
        <w:jc w:val="both"/>
        <w:rPr>
          <w:sz w:val="28"/>
          <w:szCs w:val="28"/>
        </w:rPr>
      </w:pPr>
      <w:r w:rsidRPr="007A0167">
        <w:rPr>
          <w:sz w:val="28"/>
          <w:szCs w:val="28"/>
        </w:rPr>
        <w:t>Зростання</w:t>
      </w:r>
      <w:r w:rsidRPr="007A0167">
        <w:rPr>
          <w:spacing w:val="2"/>
          <w:sz w:val="28"/>
          <w:szCs w:val="28"/>
        </w:rPr>
        <w:t xml:space="preserve"> темпів приросту власних надходжень </w:t>
      </w:r>
      <w:r>
        <w:rPr>
          <w:spacing w:val="2"/>
          <w:sz w:val="28"/>
          <w:szCs w:val="28"/>
        </w:rPr>
        <w:t>об</w:t>
      </w:r>
      <w:r w:rsidRPr="007A0167">
        <w:rPr>
          <w:spacing w:val="2"/>
          <w:sz w:val="28"/>
          <w:szCs w:val="28"/>
        </w:rPr>
        <w:t xml:space="preserve">умовлено збільшенням обсягів фактичних витрат на оплату праці, з яких </w:t>
      </w:r>
      <w:r w:rsidRPr="007A0167">
        <w:rPr>
          <w:spacing w:val="1"/>
          <w:sz w:val="28"/>
          <w:szCs w:val="28"/>
        </w:rPr>
        <w:t>сплачуються єдиний соціальний внесок до Пенсійного фонду на 10,5%</w:t>
      </w:r>
      <w:r>
        <w:rPr>
          <w:spacing w:val="1"/>
          <w:sz w:val="28"/>
          <w:szCs w:val="28"/>
        </w:rPr>
        <w:t>,</w:t>
      </w:r>
      <w:r w:rsidRPr="007A0167">
        <w:rPr>
          <w:spacing w:val="1"/>
          <w:sz w:val="28"/>
          <w:szCs w:val="28"/>
        </w:rPr>
        <w:t xml:space="preserve"> за рахунок збільшення середньомісячної заробітної плати найманих працівників </w:t>
      </w:r>
      <w:r>
        <w:rPr>
          <w:spacing w:val="1"/>
          <w:sz w:val="28"/>
          <w:szCs w:val="28"/>
        </w:rPr>
        <w:t>–</w:t>
      </w:r>
      <w:r w:rsidRPr="007A0167">
        <w:rPr>
          <w:spacing w:val="1"/>
          <w:sz w:val="28"/>
          <w:szCs w:val="28"/>
        </w:rPr>
        <w:t xml:space="preserve"> </w:t>
      </w:r>
      <w:r>
        <w:rPr>
          <w:spacing w:val="1"/>
          <w:sz w:val="28"/>
          <w:szCs w:val="28"/>
        </w:rPr>
        <w:t xml:space="preserve">на </w:t>
      </w:r>
      <w:r w:rsidRPr="007A0167">
        <w:rPr>
          <w:spacing w:val="1"/>
          <w:sz w:val="28"/>
          <w:szCs w:val="28"/>
        </w:rPr>
        <w:t>12,3%, зростання надходжень від суб’єктів підприємницької діяльності, які обрали спрощену систему оподаткування - у 2,1 раз</w:t>
      </w:r>
      <w:r>
        <w:rPr>
          <w:spacing w:val="1"/>
          <w:sz w:val="28"/>
          <w:szCs w:val="28"/>
        </w:rPr>
        <w:t>а</w:t>
      </w:r>
      <w:r w:rsidRPr="007A0167">
        <w:rPr>
          <w:spacing w:val="1"/>
          <w:sz w:val="28"/>
          <w:szCs w:val="28"/>
        </w:rPr>
        <w:t xml:space="preserve">.  Фактичні витрати </w:t>
      </w:r>
      <w:r w:rsidRPr="007A0167">
        <w:rPr>
          <w:sz w:val="28"/>
          <w:szCs w:val="28"/>
        </w:rPr>
        <w:t>на оплату праці по господарюючих суб’єктах збільшил</w:t>
      </w:r>
      <w:r>
        <w:rPr>
          <w:sz w:val="28"/>
          <w:szCs w:val="28"/>
        </w:rPr>
        <w:t>и</w:t>
      </w:r>
      <w:r w:rsidRPr="007A0167">
        <w:rPr>
          <w:sz w:val="28"/>
          <w:szCs w:val="28"/>
        </w:rPr>
        <w:t>ся</w:t>
      </w:r>
      <w:r>
        <w:rPr>
          <w:sz w:val="28"/>
          <w:szCs w:val="28"/>
        </w:rPr>
        <w:t>,</w:t>
      </w:r>
      <w:r w:rsidRPr="007A0167">
        <w:rPr>
          <w:sz w:val="28"/>
          <w:szCs w:val="28"/>
        </w:rPr>
        <w:t xml:space="preserve"> порівняно з відповідним періодом </w:t>
      </w:r>
      <w:r>
        <w:rPr>
          <w:sz w:val="28"/>
          <w:szCs w:val="28"/>
        </w:rPr>
        <w:t>2010</w:t>
      </w:r>
      <w:r w:rsidRPr="007A0167">
        <w:rPr>
          <w:sz w:val="28"/>
          <w:szCs w:val="28"/>
        </w:rPr>
        <w:t xml:space="preserve"> року</w:t>
      </w:r>
      <w:r>
        <w:rPr>
          <w:sz w:val="28"/>
          <w:szCs w:val="28"/>
        </w:rPr>
        <w:t>,</w:t>
      </w:r>
      <w:r w:rsidRPr="007A0167">
        <w:rPr>
          <w:sz w:val="28"/>
          <w:szCs w:val="28"/>
        </w:rPr>
        <w:t xml:space="preserve"> на 14,3%, бюджетних установах – </w:t>
      </w:r>
      <w:r>
        <w:rPr>
          <w:sz w:val="28"/>
          <w:szCs w:val="28"/>
        </w:rPr>
        <w:t xml:space="preserve">на </w:t>
      </w:r>
      <w:r w:rsidRPr="007A0167">
        <w:rPr>
          <w:sz w:val="28"/>
          <w:szCs w:val="28"/>
        </w:rPr>
        <w:t xml:space="preserve">7,2%. </w:t>
      </w:r>
    </w:p>
    <w:p w:rsidR="00765321" w:rsidRPr="007A0167" w:rsidRDefault="00765321" w:rsidP="00765321">
      <w:pPr>
        <w:ind w:firstLine="720"/>
        <w:jc w:val="both"/>
        <w:rPr>
          <w:rFonts w:eastAsia="Arial Unicode MS" w:cs="Mangal"/>
          <w:kern w:val="1"/>
          <w:sz w:val="28"/>
          <w:szCs w:val="28"/>
          <w:lang w:eastAsia="hi-IN" w:bidi="hi-IN"/>
        </w:rPr>
      </w:pPr>
      <w:r>
        <w:rPr>
          <w:rFonts w:eastAsia="Arial Unicode MS" w:cs="Mangal"/>
          <w:kern w:val="1"/>
          <w:sz w:val="28"/>
          <w:szCs w:val="28"/>
          <w:lang w:eastAsia="hi-IN" w:bidi="hi-IN"/>
        </w:rPr>
        <w:t>У</w:t>
      </w:r>
      <w:r w:rsidRPr="007A0167">
        <w:rPr>
          <w:rFonts w:eastAsia="Arial Unicode MS" w:cs="Mangal"/>
          <w:kern w:val="1"/>
          <w:sz w:val="28"/>
          <w:szCs w:val="28"/>
          <w:lang w:eastAsia="hi-IN" w:bidi="hi-IN"/>
        </w:rPr>
        <w:t xml:space="preserve"> частині фінансування на виплату пенсій з бюджету Пенсійного фонду</w:t>
      </w:r>
      <w:r w:rsidR="00631F12">
        <w:rPr>
          <w:rFonts w:eastAsia="Arial Unicode MS" w:cs="Mangal"/>
          <w:kern w:val="1"/>
          <w:sz w:val="28"/>
          <w:szCs w:val="28"/>
          <w:lang w:val="uk-UA" w:eastAsia="hi-IN" w:bidi="hi-IN"/>
        </w:rPr>
        <w:t>,</w:t>
      </w:r>
      <w:r w:rsidRPr="007A0167">
        <w:rPr>
          <w:rFonts w:eastAsia="Arial Unicode MS" w:cs="Mangal"/>
          <w:kern w:val="1"/>
          <w:sz w:val="28"/>
          <w:szCs w:val="28"/>
          <w:lang w:eastAsia="hi-IN" w:bidi="hi-IN"/>
        </w:rPr>
        <w:t xml:space="preserve"> Чернівецька область залишається дотаційним регіоном. </w:t>
      </w:r>
      <w:r>
        <w:rPr>
          <w:rFonts w:eastAsia="Arial Unicode MS" w:cs="Mangal"/>
          <w:kern w:val="1"/>
          <w:sz w:val="28"/>
          <w:szCs w:val="28"/>
          <w:lang w:eastAsia="hi-IN" w:bidi="hi-IN"/>
        </w:rPr>
        <w:t>З</w:t>
      </w:r>
      <w:r w:rsidRPr="007A0167">
        <w:rPr>
          <w:rFonts w:eastAsia="Arial Unicode MS" w:cs="Mangal"/>
          <w:kern w:val="1"/>
          <w:sz w:val="28"/>
          <w:szCs w:val="28"/>
          <w:lang w:eastAsia="hi-IN" w:bidi="hi-IN"/>
        </w:rPr>
        <w:t>абезпеченість власними коштами на виплату пенсій складає 61,3%.</w:t>
      </w:r>
    </w:p>
    <w:p w:rsidR="00765321" w:rsidRDefault="00765321" w:rsidP="00765321">
      <w:pPr>
        <w:ind w:firstLine="720"/>
        <w:jc w:val="both"/>
        <w:rPr>
          <w:sz w:val="28"/>
          <w:szCs w:val="28"/>
        </w:rPr>
      </w:pPr>
      <w:r w:rsidRPr="007A0167">
        <w:rPr>
          <w:sz w:val="28"/>
          <w:szCs w:val="28"/>
        </w:rPr>
        <w:t>Для наповнення бюджету власними коштами посилено контрол</w:t>
      </w:r>
      <w:r>
        <w:rPr>
          <w:sz w:val="28"/>
          <w:szCs w:val="28"/>
        </w:rPr>
        <w:t>ь</w:t>
      </w:r>
      <w:r w:rsidRPr="007A0167">
        <w:rPr>
          <w:sz w:val="28"/>
          <w:szCs w:val="28"/>
        </w:rPr>
        <w:t xml:space="preserve"> за сплатою єдиного внеску та погашенням заборгованості. З початку </w:t>
      </w:r>
      <w:r>
        <w:rPr>
          <w:sz w:val="28"/>
          <w:szCs w:val="28"/>
        </w:rPr>
        <w:t xml:space="preserve">2011 </w:t>
      </w:r>
      <w:r w:rsidRPr="007A0167">
        <w:rPr>
          <w:sz w:val="28"/>
          <w:szCs w:val="28"/>
        </w:rPr>
        <w:t xml:space="preserve">року в цілому заборгованість зменшилась на 2 млн.грн. у 4 районах. </w:t>
      </w:r>
    </w:p>
    <w:p w:rsidR="00765321" w:rsidRPr="007A0167" w:rsidRDefault="00765321" w:rsidP="00765321">
      <w:pPr>
        <w:ind w:firstLine="720"/>
        <w:jc w:val="both"/>
        <w:rPr>
          <w:sz w:val="28"/>
          <w:szCs w:val="28"/>
        </w:rPr>
      </w:pPr>
      <w:r>
        <w:rPr>
          <w:sz w:val="28"/>
          <w:szCs w:val="28"/>
        </w:rPr>
        <w:t>З</w:t>
      </w:r>
      <w:r w:rsidRPr="007A0167">
        <w:rPr>
          <w:sz w:val="28"/>
          <w:szCs w:val="28"/>
        </w:rPr>
        <w:t>аборгованість до Пенсійного фонду України підприємств, установ та організацій області</w:t>
      </w:r>
      <w:r w:rsidR="00631F12">
        <w:rPr>
          <w:sz w:val="28"/>
          <w:szCs w:val="28"/>
          <w:lang w:val="uk-UA"/>
        </w:rPr>
        <w:t>,</w:t>
      </w:r>
      <w:r w:rsidRPr="007A0167">
        <w:rPr>
          <w:sz w:val="28"/>
          <w:szCs w:val="28"/>
        </w:rPr>
        <w:t xml:space="preserve"> на 01.10.2011</w:t>
      </w:r>
      <w:r w:rsidR="00631F12">
        <w:rPr>
          <w:sz w:val="28"/>
          <w:szCs w:val="28"/>
          <w:lang w:val="uk-UA"/>
        </w:rPr>
        <w:t>,</w:t>
      </w:r>
      <w:r w:rsidRPr="007A0167">
        <w:rPr>
          <w:sz w:val="28"/>
          <w:szCs w:val="28"/>
        </w:rPr>
        <w:t xml:space="preserve"> становила 20,0 млн.грн., з них заборгованість зі сплати страхових внесків – 16,3 млн.грн. (в т ч. недоїмка зі сплати страхових внесків – 12,1 млн.грн. або 74,2%) та 3,7 млн.грн. заборгованість зі сплати єдиного соціального внеску. </w:t>
      </w:r>
    </w:p>
    <w:p w:rsidR="00765321" w:rsidRPr="007A0167" w:rsidRDefault="00765321" w:rsidP="00765321">
      <w:pPr>
        <w:pStyle w:val="21"/>
        <w:rPr>
          <w:szCs w:val="28"/>
        </w:rPr>
      </w:pPr>
      <w:r w:rsidRPr="007A0167">
        <w:rPr>
          <w:szCs w:val="28"/>
        </w:rPr>
        <w:t>За порушення порядку розрахунків з Пенсійним фондом вживалися заходи щодо притягнення до фінансової та адміністративної відповідальності. На 229 керівників і головних бухгалтерів накладено штрафів на 125,6 тис.грн.</w:t>
      </w:r>
      <w:r>
        <w:rPr>
          <w:szCs w:val="28"/>
        </w:rPr>
        <w:t>, с</w:t>
      </w:r>
      <w:r w:rsidRPr="007A0167">
        <w:rPr>
          <w:szCs w:val="28"/>
        </w:rPr>
        <w:t xml:space="preserve">плачено </w:t>
      </w:r>
      <w:r>
        <w:rPr>
          <w:szCs w:val="28"/>
        </w:rPr>
        <w:t xml:space="preserve">- </w:t>
      </w:r>
      <w:r w:rsidRPr="007A0167">
        <w:rPr>
          <w:szCs w:val="28"/>
        </w:rPr>
        <w:t>120,4 тис.грн. Подано 12 матеріалів до правоохоронних органів щодо притягнення до кримінальної відповідальності порушників пенсійного законодавства.</w:t>
      </w:r>
    </w:p>
    <w:p w:rsidR="00765321" w:rsidRPr="007A0167" w:rsidRDefault="00765321" w:rsidP="00765321">
      <w:pPr>
        <w:ind w:firstLine="720"/>
        <w:jc w:val="both"/>
        <w:rPr>
          <w:sz w:val="28"/>
          <w:szCs w:val="28"/>
        </w:rPr>
      </w:pPr>
      <w:r w:rsidRPr="007A0167">
        <w:rPr>
          <w:sz w:val="28"/>
          <w:szCs w:val="28"/>
        </w:rPr>
        <w:t>Станом на 01.10.2011 органами Державної виконавчої служби стягнуто заборгованих платежів з боржників у сумі 9,7 млн.грн.</w:t>
      </w:r>
      <w:r>
        <w:rPr>
          <w:sz w:val="28"/>
          <w:szCs w:val="28"/>
        </w:rPr>
        <w:t xml:space="preserve">, що </w:t>
      </w:r>
      <w:r w:rsidRPr="007A0167">
        <w:rPr>
          <w:sz w:val="28"/>
          <w:szCs w:val="28"/>
        </w:rPr>
        <w:t>на 6,4 млн.грн. більше відповідного періоду минулого року</w:t>
      </w:r>
      <w:r w:rsidR="0077111F">
        <w:rPr>
          <w:sz w:val="28"/>
          <w:szCs w:val="28"/>
          <w:lang w:val="uk-UA"/>
        </w:rPr>
        <w:t>.</w:t>
      </w:r>
      <w:r w:rsidRPr="007A0167">
        <w:rPr>
          <w:sz w:val="28"/>
          <w:szCs w:val="28"/>
        </w:rPr>
        <w:t xml:space="preserve"> </w:t>
      </w:r>
    </w:p>
    <w:p w:rsidR="00765321" w:rsidRPr="007A0167" w:rsidRDefault="00765321" w:rsidP="00765321">
      <w:pPr>
        <w:ind w:firstLine="720"/>
        <w:jc w:val="both"/>
        <w:rPr>
          <w:sz w:val="28"/>
          <w:szCs w:val="28"/>
        </w:rPr>
      </w:pPr>
      <w:r w:rsidRPr="007A0167">
        <w:rPr>
          <w:sz w:val="28"/>
          <w:szCs w:val="28"/>
        </w:rPr>
        <w:t xml:space="preserve">Протягом січня-вересня 2011 року проведено 719 перевірок суб’єктів господарювання, виявлено 226 випадків порушень нормативних актів. За наслідками контрольних заходів донараховано платежів на 3,2 млн.грн., з яких сплачено 2,7 млн.грн. або 85,4% нарахованих сум. </w:t>
      </w:r>
    </w:p>
    <w:p w:rsidR="00316E75" w:rsidRPr="0024087D" w:rsidRDefault="00316E75" w:rsidP="00316E75">
      <w:pPr>
        <w:pStyle w:val="2"/>
        <w:tabs>
          <w:tab w:val="num" w:pos="0"/>
        </w:tabs>
        <w:rPr>
          <w:rFonts w:ascii="Times New Roman" w:hAnsi="Times New Roman"/>
          <w:sz w:val="28"/>
          <w:szCs w:val="28"/>
        </w:rPr>
      </w:pPr>
      <w:r w:rsidRPr="0024087D">
        <w:rPr>
          <w:rFonts w:ascii="Times New Roman" w:hAnsi="Times New Roman"/>
          <w:sz w:val="28"/>
          <w:szCs w:val="28"/>
        </w:rPr>
        <w:lastRenderedPageBreak/>
        <w:t xml:space="preserve">РИНОК ПРАЦІ </w:t>
      </w:r>
    </w:p>
    <w:p w:rsidR="00866075" w:rsidRDefault="00866075" w:rsidP="00866075">
      <w:pPr>
        <w:jc w:val="both"/>
        <w:rPr>
          <w:sz w:val="28"/>
          <w:szCs w:val="28"/>
          <w:lang w:val="uk-UA"/>
        </w:rPr>
      </w:pPr>
      <w:r>
        <w:rPr>
          <w:sz w:val="28"/>
          <w:szCs w:val="28"/>
          <w:lang w:val="uk-UA"/>
        </w:rPr>
        <w:tab/>
      </w:r>
      <w:r w:rsidRPr="00876D61">
        <w:rPr>
          <w:sz w:val="28"/>
          <w:szCs w:val="28"/>
          <w:lang w:val="uk-UA"/>
        </w:rPr>
        <w:t xml:space="preserve">На даний час на ринку праці </w:t>
      </w:r>
      <w:r>
        <w:rPr>
          <w:sz w:val="28"/>
          <w:szCs w:val="28"/>
          <w:lang w:val="uk-UA"/>
        </w:rPr>
        <w:t>Чернівецької області відбуваються позитивні зміни, а саме:</w:t>
      </w:r>
    </w:p>
    <w:p w:rsidR="00866075" w:rsidRDefault="00866075" w:rsidP="00866075">
      <w:pPr>
        <w:jc w:val="both"/>
        <w:rPr>
          <w:sz w:val="28"/>
          <w:szCs w:val="28"/>
          <w:lang w:val="uk-UA"/>
        </w:rPr>
      </w:pPr>
      <w:r>
        <w:rPr>
          <w:sz w:val="28"/>
          <w:szCs w:val="28"/>
          <w:lang w:val="uk-UA"/>
        </w:rPr>
        <w:tab/>
        <w:t>зростання рівня зайнятості населення за перше півріччя 2011 року, порівняно із першим півріччям 2010 року, на 0,4 відсоткових пункта (з 56,9% до 57,3%);</w:t>
      </w:r>
    </w:p>
    <w:p w:rsidR="00866075" w:rsidRDefault="00866075" w:rsidP="00866075">
      <w:pPr>
        <w:jc w:val="both"/>
        <w:rPr>
          <w:sz w:val="28"/>
          <w:szCs w:val="28"/>
          <w:lang w:val="uk-UA"/>
        </w:rPr>
      </w:pPr>
      <w:r>
        <w:rPr>
          <w:sz w:val="28"/>
          <w:szCs w:val="28"/>
          <w:lang w:val="uk-UA"/>
        </w:rPr>
        <w:tab/>
        <w:t>зменшення чисельності безробітного населення у віці 15-70 років з   36,2 тис.осіб у І півріччі 2010 року до 35,5 тис.осіб у І півріччі 2011 року або на 0,7 тис.осіб;</w:t>
      </w:r>
    </w:p>
    <w:p w:rsidR="00866075" w:rsidRDefault="00866075" w:rsidP="00866075">
      <w:pPr>
        <w:jc w:val="both"/>
        <w:rPr>
          <w:sz w:val="28"/>
          <w:szCs w:val="28"/>
          <w:lang w:val="uk-UA"/>
        </w:rPr>
      </w:pPr>
      <w:r>
        <w:rPr>
          <w:sz w:val="28"/>
          <w:szCs w:val="28"/>
          <w:lang w:val="uk-UA"/>
        </w:rPr>
        <w:tab/>
        <w:t>зниження рівня безробіття, визначеного за методологією МОП, з 8,7% у І півріччі 2010 року до 8,5% у І півріччі 2011 року;</w:t>
      </w:r>
    </w:p>
    <w:p w:rsidR="00866075" w:rsidRDefault="00866075" w:rsidP="00866075">
      <w:pPr>
        <w:jc w:val="both"/>
        <w:rPr>
          <w:sz w:val="28"/>
          <w:szCs w:val="28"/>
          <w:lang w:val="uk-UA"/>
        </w:rPr>
      </w:pPr>
      <w:r>
        <w:rPr>
          <w:sz w:val="28"/>
          <w:szCs w:val="28"/>
          <w:lang w:val="uk-UA"/>
        </w:rPr>
        <w:tab/>
        <w:t>зростання середньооблікової чисельності штатних працівників. У серпні 2011 року середньооблікова чисельність штатних працівників склала 138,5 тис. осіб, що на 0,8 тис.осіб більше</w:t>
      </w:r>
      <w:r w:rsidR="00174726">
        <w:rPr>
          <w:sz w:val="28"/>
          <w:szCs w:val="28"/>
          <w:lang w:val="uk-UA"/>
        </w:rPr>
        <w:t>,</w:t>
      </w:r>
      <w:r>
        <w:rPr>
          <w:sz w:val="28"/>
          <w:szCs w:val="28"/>
          <w:lang w:val="uk-UA"/>
        </w:rPr>
        <w:t xml:space="preserve"> в порівнянні із серпнем 2010 року;</w:t>
      </w:r>
      <w:r>
        <w:rPr>
          <w:sz w:val="28"/>
          <w:szCs w:val="28"/>
          <w:lang w:val="uk-UA"/>
        </w:rPr>
        <w:tab/>
        <w:t xml:space="preserve">зменшення  обсягів латентного безробіття. Упродовж серпня 2011 року працювали в режимі неповної зайнятості </w:t>
      </w:r>
      <w:r w:rsidRPr="0054027E">
        <w:rPr>
          <w:sz w:val="28"/>
          <w:szCs w:val="28"/>
          <w:lang w:val="uk-UA"/>
        </w:rPr>
        <w:t>4899 осіб (3,6% від середньооблікової чисельності штатних працівників), що в 1,6 раз</w:t>
      </w:r>
      <w:r>
        <w:rPr>
          <w:sz w:val="28"/>
          <w:szCs w:val="28"/>
          <w:lang w:val="uk-UA"/>
        </w:rPr>
        <w:t>а</w:t>
      </w:r>
      <w:r w:rsidRPr="0054027E">
        <w:rPr>
          <w:sz w:val="28"/>
          <w:szCs w:val="28"/>
          <w:lang w:val="uk-UA"/>
        </w:rPr>
        <w:t xml:space="preserve">  менше проти серпня минулого року (відповідно 8046 осіб та 5,9%)</w:t>
      </w:r>
      <w:r>
        <w:rPr>
          <w:sz w:val="28"/>
          <w:szCs w:val="28"/>
          <w:lang w:val="uk-UA"/>
        </w:rPr>
        <w:t>;</w:t>
      </w:r>
      <w:r w:rsidRPr="0054027E">
        <w:rPr>
          <w:sz w:val="28"/>
          <w:szCs w:val="28"/>
          <w:lang w:val="uk-UA"/>
        </w:rPr>
        <w:t xml:space="preserve"> </w:t>
      </w:r>
    </w:p>
    <w:p w:rsidR="00866075" w:rsidRDefault="00866075" w:rsidP="00866075">
      <w:pPr>
        <w:jc w:val="both"/>
        <w:rPr>
          <w:sz w:val="28"/>
          <w:szCs w:val="28"/>
          <w:lang w:val="uk-UA"/>
        </w:rPr>
      </w:pPr>
      <w:r>
        <w:rPr>
          <w:sz w:val="28"/>
          <w:szCs w:val="28"/>
          <w:lang w:val="uk-UA"/>
        </w:rPr>
        <w:tab/>
        <w:t>збільшення кількості вакансій на підприємствах, установах та організаціях області. Впродовж січня-вересня 2011 року роботодавці області подали інформацію про наявність 12150 вільних робочих місць, що в 1,2 раза більше</w:t>
      </w:r>
      <w:r w:rsidR="00174726">
        <w:rPr>
          <w:sz w:val="28"/>
          <w:szCs w:val="28"/>
          <w:lang w:val="uk-UA"/>
        </w:rPr>
        <w:t>,</w:t>
      </w:r>
      <w:r>
        <w:rPr>
          <w:sz w:val="28"/>
          <w:szCs w:val="28"/>
          <w:lang w:val="uk-UA"/>
        </w:rPr>
        <w:t xml:space="preserve"> в порівнянні із відповідним періодом минулого року;</w:t>
      </w:r>
    </w:p>
    <w:p w:rsidR="00866075" w:rsidRDefault="00866075" w:rsidP="00866075">
      <w:pPr>
        <w:jc w:val="both"/>
        <w:rPr>
          <w:sz w:val="28"/>
          <w:szCs w:val="28"/>
          <w:lang w:val="uk-UA"/>
        </w:rPr>
      </w:pPr>
      <w:r>
        <w:rPr>
          <w:sz w:val="28"/>
          <w:szCs w:val="28"/>
          <w:lang w:val="uk-UA"/>
        </w:rPr>
        <w:tab/>
        <w:t>зменшення навантаження на одне вільне робоче місце з 11 осіб</w:t>
      </w:r>
      <w:r w:rsidR="00174726">
        <w:rPr>
          <w:sz w:val="28"/>
          <w:szCs w:val="28"/>
          <w:lang w:val="uk-UA"/>
        </w:rPr>
        <w:t>,</w:t>
      </w:r>
      <w:r>
        <w:rPr>
          <w:sz w:val="28"/>
          <w:szCs w:val="28"/>
          <w:lang w:val="uk-UA"/>
        </w:rPr>
        <w:t xml:space="preserve"> на 1 жовтня 2010 року</w:t>
      </w:r>
      <w:r w:rsidR="00174726">
        <w:rPr>
          <w:sz w:val="28"/>
          <w:szCs w:val="28"/>
          <w:lang w:val="uk-UA"/>
        </w:rPr>
        <w:t>,</w:t>
      </w:r>
      <w:r>
        <w:rPr>
          <w:sz w:val="28"/>
          <w:szCs w:val="28"/>
          <w:lang w:val="uk-UA"/>
        </w:rPr>
        <w:t xml:space="preserve"> до 7 осіб </w:t>
      </w:r>
      <w:r w:rsidR="00174726">
        <w:rPr>
          <w:sz w:val="28"/>
          <w:szCs w:val="28"/>
          <w:lang w:val="uk-UA"/>
        </w:rPr>
        <w:t xml:space="preserve">- </w:t>
      </w:r>
      <w:r>
        <w:rPr>
          <w:sz w:val="28"/>
          <w:szCs w:val="28"/>
          <w:lang w:val="uk-UA"/>
        </w:rPr>
        <w:t>на 1 жовтня 2011 року;</w:t>
      </w:r>
    </w:p>
    <w:p w:rsidR="00866075" w:rsidRDefault="00866075" w:rsidP="00866075">
      <w:pPr>
        <w:jc w:val="both"/>
        <w:rPr>
          <w:sz w:val="28"/>
          <w:szCs w:val="28"/>
          <w:lang w:val="uk-UA"/>
        </w:rPr>
      </w:pPr>
      <w:r>
        <w:rPr>
          <w:sz w:val="28"/>
          <w:szCs w:val="28"/>
          <w:lang w:val="uk-UA"/>
        </w:rPr>
        <w:tab/>
        <w:t>збільшення чисельності незайнятих осіб, охоплених активними заходами сприяння зайнятості населення на 15,2%.</w:t>
      </w:r>
    </w:p>
    <w:p w:rsidR="0013501F" w:rsidRPr="0013501F" w:rsidRDefault="00316E75" w:rsidP="00316E75">
      <w:pPr>
        <w:pStyle w:val="a4"/>
        <w:widowControl w:val="0"/>
        <w:ind w:firstLine="709"/>
        <w:jc w:val="both"/>
        <w:rPr>
          <w:b w:val="0"/>
          <w:sz w:val="28"/>
          <w:szCs w:val="28"/>
        </w:rPr>
      </w:pPr>
      <w:r w:rsidRPr="0013501F">
        <w:rPr>
          <w:b w:val="0"/>
          <w:sz w:val="28"/>
          <w:szCs w:val="28"/>
        </w:rPr>
        <w:t xml:space="preserve">Здійснювався щоквартальний контроль та аналіз виконання заходів, передбачених Програмою зайнятості населення Чернівецької області, щомісячний моніторинг новостворених  робочих місць. </w:t>
      </w:r>
    </w:p>
    <w:p w:rsidR="00665AE7" w:rsidRPr="00665AE7" w:rsidRDefault="00665AE7" w:rsidP="00665AE7">
      <w:pPr>
        <w:pStyle w:val="a4"/>
        <w:widowControl w:val="0"/>
        <w:ind w:firstLine="708"/>
        <w:jc w:val="both"/>
        <w:rPr>
          <w:b w:val="0"/>
          <w:iCs/>
          <w:sz w:val="28"/>
          <w:szCs w:val="28"/>
        </w:rPr>
      </w:pPr>
      <w:r w:rsidRPr="00665AE7">
        <w:rPr>
          <w:b w:val="0"/>
          <w:iCs/>
          <w:sz w:val="28"/>
          <w:szCs w:val="28"/>
        </w:rPr>
        <w:t>Упродовж січня-вересня 2011 року в області створено 12210 н</w:t>
      </w:r>
      <w:r w:rsidRPr="00665AE7">
        <w:rPr>
          <w:b w:val="0"/>
          <w:bCs/>
          <w:iCs/>
          <w:sz w:val="28"/>
          <w:szCs w:val="28"/>
        </w:rPr>
        <w:t>ових робочих місця</w:t>
      </w:r>
      <w:r w:rsidRPr="00665AE7">
        <w:rPr>
          <w:b w:val="0"/>
          <w:iCs/>
          <w:sz w:val="28"/>
          <w:szCs w:val="28"/>
        </w:rPr>
        <w:t>, що становить 108,1% до завдання на 2011 рік (11300).</w:t>
      </w:r>
      <w:r w:rsidRPr="00665AE7">
        <w:rPr>
          <w:b w:val="0"/>
          <w:i/>
          <w:iCs/>
          <w:sz w:val="28"/>
          <w:szCs w:val="28"/>
        </w:rPr>
        <w:t xml:space="preserve"> </w:t>
      </w:r>
      <w:r w:rsidRPr="00665AE7">
        <w:rPr>
          <w:b w:val="0"/>
          <w:iCs/>
          <w:sz w:val="28"/>
          <w:szCs w:val="28"/>
        </w:rPr>
        <w:t xml:space="preserve">Найвищі темпи створення робочих місць у Герцаївському районі (130,3%), м.Чернівцях (132,9%) та м.Новодністровську (121,2%). </w:t>
      </w:r>
    </w:p>
    <w:p w:rsidR="00665AE7" w:rsidRPr="00665AE7" w:rsidRDefault="00665AE7" w:rsidP="00665AE7">
      <w:pPr>
        <w:pStyle w:val="a4"/>
        <w:widowControl w:val="0"/>
        <w:ind w:firstLine="708"/>
        <w:jc w:val="both"/>
        <w:rPr>
          <w:b w:val="0"/>
          <w:sz w:val="28"/>
          <w:szCs w:val="28"/>
        </w:rPr>
      </w:pPr>
      <w:r w:rsidRPr="00665AE7">
        <w:rPr>
          <w:b w:val="0"/>
          <w:sz w:val="28"/>
          <w:szCs w:val="28"/>
        </w:rPr>
        <w:t>У галузях економіки створено 2407 нових робочих місць (192,6% до річного завдання) за рахунок суб'єктів підприємницької діяльності - фізичних осіб та працюючих у них за наймом – 9803 робочих місця (97,5%).</w:t>
      </w:r>
    </w:p>
    <w:p w:rsidR="00665AE7" w:rsidRPr="00555D5E" w:rsidRDefault="00665AE7" w:rsidP="00665AE7">
      <w:pPr>
        <w:widowControl w:val="0"/>
        <w:ind w:firstLine="708"/>
        <w:jc w:val="both"/>
        <w:rPr>
          <w:sz w:val="20"/>
          <w:szCs w:val="20"/>
          <w:lang w:val="uk-UA"/>
        </w:rPr>
      </w:pPr>
    </w:p>
    <w:p w:rsidR="00316E75" w:rsidRPr="00266A91" w:rsidRDefault="00316E75" w:rsidP="00316E75">
      <w:pPr>
        <w:jc w:val="center"/>
        <w:rPr>
          <w:b/>
          <w:sz w:val="28"/>
          <w:szCs w:val="28"/>
          <w:lang w:val="uk-UA"/>
        </w:rPr>
      </w:pPr>
      <w:r w:rsidRPr="00266A91">
        <w:rPr>
          <w:b/>
          <w:sz w:val="28"/>
          <w:szCs w:val="28"/>
          <w:lang w:val="uk-UA"/>
        </w:rPr>
        <w:t xml:space="preserve">ДІТИ, СІМ’Я ТА МОЛОДЬ </w:t>
      </w:r>
    </w:p>
    <w:p w:rsidR="006301C0" w:rsidRPr="00266A91" w:rsidRDefault="006301C0" w:rsidP="006301C0">
      <w:pPr>
        <w:pStyle w:val="Style8"/>
        <w:widowControl/>
        <w:spacing w:line="314" w:lineRule="exact"/>
        <w:ind w:firstLine="708"/>
        <w:jc w:val="both"/>
        <w:rPr>
          <w:rStyle w:val="FontStyle24"/>
          <w:sz w:val="28"/>
          <w:szCs w:val="28"/>
          <w:lang w:val="uk-UA" w:eastAsia="uk-UA"/>
        </w:rPr>
      </w:pPr>
      <w:r w:rsidRPr="00266A91">
        <w:rPr>
          <w:rStyle w:val="FontStyle24"/>
          <w:sz w:val="28"/>
          <w:szCs w:val="28"/>
          <w:lang w:val="uk-UA" w:eastAsia="uk-UA"/>
        </w:rPr>
        <w:t>Вживались заходи щодо створення сприятливих умов для повноцінного соціального, культурного, морально-психологічного і духовного розвитку сім’ї, організації оздоровлення дітей соціально незахищених категорій, підтримки діяльності відповідних громадських організацій.</w:t>
      </w:r>
    </w:p>
    <w:p w:rsidR="00BA0E0E" w:rsidRPr="002418B7" w:rsidRDefault="006301C0" w:rsidP="00D0019D">
      <w:pPr>
        <w:pStyle w:val="Style8"/>
        <w:widowControl/>
        <w:spacing w:line="240" w:lineRule="auto"/>
        <w:ind w:firstLine="773"/>
        <w:jc w:val="both"/>
        <w:rPr>
          <w:rStyle w:val="FontStyle24"/>
          <w:sz w:val="28"/>
          <w:szCs w:val="28"/>
          <w:lang w:val="uk-UA" w:eastAsia="uk-UA"/>
        </w:rPr>
      </w:pPr>
      <w:r w:rsidRPr="00266A91">
        <w:rPr>
          <w:rStyle w:val="FontStyle24"/>
          <w:sz w:val="28"/>
          <w:szCs w:val="28"/>
          <w:lang w:val="uk-UA" w:eastAsia="uk-UA"/>
        </w:rPr>
        <w:t>У рамках реалізації Комплексної програми подолання дитячої безпритульності і бездоглядності в Чернівецькій області вдалося утворити розвинену мережу дитячих будинків сі</w:t>
      </w:r>
      <w:r w:rsidRPr="00266A91">
        <w:rPr>
          <w:rStyle w:val="FontStyle24"/>
          <w:sz w:val="28"/>
          <w:szCs w:val="28"/>
          <w:lang w:val="uk-UA" w:eastAsia="uk-UA"/>
        </w:rPr>
        <w:softHyphen/>
        <w:t xml:space="preserve">мейного типу і прийомних сімей, активізувати роботу щодо усиновлення дітей-сиріт та дітей, позбавлених </w:t>
      </w:r>
      <w:r w:rsidRPr="00266A91">
        <w:rPr>
          <w:rStyle w:val="FontStyle24"/>
          <w:sz w:val="28"/>
          <w:szCs w:val="28"/>
          <w:lang w:val="uk-UA" w:eastAsia="uk-UA"/>
        </w:rPr>
        <w:lastRenderedPageBreak/>
        <w:t>батьківського піклування, влаштування таких дітей в сім'ї під опіку і піклування, захисту особистих майнових і немайнових прав дітей незалежно від їх віку і соціального статусу. Обласною та районними державними адміністраціями, органами місцевого самоврядування, правоохоронними органами краю та їх структурними підрозділами забезпечено також зниження рівня дитячої безпритульності і бездоглядності, скоєння дітьми правопорушень та злочинів.</w:t>
      </w:r>
      <w:r w:rsidR="00BA0E0E" w:rsidRPr="00BA0E0E">
        <w:rPr>
          <w:rStyle w:val="FontStyle24"/>
          <w:i/>
          <w:sz w:val="28"/>
          <w:szCs w:val="28"/>
          <w:lang w:val="uk-UA" w:eastAsia="uk-UA"/>
        </w:rPr>
        <w:t xml:space="preserve"> </w:t>
      </w:r>
      <w:r w:rsidR="00BA0E0E" w:rsidRPr="002418B7">
        <w:rPr>
          <w:rStyle w:val="FontStyle24"/>
          <w:sz w:val="28"/>
          <w:szCs w:val="28"/>
          <w:lang w:val="uk-UA" w:eastAsia="uk-UA"/>
        </w:rPr>
        <w:t>З початку 2011 року створено 4 прийомн</w:t>
      </w:r>
      <w:r w:rsidR="00174726">
        <w:rPr>
          <w:rStyle w:val="FontStyle24"/>
          <w:sz w:val="28"/>
          <w:szCs w:val="28"/>
          <w:lang w:val="uk-UA" w:eastAsia="uk-UA"/>
        </w:rPr>
        <w:t>і</w:t>
      </w:r>
      <w:r w:rsidR="00BA0E0E" w:rsidRPr="002418B7">
        <w:rPr>
          <w:rStyle w:val="FontStyle24"/>
          <w:sz w:val="28"/>
          <w:szCs w:val="28"/>
          <w:lang w:val="uk-UA" w:eastAsia="uk-UA"/>
        </w:rPr>
        <w:t xml:space="preserve"> сім</w:t>
      </w:r>
      <w:r w:rsidR="00174726" w:rsidRPr="00174726">
        <w:rPr>
          <w:rStyle w:val="FontStyle24"/>
          <w:sz w:val="28"/>
          <w:szCs w:val="28"/>
          <w:lang w:eastAsia="uk-UA"/>
        </w:rPr>
        <w:t>’</w:t>
      </w:r>
      <w:r w:rsidR="00174726">
        <w:rPr>
          <w:rStyle w:val="FontStyle24"/>
          <w:sz w:val="28"/>
          <w:szCs w:val="28"/>
          <w:lang w:val="uk-UA" w:eastAsia="uk-UA"/>
        </w:rPr>
        <w:t>ї</w:t>
      </w:r>
      <w:r w:rsidR="00BA0E0E" w:rsidRPr="002418B7">
        <w:rPr>
          <w:rStyle w:val="FontStyle24"/>
          <w:sz w:val="28"/>
          <w:szCs w:val="28"/>
          <w:lang w:val="uk-UA" w:eastAsia="uk-UA"/>
        </w:rPr>
        <w:t xml:space="preserve"> та </w:t>
      </w:r>
      <w:r w:rsidR="002418B7" w:rsidRPr="002418B7">
        <w:rPr>
          <w:rStyle w:val="FontStyle24"/>
          <w:sz w:val="28"/>
          <w:szCs w:val="28"/>
          <w:lang w:val="uk-UA" w:eastAsia="uk-UA"/>
        </w:rPr>
        <w:t>2</w:t>
      </w:r>
      <w:r w:rsidR="00BA0E0E" w:rsidRPr="002418B7">
        <w:rPr>
          <w:rStyle w:val="FontStyle24"/>
          <w:sz w:val="28"/>
          <w:szCs w:val="28"/>
          <w:lang w:val="uk-UA" w:eastAsia="uk-UA"/>
        </w:rPr>
        <w:t xml:space="preserve"> дитячи</w:t>
      </w:r>
      <w:r w:rsidR="002418B7" w:rsidRPr="002418B7">
        <w:rPr>
          <w:rStyle w:val="FontStyle24"/>
          <w:sz w:val="28"/>
          <w:szCs w:val="28"/>
          <w:lang w:val="uk-UA" w:eastAsia="uk-UA"/>
        </w:rPr>
        <w:t>х</w:t>
      </w:r>
      <w:r w:rsidR="00BA0E0E" w:rsidRPr="002418B7">
        <w:rPr>
          <w:rStyle w:val="FontStyle24"/>
          <w:sz w:val="28"/>
          <w:szCs w:val="28"/>
          <w:lang w:val="uk-UA" w:eastAsia="uk-UA"/>
        </w:rPr>
        <w:t xml:space="preserve"> будинк</w:t>
      </w:r>
      <w:r w:rsidR="002418B7" w:rsidRPr="002418B7">
        <w:rPr>
          <w:rStyle w:val="FontStyle24"/>
          <w:sz w:val="28"/>
          <w:szCs w:val="28"/>
          <w:lang w:val="uk-UA" w:eastAsia="uk-UA"/>
        </w:rPr>
        <w:t>и</w:t>
      </w:r>
      <w:r w:rsidR="00BA0E0E" w:rsidRPr="002418B7">
        <w:rPr>
          <w:rStyle w:val="FontStyle24"/>
          <w:sz w:val="28"/>
          <w:szCs w:val="28"/>
          <w:lang w:val="uk-UA" w:eastAsia="uk-UA"/>
        </w:rPr>
        <w:t xml:space="preserve"> сімейного типу. </w:t>
      </w:r>
    </w:p>
    <w:p w:rsidR="00266A91" w:rsidRDefault="00266A91" w:rsidP="00D0019D">
      <w:pPr>
        <w:ind w:firstLine="708"/>
        <w:jc w:val="both"/>
        <w:rPr>
          <w:sz w:val="28"/>
          <w:szCs w:val="28"/>
          <w:lang w:val="uk-UA"/>
        </w:rPr>
      </w:pPr>
      <w:r w:rsidRPr="00A81865">
        <w:rPr>
          <w:sz w:val="28"/>
          <w:szCs w:val="28"/>
          <w:lang w:val="uk-UA"/>
        </w:rPr>
        <w:t>В області проживає 185495 дітей віком до 18 років, з яких 12</w:t>
      </w:r>
      <w:r w:rsidR="008A51CD">
        <w:rPr>
          <w:sz w:val="28"/>
          <w:szCs w:val="28"/>
          <w:lang w:val="uk-UA"/>
        </w:rPr>
        <w:t>72</w:t>
      </w:r>
      <w:r w:rsidRPr="00A81865">
        <w:rPr>
          <w:sz w:val="28"/>
          <w:szCs w:val="28"/>
          <w:lang w:val="uk-UA"/>
        </w:rPr>
        <w:t xml:space="preserve"> дітей-сиріт та дітей, позбавлених батьківського піклування. Із </w:t>
      </w:r>
      <w:r>
        <w:rPr>
          <w:sz w:val="28"/>
          <w:szCs w:val="28"/>
          <w:lang w:val="uk-UA"/>
        </w:rPr>
        <w:t>загальної кількості дітей-сиріт та дітей, позбавлених батьківського піклування,</w:t>
      </w:r>
      <w:r w:rsidRPr="00A81865">
        <w:rPr>
          <w:sz w:val="28"/>
          <w:szCs w:val="28"/>
          <w:lang w:val="uk-UA"/>
        </w:rPr>
        <w:t xml:space="preserve"> 824 виховуються в сім’ях опікунів (піклувальників), </w:t>
      </w:r>
      <w:r w:rsidR="008A51CD">
        <w:rPr>
          <w:sz w:val="28"/>
          <w:szCs w:val="28"/>
          <w:lang w:val="uk-UA"/>
        </w:rPr>
        <w:t>203</w:t>
      </w:r>
      <w:r w:rsidRPr="00A81865">
        <w:rPr>
          <w:sz w:val="28"/>
          <w:szCs w:val="28"/>
          <w:lang w:val="uk-UA"/>
        </w:rPr>
        <w:t xml:space="preserve"> – в </w:t>
      </w:r>
      <w:r w:rsidR="008A51CD">
        <w:rPr>
          <w:sz w:val="28"/>
          <w:szCs w:val="28"/>
          <w:lang w:val="uk-UA"/>
        </w:rPr>
        <w:t>60</w:t>
      </w:r>
      <w:r w:rsidRPr="00A81865">
        <w:rPr>
          <w:sz w:val="28"/>
          <w:szCs w:val="28"/>
          <w:lang w:val="uk-UA"/>
        </w:rPr>
        <w:t xml:space="preserve"> прийомних сім‘ях та 1</w:t>
      </w:r>
      <w:r w:rsidR="008A51CD">
        <w:rPr>
          <w:sz w:val="28"/>
          <w:szCs w:val="28"/>
          <w:lang w:val="uk-UA"/>
        </w:rPr>
        <w:t>2</w:t>
      </w:r>
      <w:r w:rsidRPr="00A81865">
        <w:rPr>
          <w:sz w:val="28"/>
          <w:szCs w:val="28"/>
          <w:lang w:val="uk-UA"/>
        </w:rPr>
        <w:t xml:space="preserve"> </w:t>
      </w:r>
      <w:r>
        <w:rPr>
          <w:sz w:val="28"/>
          <w:szCs w:val="28"/>
          <w:lang w:val="uk-UA"/>
        </w:rPr>
        <w:t>дитячих будинках сімейного типу, 2</w:t>
      </w:r>
      <w:r w:rsidR="008A51CD">
        <w:rPr>
          <w:sz w:val="28"/>
          <w:szCs w:val="28"/>
          <w:lang w:val="uk-UA"/>
        </w:rPr>
        <w:t>3</w:t>
      </w:r>
      <w:r>
        <w:rPr>
          <w:sz w:val="28"/>
          <w:szCs w:val="28"/>
          <w:lang w:val="uk-UA"/>
        </w:rPr>
        <w:t xml:space="preserve"> дітей перебувають на вихованні в будинку дитини, </w:t>
      </w:r>
      <w:r w:rsidR="008A51CD">
        <w:rPr>
          <w:sz w:val="28"/>
          <w:szCs w:val="28"/>
          <w:lang w:val="uk-UA"/>
        </w:rPr>
        <w:t>8</w:t>
      </w:r>
      <w:r>
        <w:rPr>
          <w:sz w:val="28"/>
          <w:szCs w:val="28"/>
          <w:lang w:val="uk-UA"/>
        </w:rPr>
        <w:t>7 - у школах-інтернатах для дітей-сиріт та дітей, позбавлених батьківського піклування, 1</w:t>
      </w:r>
      <w:r w:rsidR="008A51CD">
        <w:rPr>
          <w:sz w:val="28"/>
          <w:szCs w:val="28"/>
          <w:lang w:val="uk-UA"/>
        </w:rPr>
        <w:t>8</w:t>
      </w:r>
      <w:r>
        <w:rPr>
          <w:sz w:val="28"/>
          <w:szCs w:val="28"/>
          <w:lang w:val="uk-UA"/>
        </w:rPr>
        <w:t xml:space="preserve"> – у будинках-інтернатах для дітей-інвалідів, решта – у спеціалізованих інтернатних закладах для дітей із особливими потребами та закладах професійно - технічної освіти.</w:t>
      </w:r>
    </w:p>
    <w:p w:rsidR="00266A91" w:rsidRDefault="00266A91" w:rsidP="00266A91">
      <w:pPr>
        <w:ind w:firstLine="708"/>
        <w:jc w:val="both"/>
        <w:rPr>
          <w:sz w:val="28"/>
          <w:szCs w:val="28"/>
          <w:lang w:val="uk-UA"/>
        </w:rPr>
      </w:pPr>
      <w:r w:rsidRPr="00CC6000">
        <w:rPr>
          <w:sz w:val="28"/>
          <w:szCs w:val="28"/>
          <w:lang w:val="uk-UA"/>
        </w:rPr>
        <w:t>Загалом сімейними формами виховання охоплено 80,</w:t>
      </w:r>
      <w:r w:rsidR="008A51CD">
        <w:rPr>
          <w:sz w:val="28"/>
          <w:szCs w:val="28"/>
          <w:lang w:val="uk-UA"/>
        </w:rPr>
        <w:t>7</w:t>
      </w:r>
      <w:r w:rsidRPr="00CC6000">
        <w:rPr>
          <w:sz w:val="28"/>
          <w:szCs w:val="28"/>
          <w:lang w:val="uk-UA"/>
        </w:rPr>
        <w:t>3% від загальної кількості дітей-сиріт та дітей, позбавлених батьківського піклування. З кожним роком кількість дітей, влаштованих до сімейних форм виховання, в області зростає: 2008 рік – 73,5 %, 2009 – 77%, 2010 - 78,7 %, 2011 - 80,</w:t>
      </w:r>
      <w:r w:rsidR="008A51CD">
        <w:rPr>
          <w:sz w:val="28"/>
          <w:szCs w:val="28"/>
          <w:lang w:val="uk-UA"/>
        </w:rPr>
        <w:t>7</w:t>
      </w:r>
      <w:r w:rsidRPr="00CC6000">
        <w:rPr>
          <w:sz w:val="28"/>
          <w:szCs w:val="28"/>
          <w:lang w:val="uk-UA"/>
        </w:rPr>
        <w:t xml:space="preserve">3%. Так, із </w:t>
      </w:r>
      <w:r w:rsidR="008A51CD">
        <w:rPr>
          <w:sz w:val="28"/>
          <w:szCs w:val="28"/>
          <w:lang w:val="uk-UA"/>
        </w:rPr>
        <w:t>125</w:t>
      </w:r>
      <w:r w:rsidRPr="00CC6000">
        <w:rPr>
          <w:sz w:val="28"/>
          <w:szCs w:val="28"/>
          <w:lang w:val="uk-UA"/>
        </w:rPr>
        <w:t xml:space="preserve"> дітей, яким надано статус дітей-сиріт та дітей, позбавлених батьківського піклування, у 2011 році </w:t>
      </w:r>
      <w:r w:rsidR="008A51CD">
        <w:rPr>
          <w:sz w:val="28"/>
          <w:szCs w:val="28"/>
          <w:lang w:val="uk-UA"/>
        </w:rPr>
        <w:t xml:space="preserve">101 </w:t>
      </w:r>
      <w:r w:rsidRPr="00CC6000">
        <w:rPr>
          <w:sz w:val="28"/>
          <w:szCs w:val="28"/>
          <w:lang w:val="uk-UA"/>
        </w:rPr>
        <w:t>д</w:t>
      </w:r>
      <w:r w:rsidR="008A51CD">
        <w:rPr>
          <w:sz w:val="28"/>
          <w:szCs w:val="28"/>
          <w:lang w:val="uk-UA"/>
        </w:rPr>
        <w:t>и</w:t>
      </w:r>
      <w:r w:rsidRPr="00CC6000">
        <w:rPr>
          <w:sz w:val="28"/>
          <w:szCs w:val="28"/>
          <w:lang w:val="uk-UA"/>
        </w:rPr>
        <w:t>т</w:t>
      </w:r>
      <w:r w:rsidR="008A51CD">
        <w:rPr>
          <w:sz w:val="28"/>
          <w:szCs w:val="28"/>
          <w:lang w:val="uk-UA"/>
        </w:rPr>
        <w:t>ина</w:t>
      </w:r>
      <w:r w:rsidRPr="00CC6000">
        <w:rPr>
          <w:sz w:val="28"/>
          <w:szCs w:val="28"/>
          <w:lang w:val="uk-UA"/>
        </w:rPr>
        <w:t xml:space="preserve"> (</w:t>
      </w:r>
      <w:r w:rsidR="008A51CD">
        <w:rPr>
          <w:sz w:val="28"/>
          <w:szCs w:val="28"/>
          <w:lang w:val="uk-UA"/>
        </w:rPr>
        <w:t>80</w:t>
      </w:r>
      <w:r w:rsidRPr="00CC6000">
        <w:rPr>
          <w:sz w:val="28"/>
          <w:szCs w:val="28"/>
          <w:lang w:val="uk-UA"/>
        </w:rPr>
        <w:t xml:space="preserve">%) влаштовано до сімейних форм виховання, </w:t>
      </w:r>
      <w:r w:rsidR="008A51CD">
        <w:rPr>
          <w:sz w:val="28"/>
          <w:szCs w:val="28"/>
          <w:lang w:val="uk-UA"/>
        </w:rPr>
        <w:t>19</w:t>
      </w:r>
      <w:r w:rsidRPr="00CC6000">
        <w:rPr>
          <w:sz w:val="28"/>
          <w:szCs w:val="28"/>
          <w:lang w:val="uk-UA"/>
        </w:rPr>
        <w:t xml:space="preserve"> (</w:t>
      </w:r>
      <w:r w:rsidR="008A51CD">
        <w:rPr>
          <w:sz w:val="28"/>
          <w:szCs w:val="28"/>
          <w:lang w:val="uk-UA"/>
        </w:rPr>
        <w:t>15</w:t>
      </w:r>
      <w:r w:rsidRPr="00CC6000">
        <w:rPr>
          <w:sz w:val="28"/>
          <w:szCs w:val="28"/>
          <w:lang w:val="uk-UA"/>
        </w:rPr>
        <w:t xml:space="preserve">%) – до інтернатних закладів, </w:t>
      </w:r>
      <w:r w:rsidR="008A51CD">
        <w:rPr>
          <w:sz w:val="28"/>
          <w:szCs w:val="28"/>
          <w:lang w:val="uk-UA"/>
        </w:rPr>
        <w:t>5</w:t>
      </w:r>
      <w:r w:rsidRPr="00CC6000">
        <w:rPr>
          <w:sz w:val="28"/>
          <w:szCs w:val="28"/>
          <w:lang w:val="uk-UA"/>
        </w:rPr>
        <w:t xml:space="preserve"> дітей - до притулку для дітей. У </w:t>
      </w:r>
      <w:r>
        <w:rPr>
          <w:sz w:val="28"/>
          <w:szCs w:val="28"/>
          <w:lang w:val="uk-UA"/>
        </w:rPr>
        <w:t>4</w:t>
      </w:r>
      <w:r w:rsidRPr="00CC6000">
        <w:rPr>
          <w:sz w:val="28"/>
          <w:szCs w:val="28"/>
          <w:lang w:val="uk-UA"/>
        </w:rPr>
        <w:t xml:space="preserve"> районах (Кіцманський, Путильський, Заставнівський, Глибоцький)</w:t>
      </w:r>
      <w:r>
        <w:rPr>
          <w:sz w:val="28"/>
          <w:szCs w:val="28"/>
          <w:lang w:val="uk-UA"/>
        </w:rPr>
        <w:t xml:space="preserve"> </w:t>
      </w:r>
      <w:r w:rsidRPr="00CC6000">
        <w:rPr>
          <w:sz w:val="28"/>
          <w:szCs w:val="28"/>
          <w:lang w:val="uk-UA"/>
        </w:rPr>
        <w:t>100% дітей, яким надано статус дітей-сиріт та дітей, позбавлених батьківського піклування у 2011 році влаштовано в сім’ї.</w:t>
      </w:r>
    </w:p>
    <w:p w:rsidR="00266A91" w:rsidRDefault="00266A91" w:rsidP="00266A91">
      <w:pPr>
        <w:ind w:firstLine="708"/>
        <w:jc w:val="both"/>
        <w:rPr>
          <w:sz w:val="28"/>
          <w:szCs w:val="28"/>
          <w:lang w:val="uk-UA"/>
        </w:rPr>
      </w:pPr>
      <w:r w:rsidRPr="00A81865">
        <w:rPr>
          <w:sz w:val="28"/>
          <w:szCs w:val="28"/>
          <w:lang w:val="uk-UA"/>
        </w:rPr>
        <w:t xml:space="preserve">Окрім того, протягом 2011 року в області усиновлено </w:t>
      </w:r>
      <w:r>
        <w:rPr>
          <w:sz w:val="28"/>
          <w:szCs w:val="28"/>
          <w:lang w:val="uk-UA"/>
        </w:rPr>
        <w:t>2</w:t>
      </w:r>
      <w:r w:rsidR="008A51CD">
        <w:rPr>
          <w:sz w:val="28"/>
          <w:szCs w:val="28"/>
          <w:lang w:val="uk-UA"/>
        </w:rPr>
        <w:t>9</w:t>
      </w:r>
      <w:r w:rsidRPr="00A81865">
        <w:rPr>
          <w:sz w:val="28"/>
          <w:szCs w:val="28"/>
          <w:lang w:val="uk-UA"/>
        </w:rPr>
        <w:t xml:space="preserve"> дітей-сиріт та дітей, позбавлених батьківського піклування</w:t>
      </w:r>
      <w:r>
        <w:rPr>
          <w:sz w:val="28"/>
          <w:szCs w:val="28"/>
          <w:lang w:val="uk-UA"/>
        </w:rPr>
        <w:t xml:space="preserve">. </w:t>
      </w:r>
      <w:r w:rsidRPr="00A81865">
        <w:rPr>
          <w:sz w:val="28"/>
          <w:szCs w:val="28"/>
          <w:lang w:val="uk-UA"/>
        </w:rPr>
        <w:t>Загалом у сім’ях усиновлювачів проживає більше 300 дітей.</w:t>
      </w:r>
      <w:r w:rsidRPr="0040014E">
        <w:rPr>
          <w:sz w:val="28"/>
          <w:szCs w:val="28"/>
          <w:lang w:val="uk-UA"/>
        </w:rPr>
        <w:t xml:space="preserve"> </w:t>
      </w:r>
    </w:p>
    <w:p w:rsidR="00266A91" w:rsidRDefault="00266A91" w:rsidP="00266A91">
      <w:pPr>
        <w:jc w:val="both"/>
        <w:rPr>
          <w:sz w:val="28"/>
          <w:szCs w:val="28"/>
          <w:lang w:val="uk-UA"/>
        </w:rPr>
      </w:pPr>
      <w:r w:rsidRPr="005B6FF7">
        <w:rPr>
          <w:sz w:val="28"/>
          <w:szCs w:val="28"/>
          <w:lang w:val="uk-UA"/>
        </w:rPr>
        <w:tab/>
        <w:t>Основною формою профілактичної роботи є проведення службами у справах дітей спільно з кримінальною міліцією у справах дітей, відділами освіти профілактичних рейдів „Діти вулиці”, „Підліток”, „Вокзал”, в ході яких  вияв</w:t>
      </w:r>
      <w:r w:rsidRPr="005B6FF7">
        <w:rPr>
          <w:sz w:val="28"/>
          <w:szCs w:val="28"/>
          <w:lang w:val="uk-UA"/>
        </w:rPr>
        <w:softHyphen/>
        <w:t xml:space="preserve">ляються діти, які потребують соціального захисту чи заходів виховного впливу. </w:t>
      </w:r>
      <w:r>
        <w:rPr>
          <w:sz w:val="28"/>
          <w:szCs w:val="28"/>
          <w:lang w:val="uk-UA"/>
        </w:rPr>
        <w:t xml:space="preserve"> </w:t>
      </w:r>
      <w:r w:rsidRPr="005B6FF7">
        <w:rPr>
          <w:sz w:val="28"/>
          <w:szCs w:val="28"/>
          <w:lang w:val="uk-UA"/>
        </w:rPr>
        <w:t xml:space="preserve">Протягом </w:t>
      </w:r>
      <w:r>
        <w:rPr>
          <w:sz w:val="28"/>
          <w:szCs w:val="28"/>
          <w:lang w:val="uk-UA"/>
        </w:rPr>
        <w:t>2011</w:t>
      </w:r>
      <w:r w:rsidRPr="005B6FF7">
        <w:rPr>
          <w:sz w:val="28"/>
          <w:szCs w:val="28"/>
          <w:lang w:val="uk-UA"/>
        </w:rPr>
        <w:t xml:space="preserve"> рок</w:t>
      </w:r>
      <w:r>
        <w:rPr>
          <w:sz w:val="28"/>
          <w:szCs w:val="28"/>
          <w:lang w:val="uk-UA"/>
        </w:rPr>
        <w:t>у</w:t>
      </w:r>
      <w:r w:rsidRPr="005B6FF7">
        <w:rPr>
          <w:sz w:val="28"/>
          <w:szCs w:val="28"/>
          <w:lang w:val="uk-UA"/>
        </w:rPr>
        <w:t xml:space="preserve"> проведено </w:t>
      </w:r>
      <w:r>
        <w:rPr>
          <w:sz w:val="28"/>
          <w:szCs w:val="28"/>
          <w:lang w:val="uk-UA"/>
        </w:rPr>
        <w:t xml:space="preserve">353 </w:t>
      </w:r>
      <w:r w:rsidRPr="005B6FF7">
        <w:rPr>
          <w:sz w:val="28"/>
          <w:szCs w:val="28"/>
          <w:lang w:val="uk-UA"/>
        </w:rPr>
        <w:t>профілактичних рейд</w:t>
      </w:r>
      <w:r>
        <w:rPr>
          <w:sz w:val="28"/>
          <w:szCs w:val="28"/>
          <w:lang w:val="uk-UA"/>
        </w:rPr>
        <w:t>и</w:t>
      </w:r>
      <w:r w:rsidRPr="005B6FF7">
        <w:rPr>
          <w:sz w:val="28"/>
          <w:szCs w:val="28"/>
          <w:lang w:val="uk-UA"/>
        </w:rPr>
        <w:t xml:space="preserve">, в ході яких виявлено </w:t>
      </w:r>
      <w:r>
        <w:rPr>
          <w:sz w:val="28"/>
          <w:szCs w:val="28"/>
          <w:lang w:val="uk-UA"/>
        </w:rPr>
        <w:t xml:space="preserve">397 </w:t>
      </w:r>
      <w:r w:rsidRPr="005B6FF7">
        <w:rPr>
          <w:sz w:val="28"/>
          <w:szCs w:val="28"/>
          <w:lang w:val="uk-UA"/>
        </w:rPr>
        <w:t xml:space="preserve">дітей. </w:t>
      </w:r>
    </w:p>
    <w:p w:rsidR="00266A91" w:rsidRDefault="00266A91" w:rsidP="00266A91">
      <w:pPr>
        <w:jc w:val="both"/>
        <w:rPr>
          <w:sz w:val="28"/>
          <w:szCs w:val="28"/>
          <w:lang w:val="uk-UA"/>
        </w:rPr>
      </w:pPr>
      <w:r>
        <w:rPr>
          <w:sz w:val="28"/>
          <w:szCs w:val="28"/>
          <w:lang w:val="uk-UA"/>
        </w:rPr>
        <w:tab/>
        <w:t>Протягом 2011 року</w:t>
      </w:r>
      <w:r w:rsidRPr="005B6FF7">
        <w:rPr>
          <w:sz w:val="28"/>
          <w:szCs w:val="28"/>
          <w:lang w:val="uk-UA"/>
        </w:rPr>
        <w:t xml:space="preserve"> прове</w:t>
      </w:r>
      <w:r>
        <w:rPr>
          <w:sz w:val="28"/>
          <w:szCs w:val="28"/>
          <w:lang w:val="uk-UA"/>
        </w:rPr>
        <w:t>дено</w:t>
      </w:r>
      <w:r w:rsidRPr="005B6FF7">
        <w:rPr>
          <w:sz w:val="28"/>
          <w:szCs w:val="28"/>
          <w:lang w:val="uk-UA"/>
        </w:rPr>
        <w:t xml:space="preserve"> обстеження умов проживання та навчання дітей у </w:t>
      </w:r>
      <w:r>
        <w:rPr>
          <w:sz w:val="28"/>
          <w:szCs w:val="28"/>
          <w:lang w:val="uk-UA"/>
        </w:rPr>
        <w:t xml:space="preserve">575 </w:t>
      </w:r>
      <w:r w:rsidRPr="005B6FF7">
        <w:rPr>
          <w:sz w:val="28"/>
          <w:szCs w:val="28"/>
          <w:lang w:val="uk-UA"/>
        </w:rPr>
        <w:t>сім’</w:t>
      </w:r>
      <w:r>
        <w:rPr>
          <w:sz w:val="28"/>
          <w:szCs w:val="28"/>
          <w:lang w:val="uk-UA"/>
        </w:rPr>
        <w:t xml:space="preserve">ях. 17 </w:t>
      </w:r>
      <w:r w:rsidRPr="005B6FF7">
        <w:rPr>
          <w:sz w:val="28"/>
          <w:szCs w:val="28"/>
          <w:lang w:val="uk-UA"/>
        </w:rPr>
        <w:t>дітей влаштовано до притулку для дітей служби у справа</w:t>
      </w:r>
      <w:r>
        <w:rPr>
          <w:sz w:val="28"/>
          <w:szCs w:val="28"/>
          <w:lang w:val="uk-UA"/>
        </w:rPr>
        <w:t xml:space="preserve">х дітей облдержадмінітрації. Загалом у притулку для дітей служби у справах дітей облдержадміністрації протягом року отримали соціальну допомогу 102 дитини. </w:t>
      </w:r>
    </w:p>
    <w:p w:rsidR="00266A91" w:rsidRDefault="00266A91" w:rsidP="00266A91">
      <w:pPr>
        <w:ind w:firstLine="708"/>
        <w:jc w:val="both"/>
        <w:rPr>
          <w:sz w:val="28"/>
          <w:szCs w:val="28"/>
          <w:lang w:val="uk-UA"/>
        </w:rPr>
      </w:pPr>
      <w:r>
        <w:rPr>
          <w:sz w:val="28"/>
          <w:szCs w:val="28"/>
          <w:lang w:val="uk-UA"/>
        </w:rPr>
        <w:t xml:space="preserve">Вживалися заходи щодо залучення усіх дітей шкільного віку до навчання. У ході проведених заходів виявлено 226 дітей, що своєчасно не приступили до навчання. Головними причинами невідвідування шкіл є складне матеріально-фінансове становище сімей (33 дитини шкільного віку), неналежне виконання </w:t>
      </w:r>
      <w:r>
        <w:rPr>
          <w:sz w:val="28"/>
          <w:szCs w:val="28"/>
          <w:lang w:val="uk-UA"/>
        </w:rPr>
        <w:lastRenderedPageBreak/>
        <w:t>батьками батьківських обов’язків (68 д</w:t>
      </w:r>
      <w:r w:rsidR="001C11B4">
        <w:rPr>
          <w:sz w:val="28"/>
          <w:szCs w:val="28"/>
          <w:lang w:val="uk-UA"/>
        </w:rPr>
        <w:t>і</w:t>
      </w:r>
      <w:r>
        <w:rPr>
          <w:sz w:val="28"/>
          <w:szCs w:val="28"/>
          <w:lang w:val="uk-UA"/>
        </w:rPr>
        <w:t xml:space="preserve">тей), 7 випадків – самовільне залишення дітьми навчальних закладів, 113 дітей не приступили до навчання з інших причин (одруження, тривала хвороба, виїзд з батьками за кордон тощо). Найбільша кількість дітей, які не навчалися, належала до старшого шкільного віку (113 дітей). </w:t>
      </w:r>
    </w:p>
    <w:p w:rsidR="00D0019D" w:rsidRPr="00787531" w:rsidRDefault="00D0019D" w:rsidP="00D0019D">
      <w:pPr>
        <w:ind w:firstLine="708"/>
        <w:jc w:val="both"/>
        <w:rPr>
          <w:sz w:val="28"/>
          <w:szCs w:val="28"/>
          <w:lang w:val="uk-UA"/>
        </w:rPr>
      </w:pPr>
      <w:r>
        <w:rPr>
          <w:sz w:val="28"/>
          <w:szCs w:val="28"/>
          <w:lang w:val="uk-UA"/>
        </w:rPr>
        <w:t>З</w:t>
      </w:r>
      <w:r w:rsidRPr="00787531">
        <w:rPr>
          <w:sz w:val="28"/>
          <w:szCs w:val="28"/>
          <w:lang w:val="uk-UA"/>
        </w:rPr>
        <w:t xml:space="preserve"> метою духовного та патріотичного розвитку молоді та дітей провод</w:t>
      </w:r>
      <w:r>
        <w:rPr>
          <w:sz w:val="28"/>
          <w:szCs w:val="28"/>
          <w:lang w:val="uk-UA"/>
        </w:rPr>
        <w:t>яться</w:t>
      </w:r>
      <w:r w:rsidRPr="00787531">
        <w:rPr>
          <w:sz w:val="28"/>
          <w:szCs w:val="28"/>
          <w:lang w:val="uk-UA"/>
        </w:rPr>
        <w:t xml:space="preserve"> різноманітні фестивалі, конкурси, де учасниками на рівних умовах є сільська та міська молодь. Зокрема, в травні 2011 року відбувся обласний фотоконкурс «Крізь призму сімейного щастя». </w:t>
      </w:r>
    </w:p>
    <w:p w:rsidR="00D0019D" w:rsidRPr="00787531" w:rsidRDefault="00D0019D" w:rsidP="00D0019D">
      <w:pPr>
        <w:ind w:firstLine="708"/>
        <w:jc w:val="both"/>
        <w:rPr>
          <w:sz w:val="28"/>
          <w:szCs w:val="28"/>
          <w:lang w:val="uk-UA"/>
        </w:rPr>
      </w:pPr>
      <w:r w:rsidRPr="00787531">
        <w:rPr>
          <w:sz w:val="28"/>
          <w:szCs w:val="28"/>
          <w:lang w:val="uk-UA"/>
        </w:rPr>
        <w:t>Для релігійної молоді Чернівецької області 12.06.2011 організовано етнодуховний фестиваль «Обнова – фест». На фестивалі представлен</w:t>
      </w:r>
      <w:r>
        <w:rPr>
          <w:sz w:val="28"/>
          <w:szCs w:val="28"/>
          <w:lang w:val="uk-UA"/>
        </w:rPr>
        <w:t>о</w:t>
      </w:r>
      <w:r w:rsidRPr="00787531">
        <w:rPr>
          <w:sz w:val="28"/>
          <w:szCs w:val="28"/>
          <w:lang w:val="uk-UA"/>
        </w:rPr>
        <w:t xml:space="preserve"> творчі доробки  танцювальних, вокально-інструментальних колективів області.</w:t>
      </w:r>
    </w:p>
    <w:p w:rsidR="00D0019D" w:rsidRPr="00787531" w:rsidRDefault="00D0019D" w:rsidP="00D0019D">
      <w:pPr>
        <w:ind w:firstLine="708"/>
        <w:jc w:val="both"/>
        <w:rPr>
          <w:sz w:val="28"/>
          <w:szCs w:val="28"/>
          <w:lang w:val="uk-UA"/>
        </w:rPr>
      </w:pPr>
      <w:r w:rsidRPr="00787531">
        <w:rPr>
          <w:sz w:val="28"/>
          <w:szCs w:val="28"/>
          <w:lang w:val="uk-UA"/>
        </w:rPr>
        <w:t>25-26.06.2011 в Районному будинку народної творчості та дозвілля м.Вижниця відбувся фестиваль  КВН-ЮІР серед школярів «КВН-ЮІР збирає друзів». Участь у фестивалі брали представники  Чернівецької області і команди сусідніх Тернопільськ</w:t>
      </w:r>
      <w:r>
        <w:rPr>
          <w:sz w:val="28"/>
          <w:szCs w:val="28"/>
          <w:lang w:val="uk-UA"/>
        </w:rPr>
        <w:t xml:space="preserve">ої та </w:t>
      </w:r>
      <w:r w:rsidRPr="00787531">
        <w:rPr>
          <w:sz w:val="28"/>
          <w:szCs w:val="28"/>
          <w:lang w:val="uk-UA"/>
        </w:rPr>
        <w:t>Івано-Франківськ</w:t>
      </w:r>
      <w:r>
        <w:rPr>
          <w:sz w:val="28"/>
          <w:szCs w:val="28"/>
          <w:lang w:val="uk-UA"/>
        </w:rPr>
        <w:t>ої</w:t>
      </w:r>
      <w:r w:rsidRPr="00787531">
        <w:rPr>
          <w:sz w:val="28"/>
          <w:szCs w:val="28"/>
          <w:lang w:val="uk-UA"/>
        </w:rPr>
        <w:t xml:space="preserve"> област</w:t>
      </w:r>
      <w:r>
        <w:rPr>
          <w:sz w:val="28"/>
          <w:szCs w:val="28"/>
          <w:lang w:val="uk-UA"/>
        </w:rPr>
        <w:t>ей</w:t>
      </w:r>
      <w:r w:rsidRPr="00787531">
        <w:rPr>
          <w:sz w:val="28"/>
          <w:szCs w:val="28"/>
          <w:lang w:val="uk-UA"/>
        </w:rPr>
        <w:t>.</w:t>
      </w:r>
    </w:p>
    <w:p w:rsidR="00D0019D" w:rsidRPr="00787531" w:rsidRDefault="00D0019D" w:rsidP="00D0019D">
      <w:pPr>
        <w:ind w:firstLine="708"/>
        <w:jc w:val="both"/>
        <w:rPr>
          <w:sz w:val="28"/>
          <w:szCs w:val="28"/>
          <w:lang w:val="uk-UA"/>
        </w:rPr>
      </w:pPr>
      <w:r w:rsidRPr="00787531">
        <w:rPr>
          <w:sz w:val="28"/>
          <w:szCs w:val="28"/>
          <w:lang w:val="uk-UA"/>
        </w:rPr>
        <w:t>З метою патріотичного виховання дітей та молоді за ініціативи</w:t>
      </w:r>
      <w:r w:rsidRPr="00787531">
        <w:rPr>
          <w:bCs/>
          <w:sz w:val="28"/>
          <w:szCs w:val="28"/>
          <w:lang w:val="uk-UA"/>
        </w:rPr>
        <w:t xml:space="preserve">  молодіжної громадської організації ПЛАСТ</w:t>
      </w:r>
      <w:r w:rsidR="00174726">
        <w:rPr>
          <w:bCs/>
          <w:sz w:val="28"/>
          <w:szCs w:val="28"/>
          <w:lang w:val="uk-UA"/>
        </w:rPr>
        <w:t xml:space="preserve"> </w:t>
      </w:r>
      <w:r w:rsidRPr="00787531">
        <w:rPr>
          <w:bCs/>
          <w:sz w:val="28"/>
          <w:szCs w:val="28"/>
          <w:lang w:val="uk-UA"/>
        </w:rPr>
        <w:t>п</w:t>
      </w:r>
      <w:r w:rsidRPr="00787531">
        <w:rPr>
          <w:sz w:val="28"/>
          <w:szCs w:val="28"/>
          <w:lang w:val="uk-UA"/>
        </w:rPr>
        <w:t>роведено заходи з нагоди вшанування пам’яті жертв битви під Крутами.</w:t>
      </w:r>
    </w:p>
    <w:p w:rsidR="00D0019D" w:rsidRPr="00787531" w:rsidRDefault="00D0019D" w:rsidP="00D0019D">
      <w:pPr>
        <w:pStyle w:val="af3"/>
        <w:ind w:firstLine="708"/>
        <w:jc w:val="both"/>
        <w:rPr>
          <w:rFonts w:ascii="Times New Roman" w:hAnsi="Times New Roman"/>
          <w:sz w:val="28"/>
          <w:szCs w:val="28"/>
        </w:rPr>
      </w:pPr>
      <w:r w:rsidRPr="00787531">
        <w:rPr>
          <w:rFonts w:ascii="Times New Roman" w:hAnsi="Times New Roman"/>
          <w:sz w:val="28"/>
          <w:szCs w:val="28"/>
        </w:rPr>
        <w:t>З метою відродження національних свят, пропаганди кращих духовних надбань українського народу, формування демократичного світогляду, спільно із Всеукраїнським союзом жінок-трудівниць «За майбутнє дітей України»</w:t>
      </w:r>
      <w:r w:rsidR="00174726">
        <w:rPr>
          <w:rFonts w:ascii="Times New Roman" w:hAnsi="Times New Roman"/>
          <w:sz w:val="28"/>
          <w:szCs w:val="28"/>
        </w:rPr>
        <w:t>,</w:t>
      </w:r>
      <w:r w:rsidRPr="00787531">
        <w:rPr>
          <w:rFonts w:ascii="Times New Roman" w:hAnsi="Times New Roman"/>
          <w:sz w:val="28"/>
          <w:szCs w:val="28"/>
        </w:rPr>
        <w:t xml:space="preserve"> проведено обласний конкурс «Таланти багатодітної родини».</w:t>
      </w:r>
    </w:p>
    <w:p w:rsidR="00D0019D" w:rsidRPr="00787531" w:rsidRDefault="00D0019D" w:rsidP="00D0019D">
      <w:pPr>
        <w:ind w:firstLine="708"/>
        <w:jc w:val="both"/>
        <w:rPr>
          <w:sz w:val="28"/>
          <w:szCs w:val="28"/>
          <w:lang w:val="uk-UA"/>
        </w:rPr>
      </w:pPr>
      <w:r w:rsidRPr="00787531">
        <w:rPr>
          <w:sz w:val="28"/>
          <w:szCs w:val="28"/>
          <w:lang w:val="uk-UA"/>
        </w:rPr>
        <w:t>За ініціативи студентів Чернівецького національного університету імені Юрія Федьковича відбулося святкування «Дня вишиванки».</w:t>
      </w:r>
    </w:p>
    <w:p w:rsidR="00D0019D" w:rsidRPr="00787531" w:rsidRDefault="00D0019D" w:rsidP="00D0019D">
      <w:pPr>
        <w:ind w:firstLine="708"/>
        <w:jc w:val="both"/>
        <w:rPr>
          <w:sz w:val="28"/>
          <w:szCs w:val="28"/>
          <w:lang w:val="uk-UA"/>
        </w:rPr>
      </w:pPr>
      <w:r w:rsidRPr="00787531">
        <w:rPr>
          <w:sz w:val="28"/>
          <w:szCs w:val="28"/>
          <w:lang w:val="uk-UA"/>
        </w:rPr>
        <w:t xml:space="preserve">01.06.2011 відбувся регіональний тур «Молодий підприємець року» серед студентів економічного факультету ЧНУ імені Юрія Федьковича та КНТУ. </w:t>
      </w:r>
    </w:p>
    <w:p w:rsidR="00D0019D" w:rsidRDefault="00D0019D" w:rsidP="00D0019D">
      <w:pPr>
        <w:ind w:firstLine="708"/>
        <w:jc w:val="both"/>
        <w:rPr>
          <w:sz w:val="28"/>
          <w:szCs w:val="28"/>
          <w:lang w:val="uk-UA"/>
        </w:rPr>
      </w:pPr>
      <w:r w:rsidRPr="00787531">
        <w:rPr>
          <w:sz w:val="28"/>
          <w:szCs w:val="28"/>
          <w:lang w:val="uk-UA"/>
        </w:rPr>
        <w:t xml:space="preserve">З нагоди 20 річниці незалежності України 19 серпня 2011 року відбулася зустріч голови обласної державної адміністрації із активістами молодіжних громадських організацій Чернівецької області, що є ровесниками незалежності України. </w:t>
      </w:r>
    </w:p>
    <w:p w:rsidR="00D0019D" w:rsidRPr="00787531" w:rsidRDefault="00D0019D" w:rsidP="00D0019D">
      <w:pPr>
        <w:ind w:firstLine="708"/>
        <w:jc w:val="both"/>
        <w:rPr>
          <w:sz w:val="28"/>
          <w:szCs w:val="28"/>
          <w:lang w:val="uk-UA"/>
        </w:rPr>
      </w:pPr>
      <w:r w:rsidRPr="00787531">
        <w:rPr>
          <w:sz w:val="28"/>
          <w:szCs w:val="28"/>
          <w:lang w:val="uk-UA"/>
        </w:rPr>
        <w:t>З 30.09.2011 по 02.10.2011 на території державного історико-архітектурного заповідника «Хотинська фортеця» відбулися дитячо-юнацькі військово-спортивні патріотичні ігри «Сокіл» («Джура»).</w:t>
      </w:r>
    </w:p>
    <w:p w:rsidR="00D0019D" w:rsidRPr="00787531" w:rsidRDefault="00D0019D" w:rsidP="00D0019D">
      <w:pPr>
        <w:ind w:firstLine="708"/>
        <w:jc w:val="both"/>
        <w:rPr>
          <w:sz w:val="28"/>
          <w:szCs w:val="28"/>
          <w:lang w:val="uk-UA"/>
        </w:rPr>
      </w:pPr>
      <w:r w:rsidRPr="00787531">
        <w:rPr>
          <w:sz w:val="28"/>
          <w:szCs w:val="28"/>
          <w:lang w:val="uk-UA"/>
        </w:rPr>
        <w:t xml:space="preserve">Одним із пріоритетних напрямків роботи є організація оздоровлення та відпочинок дітей. </w:t>
      </w:r>
      <w:r>
        <w:rPr>
          <w:sz w:val="28"/>
          <w:szCs w:val="28"/>
          <w:lang w:val="uk-UA"/>
        </w:rPr>
        <w:t>О</w:t>
      </w:r>
      <w:r w:rsidRPr="00787531">
        <w:rPr>
          <w:sz w:val="28"/>
          <w:szCs w:val="28"/>
          <w:lang w:val="uk-UA"/>
        </w:rPr>
        <w:t>здоровленням та відпочинком охоплено 52609 (56%) дітей області</w:t>
      </w:r>
      <w:r>
        <w:rPr>
          <w:sz w:val="28"/>
          <w:szCs w:val="28"/>
          <w:lang w:val="uk-UA"/>
        </w:rPr>
        <w:t>, у</w:t>
      </w:r>
      <w:r w:rsidRPr="00787531">
        <w:rPr>
          <w:sz w:val="28"/>
          <w:szCs w:val="28"/>
          <w:lang w:val="uk-UA"/>
        </w:rPr>
        <w:t xml:space="preserve"> тому числі, відпочинком у 390 пришкільних та 11 наметових таборах, охоплено 45494 дітей пільгових категорій.</w:t>
      </w:r>
    </w:p>
    <w:p w:rsidR="00D0019D" w:rsidRPr="00787531" w:rsidRDefault="00D0019D" w:rsidP="00D0019D">
      <w:pPr>
        <w:ind w:firstLine="708"/>
        <w:jc w:val="both"/>
        <w:rPr>
          <w:sz w:val="28"/>
          <w:szCs w:val="28"/>
          <w:lang w:val="uk-UA"/>
        </w:rPr>
      </w:pPr>
      <w:r>
        <w:rPr>
          <w:sz w:val="28"/>
          <w:szCs w:val="28"/>
          <w:lang w:val="uk-UA"/>
        </w:rPr>
        <w:t xml:space="preserve">У </w:t>
      </w:r>
      <w:r w:rsidRPr="00787531">
        <w:rPr>
          <w:sz w:val="28"/>
          <w:szCs w:val="28"/>
          <w:lang w:val="uk-UA"/>
        </w:rPr>
        <w:t>14 позаміських оздоровчих стаціонарних закладах області оздоровилось 6366 (6,7%) дітей</w:t>
      </w:r>
      <w:r>
        <w:rPr>
          <w:sz w:val="28"/>
          <w:szCs w:val="28"/>
          <w:lang w:val="uk-UA"/>
        </w:rPr>
        <w:t>, з</w:t>
      </w:r>
      <w:r w:rsidRPr="00787531">
        <w:rPr>
          <w:sz w:val="28"/>
          <w:szCs w:val="28"/>
          <w:lang w:val="uk-UA"/>
        </w:rPr>
        <w:t xml:space="preserve"> них </w:t>
      </w:r>
      <w:r>
        <w:rPr>
          <w:sz w:val="28"/>
          <w:szCs w:val="28"/>
          <w:lang w:val="uk-UA"/>
        </w:rPr>
        <w:t>–</w:t>
      </w:r>
      <w:r w:rsidRPr="00787531">
        <w:rPr>
          <w:sz w:val="28"/>
          <w:szCs w:val="28"/>
          <w:lang w:val="uk-UA"/>
        </w:rPr>
        <w:t xml:space="preserve"> 302</w:t>
      </w:r>
      <w:r>
        <w:rPr>
          <w:sz w:val="28"/>
          <w:szCs w:val="28"/>
          <w:lang w:val="uk-UA"/>
        </w:rPr>
        <w:t xml:space="preserve"> </w:t>
      </w:r>
      <w:r w:rsidRPr="00787531">
        <w:rPr>
          <w:sz w:val="28"/>
          <w:szCs w:val="28"/>
          <w:lang w:val="uk-UA"/>
        </w:rPr>
        <w:t xml:space="preserve">у МДЦ «Артек», 97 </w:t>
      </w:r>
      <w:r>
        <w:rPr>
          <w:sz w:val="28"/>
          <w:szCs w:val="28"/>
          <w:lang w:val="uk-UA"/>
        </w:rPr>
        <w:t xml:space="preserve">- </w:t>
      </w:r>
      <w:r w:rsidRPr="00787531">
        <w:rPr>
          <w:sz w:val="28"/>
          <w:szCs w:val="28"/>
          <w:lang w:val="uk-UA"/>
        </w:rPr>
        <w:t xml:space="preserve"> у ДП УДЦ «Молода Гвардія».</w:t>
      </w:r>
    </w:p>
    <w:p w:rsidR="00D0019D" w:rsidRDefault="00D0019D" w:rsidP="00D0019D">
      <w:pPr>
        <w:ind w:firstLine="708"/>
        <w:jc w:val="both"/>
        <w:rPr>
          <w:sz w:val="28"/>
          <w:szCs w:val="28"/>
          <w:lang w:val="uk-UA"/>
        </w:rPr>
      </w:pPr>
      <w:r w:rsidRPr="00787531">
        <w:rPr>
          <w:sz w:val="28"/>
          <w:szCs w:val="28"/>
          <w:lang w:val="uk-UA"/>
        </w:rPr>
        <w:t>З метою надання підтримки багатодітним сім’ям області ведеться робота щодо присвоєння почесного звання України «мати-героїня». Міністерств</w:t>
      </w:r>
      <w:r>
        <w:rPr>
          <w:sz w:val="28"/>
          <w:szCs w:val="28"/>
          <w:lang w:val="uk-UA"/>
        </w:rPr>
        <w:t>у</w:t>
      </w:r>
      <w:r w:rsidRPr="00787531">
        <w:rPr>
          <w:sz w:val="28"/>
          <w:szCs w:val="28"/>
          <w:lang w:val="uk-UA"/>
        </w:rPr>
        <w:t xml:space="preserve"> України у справах сім’ї, молоді та спорту надіслано всі заявки про виділення бюджетних коштів для здійснення виплати одноразової грошової винагороди </w:t>
      </w:r>
      <w:r w:rsidRPr="00787531">
        <w:rPr>
          <w:sz w:val="28"/>
          <w:szCs w:val="28"/>
          <w:lang w:val="uk-UA"/>
        </w:rPr>
        <w:lastRenderedPageBreak/>
        <w:t>жінкам, яким присвоєно почесне звання України «мати-героїня», якими охоплено всіх жінок, що отримали посвідчення та нагрудний знак.</w:t>
      </w:r>
      <w:r>
        <w:rPr>
          <w:sz w:val="28"/>
          <w:szCs w:val="28"/>
          <w:lang w:val="uk-UA"/>
        </w:rPr>
        <w:t xml:space="preserve"> </w:t>
      </w:r>
      <w:r w:rsidRPr="00787531">
        <w:rPr>
          <w:sz w:val="28"/>
          <w:szCs w:val="28"/>
          <w:lang w:val="uk-UA"/>
        </w:rPr>
        <w:t>Почесне звання «Мати-героїня» присвоєно 1038 жінк</w:t>
      </w:r>
      <w:r>
        <w:rPr>
          <w:sz w:val="28"/>
          <w:szCs w:val="28"/>
          <w:lang w:val="uk-UA"/>
        </w:rPr>
        <w:t>ам</w:t>
      </w:r>
      <w:r w:rsidRPr="00787531">
        <w:rPr>
          <w:sz w:val="28"/>
          <w:szCs w:val="28"/>
          <w:lang w:val="uk-UA"/>
        </w:rPr>
        <w:t xml:space="preserve">.  </w:t>
      </w:r>
    </w:p>
    <w:p w:rsidR="00C14573" w:rsidRDefault="00C14573" w:rsidP="006301C0">
      <w:pPr>
        <w:rPr>
          <w:i/>
          <w:lang w:val="uk-UA"/>
        </w:rPr>
      </w:pPr>
    </w:p>
    <w:p w:rsidR="001671AC" w:rsidRPr="001671AC" w:rsidRDefault="001671AC" w:rsidP="001671AC">
      <w:pPr>
        <w:jc w:val="center"/>
        <w:rPr>
          <w:b/>
          <w:sz w:val="28"/>
          <w:szCs w:val="28"/>
          <w:lang w:val="uk-UA"/>
        </w:rPr>
      </w:pPr>
      <w:r w:rsidRPr="001671AC">
        <w:rPr>
          <w:b/>
          <w:sz w:val="28"/>
          <w:szCs w:val="28"/>
          <w:lang w:val="uk-UA"/>
        </w:rPr>
        <w:t xml:space="preserve">ФІЗКУЛЬТУРА І СПОРТ </w:t>
      </w:r>
    </w:p>
    <w:p w:rsidR="001671AC" w:rsidRPr="00787531" w:rsidRDefault="001671AC" w:rsidP="001671AC">
      <w:pPr>
        <w:jc w:val="both"/>
        <w:rPr>
          <w:sz w:val="28"/>
          <w:szCs w:val="28"/>
          <w:lang w:val="uk-UA"/>
        </w:rPr>
      </w:pPr>
      <w:r w:rsidRPr="00787531">
        <w:rPr>
          <w:sz w:val="28"/>
          <w:szCs w:val="28"/>
          <w:lang w:val="uk-UA"/>
        </w:rPr>
        <w:t xml:space="preserve">        В області культивується 23 олімпійських та 13 неолімпійських видів спорту. Олімпійським</w:t>
      </w:r>
      <w:r>
        <w:rPr>
          <w:sz w:val="28"/>
          <w:szCs w:val="28"/>
          <w:lang w:val="uk-UA"/>
        </w:rPr>
        <w:t>и</w:t>
      </w:r>
      <w:r w:rsidRPr="00787531">
        <w:rPr>
          <w:sz w:val="28"/>
          <w:szCs w:val="28"/>
          <w:lang w:val="uk-UA"/>
        </w:rPr>
        <w:t xml:space="preserve"> видами спорту займається 16</w:t>
      </w:r>
      <w:r>
        <w:rPr>
          <w:sz w:val="28"/>
          <w:szCs w:val="28"/>
          <w:lang w:val="uk-UA"/>
        </w:rPr>
        <w:t>,2 тис.осіб</w:t>
      </w:r>
      <w:r w:rsidRPr="00787531">
        <w:rPr>
          <w:sz w:val="28"/>
          <w:szCs w:val="28"/>
          <w:lang w:val="uk-UA"/>
        </w:rPr>
        <w:t xml:space="preserve"> (в т.ч. в ДЮСШ 14489,  ШВСМ – 88). З ними </w:t>
      </w:r>
      <w:r>
        <w:rPr>
          <w:sz w:val="28"/>
          <w:szCs w:val="28"/>
          <w:lang w:val="uk-UA"/>
        </w:rPr>
        <w:t xml:space="preserve">займаються </w:t>
      </w:r>
      <w:r w:rsidRPr="00787531">
        <w:rPr>
          <w:sz w:val="28"/>
          <w:szCs w:val="28"/>
          <w:lang w:val="uk-UA"/>
        </w:rPr>
        <w:t>599 працівників фізичної культури і спорту (</w:t>
      </w:r>
      <w:r>
        <w:rPr>
          <w:sz w:val="28"/>
          <w:szCs w:val="28"/>
          <w:lang w:val="uk-UA"/>
        </w:rPr>
        <w:t>у</w:t>
      </w:r>
      <w:r w:rsidRPr="00787531">
        <w:rPr>
          <w:sz w:val="28"/>
          <w:szCs w:val="28"/>
          <w:lang w:val="uk-UA"/>
        </w:rPr>
        <w:t xml:space="preserve"> т.ч. 288 штатних тренерів). </w:t>
      </w:r>
    </w:p>
    <w:p w:rsidR="001671AC" w:rsidRDefault="001671AC" w:rsidP="001671AC">
      <w:pPr>
        <w:ind w:firstLine="708"/>
        <w:jc w:val="both"/>
        <w:rPr>
          <w:sz w:val="28"/>
          <w:szCs w:val="28"/>
          <w:lang w:val="uk-UA"/>
        </w:rPr>
      </w:pPr>
      <w:r>
        <w:rPr>
          <w:sz w:val="28"/>
          <w:szCs w:val="28"/>
          <w:lang w:val="uk-UA"/>
        </w:rPr>
        <w:t>П</w:t>
      </w:r>
      <w:r w:rsidRPr="00787531">
        <w:rPr>
          <w:sz w:val="28"/>
          <w:szCs w:val="28"/>
          <w:lang w:val="uk-UA"/>
        </w:rPr>
        <w:t>роведено змагання по 3 видах спорту за програмою 6 обласних юнацьких літніх спортивних ігор (дзюдо, легка атлетика, футбол)</w:t>
      </w:r>
      <w:r>
        <w:rPr>
          <w:sz w:val="28"/>
          <w:szCs w:val="28"/>
          <w:lang w:val="uk-UA"/>
        </w:rPr>
        <w:t>, у яких</w:t>
      </w:r>
      <w:r w:rsidRPr="00787531">
        <w:rPr>
          <w:sz w:val="28"/>
          <w:szCs w:val="28"/>
          <w:lang w:val="uk-UA"/>
        </w:rPr>
        <w:t xml:space="preserve"> взял</w:t>
      </w:r>
      <w:r>
        <w:rPr>
          <w:sz w:val="28"/>
          <w:szCs w:val="28"/>
          <w:lang w:val="uk-UA"/>
        </w:rPr>
        <w:t>и</w:t>
      </w:r>
      <w:r w:rsidRPr="00787531">
        <w:rPr>
          <w:sz w:val="28"/>
          <w:szCs w:val="28"/>
          <w:lang w:val="uk-UA"/>
        </w:rPr>
        <w:t xml:space="preserve"> участь 450 </w:t>
      </w:r>
      <w:r>
        <w:rPr>
          <w:sz w:val="28"/>
          <w:szCs w:val="28"/>
          <w:lang w:val="uk-UA"/>
        </w:rPr>
        <w:t xml:space="preserve">осіб, </w:t>
      </w:r>
      <w:r w:rsidRPr="00787531">
        <w:rPr>
          <w:sz w:val="28"/>
          <w:szCs w:val="28"/>
          <w:lang w:val="uk-UA"/>
        </w:rPr>
        <w:t>5 обласн</w:t>
      </w:r>
      <w:r>
        <w:rPr>
          <w:sz w:val="28"/>
          <w:szCs w:val="28"/>
          <w:lang w:val="uk-UA"/>
        </w:rPr>
        <w:t>их</w:t>
      </w:r>
      <w:r w:rsidRPr="00787531">
        <w:rPr>
          <w:sz w:val="28"/>
          <w:szCs w:val="28"/>
          <w:lang w:val="uk-UA"/>
        </w:rPr>
        <w:t xml:space="preserve"> молодіжн</w:t>
      </w:r>
      <w:r>
        <w:rPr>
          <w:sz w:val="28"/>
          <w:szCs w:val="28"/>
          <w:lang w:val="uk-UA"/>
        </w:rPr>
        <w:t>их</w:t>
      </w:r>
      <w:r w:rsidRPr="00787531">
        <w:rPr>
          <w:sz w:val="28"/>
          <w:szCs w:val="28"/>
          <w:lang w:val="uk-UA"/>
        </w:rPr>
        <w:t xml:space="preserve"> спортивн</w:t>
      </w:r>
      <w:r>
        <w:rPr>
          <w:sz w:val="28"/>
          <w:szCs w:val="28"/>
          <w:lang w:val="uk-UA"/>
        </w:rPr>
        <w:t>их</w:t>
      </w:r>
      <w:r w:rsidRPr="00787531">
        <w:rPr>
          <w:sz w:val="28"/>
          <w:szCs w:val="28"/>
          <w:lang w:val="uk-UA"/>
        </w:rPr>
        <w:t xml:space="preserve"> іг</w:t>
      </w:r>
      <w:r>
        <w:rPr>
          <w:sz w:val="28"/>
          <w:szCs w:val="28"/>
          <w:lang w:val="uk-UA"/>
        </w:rPr>
        <w:t>о</w:t>
      </w:r>
      <w:r w:rsidRPr="00787531">
        <w:rPr>
          <w:sz w:val="28"/>
          <w:szCs w:val="28"/>
          <w:lang w:val="uk-UA"/>
        </w:rPr>
        <w:t>р з не олімпійських видів спорту по 5 видах спорту</w:t>
      </w:r>
      <w:r>
        <w:rPr>
          <w:sz w:val="28"/>
          <w:szCs w:val="28"/>
          <w:lang w:val="uk-UA"/>
        </w:rPr>
        <w:t>.</w:t>
      </w:r>
    </w:p>
    <w:p w:rsidR="001671AC" w:rsidRDefault="001671AC" w:rsidP="001671AC">
      <w:pPr>
        <w:ind w:firstLine="708"/>
        <w:jc w:val="both"/>
        <w:rPr>
          <w:sz w:val="28"/>
          <w:szCs w:val="28"/>
          <w:lang w:val="uk-UA"/>
        </w:rPr>
      </w:pPr>
      <w:r>
        <w:rPr>
          <w:sz w:val="28"/>
          <w:szCs w:val="28"/>
          <w:lang w:val="uk-UA"/>
        </w:rPr>
        <w:t>П</w:t>
      </w:r>
      <w:r w:rsidRPr="00787531">
        <w:rPr>
          <w:sz w:val="28"/>
          <w:szCs w:val="28"/>
          <w:lang w:val="uk-UA"/>
        </w:rPr>
        <w:t xml:space="preserve">рацює 36 дитячо-юнацьких спортивних шкіл </w:t>
      </w:r>
      <w:r>
        <w:rPr>
          <w:sz w:val="28"/>
          <w:szCs w:val="28"/>
          <w:lang w:val="uk-UA"/>
        </w:rPr>
        <w:t>у</w:t>
      </w:r>
      <w:r w:rsidRPr="00787531">
        <w:rPr>
          <w:sz w:val="28"/>
          <w:szCs w:val="28"/>
          <w:lang w:val="uk-UA"/>
        </w:rPr>
        <w:t xml:space="preserve"> яких, займається 14843 учн</w:t>
      </w:r>
      <w:r>
        <w:rPr>
          <w:sz w:val="28"/>
          <w:szCs w:val="28"/>
          <w:lang w:val="uk-UA"/>
        </w:rPr>
        <w:t>і</w:t>
      </w:r>
      <w:r w:rsidRPr="00787531">
        <w:rPr>
          <w:sz w:val="28"/>
          <w:szCs w:val="28"/>
          <w:lang w:val="uk-UA"/>
        </w:rPr>
        <w:t>. З ними працю</w:t>
      </w:r>
      <w:r>
        <w:rPr>
          <w:sz w:val="28"/>
          <w:szCs w:val="28"/>
          <w:lang w:val="uk-UA"/>
        </w:rPr>
        <w:t xml:space="preserve">ють </w:t>
      </w:r>
      <w:r w:rsidRPr="00787531">
        <w:rPr>
          <w:sz w:val="28"/>
          <w:szCs w:val="28"/>
          <w:lang w:val="uk-UA"/>
        </w:rPr>
        <w:t xml:space="preserve">418 тренерів-викладачів. </w:t>
      </w:r>
    </w:p>
    <w:p w:rsidR="001671AC" w:rsidRPr="00787531" w:rsidRDefault="001671AC" w:rsidP="001671AC">
      <w:pPr>
        <w:ind w:firstLine="708"/>
        <w:jc w:val="both"/>
        <w:rPr>
          <w:sz w:val="28"/>
          <w:szCs w:val="28"/>
          <w:lang w:val="uk-UA"/>
        </w:rPr>
      </w:pPr>
      <w:r w:rsidRPr="00787531">
        <w:rPr>
          <w:sz w:val="28"/>
          <w:szCs w:val="28"/>
          <w:lang w:val="uk-UA"/>
        </w:rPr>
        <w:t xml:space="preserve">Успішно працює відкрита </w:t>
      </w:r>
      <w:r>
        <w:rPr>
          <w:sz w:val="28"/>
          <w:szCs w:val="28"/>
          <w:lang w:val="uk-UA"/>
        </w:rPr>
        <w:t>в</w:t>
      </w:r>
      <w:r w:rsidRPr="00787531">
        <w:rPr>
          <w:sz w:val="28"/>
          <w:szCs w:val="28"/>
          <w:lang w:val="uk-UA"/>
        </w:rPr>
        <w:t xml:space="preserve"> 2007 році обласна школа вищої спортивної майстерності (88 учнів-спортсменів) та обласний центр олімпійської підготовки (30 спортсменів). </w:t>
      </w:r>
      <w:r>
        <w:rPr>
          <w:sz w:val="28"/>
          <w:szCs w:val="28"/>
          <w:lang w:val="uk-UA"/>
        </w:rPr>
        <w:t>У яких</w:t>
      </w:r>
      <w:r w:rsidRPr="00787531">
        <w:rPr>
          <w:sz w:val="28"/>
          <w:szCs w:val="28"/>
          <w:lang w:val="uk-UA"/>
        </w:rPr>
        <w:t xml:space="preserve"> тренуються 65% спортсменів області, які входять до складу збірних команд України.</w:t>
      </w:r>
    </w:p>
    <w:p w:rsidR="001671AC" w:rsidRDefault="001671AC" w:rsidP="001671AC">
      <w:pPr>
        <w:jc w:val="both"/>
        <w:rPr>
          <w:sz w:val="28"/>
          <w:szCs w:val="28"/>
          <w:lang w:val="uk-UA"/>
        </w:rPr>
      </w:pPr>
      <w:r>
        <w:rPr>
          <w:sz w:val="28"/>
          <w:szCs w:val="28"/>
          <w:lang w:val="uk-UA"/>
        </w:rPr>
        <w:tab/>
        <w:t xml:space="preserve">У 2011 році </w:t>
      </w:r>
      <w:r w:rsidRPr="00787531">
        <w:rPr>
          <w:sz w:val="28"/>
          <w:szCs w:val="28"/>
          <w:lang w:val="uk-UA"/>
        </w:rPr>
        <w:t xml:space="preserve">підготовлено 5 майстрів спорту України міжнародного класу, 18 майстрів спорту України, 145 кандидатів в майстри спорту, 212 спортсменів першого розряду. </w:t>
      </w:r>
    </w:p>
    <w:p w:rsidR="001671AC" w:rsidRDefault="001671AC" w:rsidP="001671AC">
      <w:pPr>
        <w:jc w:val="both"/>
        <w:rPr>
          <w:sz w:val="28"/>
          <w:szCs w:val="28"/>
          <w:lang w:val="uk-UA"/>
        </w:rPr>
      </w:pPr>
      <w:r>
        <w:rPr>
          <w:sz w:val="28"/>
          <w:szCs w:val="28"/>
          <w:lang w:val="uk-UA"/>
        </w:rPr>
        <w:tab/>
      </w:r>
      <w:r w:rsidRPr="00787531">
        <w:rPr>
          <w:sz w:val="28"/>
          <w:szCs w:val="28"/>
          <w:lang w:val="uk-UA"/>
        </w:rPr>
        <w:t>Збірні команди та окремі спортсмени області взяли участь у 59 державних та 12 міжнародних змаганнях. 28 спортсменів стали переможцями і призерами міжнародних, а 101 спортсмен – державних змагань.</w:t>
      </w:r>
    </w:p>
    <w:p w:rsidR="001671AC" w:rsidRDefault="001671AC" w:rsidP="001671AC">
      <w:pPr>
        <w:jc w:val="both"/>
        <w:rPr>
          <w:sz w:val="28"/>
          <w:szCs w:val="28"/>
          <w:lang w:val="uk-UA"/>
        </w:rPr>
      </w:pPr>
      <w:r>
        <w:rPr>
          <w:sz w:val="28"/>
          <w:szCs w:val="28"/>
          <w:lang w:val="uk-UA"/>
        </w:rPr>
        <w:tab/>
      </w:r>
      <w:r w:rsidRPr="00787531">
        <w:rPr>
          <w:sz w:val="28"/>
          <w:szCs w:val="28"/>
          <w:lang w:val="uk-UA"/>
        </w:rPr>
        <w:t>8 спортсменів включені до списку офіційних кандидатів на участь в Олімпійських іграх 2012 року в Лондоні (це найбільша кількість кандидатів від області за часи незалежності України).</w:t>
      </w:r>
    </w:p>
    <w:p w:rsidR="001671AC" w:rsidRDefault="001671AC" w:rsidP="001671AC">
      <w:pPr>
        <w:jc w:val="both"/>
        <w:rPr>
          <w:sz w:val="28"/>
          <w:szCs w:val="28"/>
          <w:lang w:val="uk-UA"/>
        </w:rPr>
      </w:pPr>
      <w:r>
        <w:rPr>
          <w:sz w:val="28"/>
          <w:szCs w:val="28"/>
          <w:lang w:val="uk-UA"/>
        </w:rPr>
        <w:tab/>
      </w:r>
      <w:r w:rsidRPr="00787531">
        <w:rPr>
          <w:sz w:val="28"/>
          <w:szCs w:val="28"/>
          <w:lang w:val="uk-UA"/>
        </w:rPr>
        <w:t xml:space="preserve">Окремі кандидати в олімпійці вже зробили серйозні кроки на шляху до головних змагань чотириріччя. </w:t>
      </w:r>
    </w:p>
    <w:p w:rsidR="001671AC" w:rsidRDefault="001671AC" w:rsidP="001671AC">
      <w:pPr>
        <w:jc w:val="both"/>
        <w:rPr>
          <w:sz w:val="28"/>
          <w:szCs w:val="28"/>
          <w:lang w:val="uk-UA"/>
        </w:rPr>
      </w:pPr>
      <w:r>
        <w:rPr>
          <w:sz w:val="28"/>
          <w:szCs w:val="28"/>
          <w:lang w:val="uk-UA"/>
        </w:rPr>
        <w:tab/>
      </w:r>
      <w:r w:rsidRPr="00787531">
        <w:rPr>
          <w:sz w:val="28"/>
          <w:szCs w:val="28"/>
          <w:lang w:val="uk-UA"/>
        </w:rPr>
        <w:t xml:space="preserve">Лідія Січенікова в складі збірної команди України виборола для нашої країни олімпійську ліцензію. </w:t>
      </w:r>
    </w:p>
    <w:p w:rsidR="001671AC" w:rsidRDefault="001671AC" w:rsidP="001671AC">
      <w:pPr>
        <w:jc w:val="both"/>
        <w:rPr>
          <w:sz w:val="28"/>
          <w:szCs w:val="28"/>
          <w:lang w:val="uk-UA"/>
        </w:rPr>
      </w:pPr>
      <w:r>
        <w:rPr>
          <w:sz w:val="28"/>
          <w:szCs w:val="28"/>
          <w:lang w:val="uk-UA"/>
        </w:rPr>
        <w:tab/>
      </w:r>
      <w:r w:rsidRPr="00787531">
        <w:rPr>
          <w:sz w:val="28"/>
          <w:szCs w:val="28"/>
          <w:lang w:val="uk-UA"/>
        </w:rPr>
        <w:t xml:space="preserve">Цього року олімпійські нормативи виконали Наталія Лупу (з бігу на </w:t>
      </w:r>
      <w:r w:rsidR="0011712E">
        <w:rPr>
          <w:sz w:val="28"/>
          <w:szCs w:val="28"/>
          <w:lang w:val="uk-UA"/>
        </w:rPr>
        <w:t xml:space="preserve">          </w:t>
      </w:r>
      <w:smartTag w:uri="urn:schemas-microsoft-com:office:smarttags" w:element="metricconverter">
        <w:smartTagPr>
          <w:attr w:name="ProductID" w:val="800 м"/>
        </w:smartTagPr>
        <w:r w:rsidRPr="00787531">
          <w:rPr>
            <w:sz w:val="28"/>
            <w:szCs w:val="28"/>
            <w:lang w:val="uk-UA"/>
          </w:rPr>
          <w:t>800 м</w:t>
        </w:r>
      </w:smartTag>
      <w:r w:rsidRPr="00787531">
        <w:rPr>
          <w:sz w:val="28"/>
          <w:szCs w:val="28"/>
          <w:lang w:val="uk-UA"/>
        </w:rPr>
        <w:t xml:space="preserve">) та Руслана Цихоцька (у потрійному стрибку). </w:t>
      </w:r>
    </w:p>
    <w:p w:rsidR="001671AC" w:rsidRDefault="001671AC" w:rsidP="001671AC">
      <w:pPr>
        <w:jc w:val="both"/>
        <w:rPr>
          <w:sz w:val="28"/>
          <w:szCs w:val="28"/>
          <w:lang w:val="uk-UA"/>
        </w:rPr>
      </w:pPr>
      <w:r>
        <w:rPr>
          <w:sz w:val="28"/>
          <w:szCs w:val="28"/>
          <w:lang w:val="uk-UA"/>
        </w:rPr>
        <w:tab/>
      </w:r>
      <w:r w:rsidRPr="00787531">
        <w:rPr>
          <w:sz w:val="28"/>
          <w:szCs w:val="28"/>
          <w:lang w:val="uk-UA"/>
        </w:rPr>
        <w:t xml:space="preserve">Успішно виступають у змаганнях державного та міжнародного рівня спортсмени зі стрільби з лука, легкої атлетики, велосипедного спорту, боксу,  панкратіону, карате, рукопашного бою, спортивного орієнтування тощо.      </w:t>
      </w:r>
      <w:r>
        <w:rPr>
          <w:sz w:val="28"/>
          <w:szCs w:val="28"/>
          <w:lang w:val="uk-UA"/>
        </w:rPr>
        <w:tab/>
      </w:r>
      <w:r w:rsidRPr="00787531">
        <w:rPr>
          <w:sz w:val="28"/>
          <w:szCs w:val="28"/>
          <w:lang w:val="uk-UA"/>
        </w:rPr>
        <w:t>Футбольна команда «Буковина» зміцнила свої позиції у верхній частині турнірної таблиці І ліги українського футболу. Волейбольна команда «Будівельник-Буковина» продовжує виступати у Суперлізі українського волейболу.</w:t>
      </w:r>
    </w:p>
    <w:p w:rsidR="001671AC" w:rsidRDefault="001671AC" w:rsidP="001671AC">
      <w:pPr>
        <w:jc w:val="both"/>
        <w:rPr>
          <w:sz w:val="28"/>
          <w:szCs w:val="28"/>
          <w:lang w:val="uk-UA"/>
        </w:rPr>
      </w:pPr>
      <w:r>
        <w:rPr>
          <w:sz w:val="28"/>
          <w:szCs w:val="28"/>
          <w:lang w:val="uk-UA"/>
        </w:rPr>
        <w:tab/>
      </w:r>
      <w:r w:rsidRPr="00787531">
        <w:rPr>
          <w:sz w:val="28"/>
          <w:szCs w:val="28"/>
          <w:lang w:val="uk-UA"/>
        </w:rPr>
        <w:t xml:space="preserve">У вищій бейсбольній лізі (Дивізіон «Б») виступає чернівецька команда «Соколи-Спартак», яка посіла 3 місце у національному чемпіонаті. У вищій лізі чоловічого хокею на траві – команда обласної школи вищої спортивної </w:t>
      </w:r>
      <w:r w:rsidRPr="00787531">
        <w:rPr>
          <w:sz w:val="28"/>
          <w:szCs w:val="28"/>
          <w:lang w:val="uk-UA"/>
        </w:rPr>
        <w:lastRenderedPageBreak/>
        <w:t>майстерності, а у вищій лізі українського баскетболу – баскетбольний клуб «Стріба».</w:t>
      </w:r>
    </w:p>
    <w:p w:rsidR="001671AC" w:rsidRPr="00787531" w:rsidRDefault="001671AC" w:rsidP="001671AC">
      <w:pPr>
        <w:jc w:val="both"/>
        <w:rPr>
          <w:sz w:val="28"/>
          <w:szCs w:val="28"/>
          <w:lang w:val="uk-UA"/>
        </w:rPr>
      </w:pPr>
      <w:r>
        <w:rPr>
          <w:sz w:val="28"/>
          <w:szCs w:val="28"/>
          <w:lang w:val="uk-UA"/>
        </w:rPr>
        <w:tab/>
      </w:r>
      <w:r w:rsidRPr="00787531">
        <w:rPr>
          <w:sz w:val="28"/>
          <w:szCs w:val="28"/>
          <w:lang w:val="uk-UA"/>
        </w:rPr>
        <w:t>Волейбольна команда «Родн</w:t>
      </w:r>
      <w:r w:rsidR="0042759D">
        <w:rPr>
          <w:sz w:val="28"/>
          <w:szCs w:val="28"/>
          <w:lang w:val="uk-UA"/>
        </w:rPr>
        <w:t>і</w:t>
      </w:r>
      <w:r w:rsidRPr="00787531">
        <w:rPr>
          <w:sz w:val="28"/>
          <w:szCs w:val="28"/>
          <w:lang w:val="uk-UA"/>
        </w:rPr>
        <w:t>чок» (с. Бояни Новоселицького району) вдруге поспіль виграла аматорський Чемпіонат України.</w:t>
      </w:r>
    </w:p>
    <w:p w:rsidR="001671AC" w:rsidRDefault="001671AC" w:rsidP="001671AC">
      <w:pPr>
        <w:jc w:val="both"/>
        <w:rPr>
          <w:sz w:val="28"/>
          <w:szCs w:val="28"/>
          <w:lang w:val="uk-UA"/>
        </w:rPr>
      </w:pPr>
      <w:r w:rsidRPr="00787531">
        <w:rPr>
          <w:sz w:val="28"/>
          <w:szCs w:val="28"/>
          <w:lang w:val="uk-UA"/>
        </w:rPr>
        <w:t xml:space="preserve">         Проведено 34 змагання з олімпійських видів спорту</w:t>
      </w:r>
      <w:r>
        <w:rPr>
          <w:sz w:val="28"/>
          <w:szCs w:val="28"/>
          <w:lang w:val="uk-UA"/>
        </w:rPr>
        <w:t>,</w:t>
      </w:r>
      <w:r w:rsidRPr="00787531">
        <w:rPr>
          <w:sz w:val="28"/>
          <w:szCs w:val="28"/>
          <w:lang w:val="uk-UA"/>
        </w:rPr>
        <w:t xml:space="preserve"> 37 </w:t>
      </w:r>
      <w:r>
        <w:rPr>
          <w:sz w:val="28"/>
          <w:szCs w:val="28"/>
          <w:lang w:val="uk-UA"/>
        </w:rPr>
        <w:t xml:space="preserve">- </w:t>
      </w:r>
      <w:r w:rsidRPr="00787531">
        <w:rPr>
          <w:sz w:val="28"/>
          <w:szCs w:val="28"/>
          <w:lang w:val="uk-UA"/>
        </w:rPr>
        <w:t>з не олімпійських</w:t>
      </w:r>
      <w:r>
        <w:rPr>
          <w:sz w:val="28"/>
          <w:szCs w:val="28"/>
          <w:lang w:val="uk-UA"/>
        </w:rPr>
        <w:t>,</w:t>
      </w:r>
      <w:r w:rsidRPr="00787531">
        <w:rPr>
          <w:sz w:val="28"/>
          <w:szCs w:val="28"/>
          <w:lang w:val="uk-UA"/>
        </w:rPr>
        <w:t xml:space="preserve"> 14 </w:t>
      </w:r>
      <w:r>
        <w:rPr>
          <w:sz w:val="28"/>
          <w:szCs w:val="28"/>
          <w:lang w:val="uk-UA"/>
        </w:rPr>
        <w:t xml:space="preserve">- </w:t>
      </w:r>
      <w:r w:rsidRPr="00787531">
        <w:rPr>
          <w:sz w:val="28"/>
          <w:szCs w:val="28"/>
          <w:lang w:val="uk-UA"/>
        </w:rPr>
        <w:t>з</w:t>
      </w:r>
      <w:r>
        <w:rPr>
          <w:sz w:val="28"/>
          <w:szCs w:val="28"/>
          <w:lang w:val="uk-UA"/>
        </w:rPr>
        <w:t>і</w:t>
      </w:r>
      <w:r w:rsidRPr="00787531">
        <w:rPr>
          <w:sz w:val="28"/>
          <w:szCs w:val="28"/>
          <w:lang w:val="uk-UA"/>
        </w:rPr>
        <w:t xml:space="preserve"> спортивно-технічних видів спорту</w:t>
      </w:r>
      <w:r>
        <w:rPr>
          <w:sz w:val="28"/>
          <w:szCs w:val="28"/>
          <w:lang w:val="uk-UA"/>
        </w:rPr>
        <w:t>.</w:t>
      </w:r>
    </w:p>
    <w:p w:rsidR="001671AC" w:rsidRPr="001671AC" w:rsidRDefault="001671AC" w:rsidP="006301C0">
      <w:pPr>
        <w:rPr>
          <w:i/>
          <w:lang w:val="uk-UA"/>
        </w:rPr>
      </w:pPr>
    </w:p>
    <w:p w:rsidR="00316E75" w:rsidRPr="00803748" w:rsidRDefault="00316E75" w:rsidP="00316E75">
      <w:pPr>
        <w:tabs>
          <w:tab w:val="num" w:pos="0"/>
        </w:tabs>
        <w:jc w:val="center"/>
        <w:rPr>
          <w:b/>
          <w:iCs/>
          <w:sz w:val="28"/>
          <w:szCs w:val="28"/>
          <w:lang w:val="uk-UA"/>
        </w:rPr>
      </w:pPr>
      <w:r w:rsidRPr="00803748">
        <w:rPr>
          <w:b/>
          <w:iCs/>
          <w:sz w:val="28"/>
          <w:szCs w:val="28"/>
          <w:lang w:val="uk-UA"/>
        </w:rPr>
        <w:t>ОСВІТА</w:t>
      </w:r>
    </w:p>
    <w:p w:rsidR="00B858EB" w:rsidRPr="00803748" w:rsidRDefault="00B858EB" w:rsidP="00B858EB">
      <w:pPr>
        <w:widowControl w:val="0"/>
        <w:ind w:firstLine="720"/>
        <w:jc w:val="both"/>
        <w:rPr>
          <w:sz w:val="28"/>
          <w:szCs w:val="28"/>
          <w:lang w:val="uk-UA"/>
        </w:rPr>
      </w:pPr>
      <w:r w:rsidRPr="00803748">
        <w:rPr>
          <w:sz w:val="28"/>
          <w:szCs w:val="28"/>
          <w:lang w:val="uk-UA"/>
        </w:rPr>
        <w:t xml:space="preserve">Пріоритетними напрямами діяльності </w:t>
      </w:r>
      <w:r>
        <w:rPr>
          <w:sz w:val="28"/>
          <w:szCs w:val="28"/>
          <w:lang w:val="uk-UA"/>
        </w:rPr>
        <w:t>у сфері освіти є з</w:t>
      </w:r>
      <w:r w:rsidRPr="00803748">
        <w:rPr>
          <w:sz w:val="28"/>
          <w:szCs w:val="28"/>
          <w:lang w:val="uk-UA"/>
        </w:rPr>
        <w:t xml:space="preserve">абезпечення модернізації системи освіти області, приведення змісту та структури професійної підготовки кадрів у відповідність із сучасними потребами ринку праці, підвищення доступності </w:t>
      </w:r>
      <w:r>
        <w:rPr>
          <w:sz w:val="28"/>
          <w:szCs w:val="28"/>
          <w:lang w:val="uk-UA"/>
        </w:rPr>
        <w:t xml:space="preserve">і </w:t>
      </w:r>
      <w:r w:rsidRPr="00803748">
        <w:rPr>
          <w:sz w:val="28"/>
          <w:szCs w:val="28"/>
          <w:lang w:val="uk-UA"/>
        </w:rPr>
        <w:t>як</w:t>
      </w:r>
      <w:r>
        <w:rPr>
          <w:sz w:val="28"/>
          <w:szCs w:val="28"/>
          <w:lang w:val="uk-UA"/>
        </w:rPr>
        <w:t>о</w:t>
      </w:r>
      <w:r w:rsidRPr="00803748">
        <w:rPr>
          <w:sz w:val="28"/>
          <w:szCs w:val="28"/>
          <w:lang w:val="uk-UA"/>
        </w:rPr>
        <w:t>с</w:t>
      </w:r>
      <w:r>
        <w:rPr>
          <w:sz w:val="28"/>
          <w:szCs w:val="28"/>
          <w:lang w:val="uk-UA"/>
        </w:rPr>
        <w:t>ті</w:t>
      </w:r>
      <w:r w:rsidRPr="00803748">
        <w:rPr>
          <w:sz w:val="28"/>
          <w:szCs w:val="28"/>
          <w:lang w:val="uk-UA"/>
        </w:rPr>
        <w:t xml:space="preserve"> освітніх послуг. </w:t>
      </w:r>
    </w:p>
    <w:p w:rsidR="000C42EC" w:rsidRPr="000C42EC" w:rsidRDefault="000C42EC" w:rsidP="000C42EC">
      <w:pPr>
        <w:ind w:firstLine="709"/>
        <w:jc w:val="both"/>
        <w:rPr>
          <w:sz w:val="28"/>
          <w:szCs w:val="28"/>
        </w:rPr>
      </w:pPr>
      <w:r w:rsidRPr="000C42EC">
        <w:rPr>
          <w:sz w:val="28"/>
          <w:szCs w:val="28"/>
        </w:rPr>
        <w:t xml:space="preserve">При обласній державній адміністрації створено Громадську раду з питань освіти та виховання, до складу якої входять ветерани праці, журналісти, колишні керівники органів управління освітою краю. </w:t>
      </w:r>
    </w:p>
    <w:p w:rsidR="000C42EC" w:rsidRPr="000C42EC" w:rsidRDefault="000C42EC" w:rsidP="000C42EC">
      <w:pPr>
        <w:ind w:firstLine="709"/>
        <w:jc w:val="both"/>
        <w:rPr>
          <w:sz w:val="28"/>
          <w:szCs w:val="28"/>
        </w:rPr>
      </w:pPr>
      <w:r w:rsidRPr="000C42EC">
        <w:rPr>
          <w:sz w:val="28"/>
          <w:szCs w:val="28"/>
        </w:rPr>
        <w:t xml:space="preserve">Розроблена та впроваджується у навчально-виховний процес «Регіональна Концепція виховної діяльності навчальних закладів Чернівецької області на 2011-2015 роки».  </w:t>
      </w:r>
    </w:p>
    <w:p w:rsidR="000C42EC" w:rsidRPr="000C42EC" w:rsidRDefault="000C42EC" w:rsidP="000C42EC">
      <w:pPr>
        <w:ind w:firstLine="708"/>
        <w:jc w:val="both"/>
        <w:rPr>
          <w:sz w:val="28"/>
          <w:szCs w:val="28"/>
        </w:rPr>
      </w:pPr>
      <w:r w:rsidRPr="000C42EC">
        <w:rPr>
          <w:sz w:val="28"/>
          <w:szCs w:val="28"/>
        </w:rPr>
        <w:t>У цьому році відкрито обласний позашкільний навчальний заклад «Буковинська Мала академія наук учнівської молоді». На базі Чернівецької спеціальної  загальноосвітньої  школи-інтернату №1 створено  Чернівецький обласний  навчально-реабілітаційний  центр  №1. Чернівецьку   обласну школу-інтернат для дітей-сиріт та дітей, позбавлених батьківського піклування  реорганізовано у багатопрофільний ліцей для обдарованих дітей.</w:t>
      </w:r>
    </w:p>
    <w:p w:rsidR="000C42EC" w:rsidRPr="000C42EC" w:rsidRDefault="000C42EC" w:rsidP="000C42EC">
      <w:pPr>
        <w:ind w:firstLine="709"/>
        <w:jc w:val="both"/>
        <w:rPr>
          <w:sz w:val="28"/>
          <w:szCs w:val="28"/>
        </w:rPr>
      </w:pPr>
      <w:r w:rsidRPr="000C42EC">
        <w:rPr>
          <w:sz w:val="28"/>
          <w:szCs w:val="28"/>
        </w:rPr>
        <w:t>Здійснюється робота щодо забезпечення прав дитини на доступність і безоплатність здобуття дошкільної освіти, забезпечення необхідних умов функціонування і розвитку дошкільної освіти області, різнобічного розвитку дитини дошкільного віку.</w:t>
      </w:r>
    </w:p>
    <w:p w:rsidR="000C42EC" w:rsidRPr="000C42EC" w:rsidRDefault="000C42EC" w:rsidP="000C42EC">
      <w:pPr>
        <w:ind w:firstLine="708"/>
        <w:jc w:val="both"/>
        <w:rPr>
          <w:sz w:val="28"/>
          <w:szCs w:val="28"/>
        </w:rPr>
      </w:pPr>
      <w:r w:rsidRPr="000C42EC">
        <w:rPr>
          <w:sz w:val="28"/>
          <w:szCs w:val="28"/>
        </w:rPr>
        <w:t>Станом на 01.09.2011 в Чернівецькій області функціонує 357 дошкільних навчальних закладів, в яких виховується 28720 дітей, що на 930 дітей більше, ніж у минулому році. Проблемним залишається перевантаження груп дошкільних навчальних закладів: на 100 місцях виховується 120 дітей.</w:t>
      </w:r>
    </w:p>
    <w:p w:rsidR="000C42EC" w:rsidRPr="000C42EC" w:rsidRDefault="000C42EC" w:rsidP="000C42EC">
      <w:pPr>
        <w:jc w:val="both"/>
        <w:rPr>
          <w:sz w:val="28"/>
          <w:szCs w:val="28"/>
        </w:rPr>
      </w:pPr>
      <w:r w:rsidRPr="000C42EC">
        <w:rPr>
          <w:sz w:val="28"/>
          <w:szCs w:val="28"/>
        </w:rPr>
        <w:tab/>
        <w:t xml:space="preserve">Значна увага приділяється подальшому створенню та покращенню належних умов навчання в закладах освіти області, удосконалюється та модернізується навчально-виховний процес. Зокрема, завершено реконструкцію колишнього приміщення ЗОШ №21 м. Чернівці, на базі якого відкрито дошкільний навчальний заклад №19. </w:t>
      </w:r>
      <w:r w:rsidRPr="000C42EC">
        <w:rPr>
          <w:bCs/>
          <w:sz w:val="28"/>
          <w:szCs w:val="28"/>
        </w:rPr>
        <w:t>27 травня 2011 року введено в експлуатацію реконструйований корпус Буковинського ліцею-інтернату з посиленою військово-фізичною підготовкою. Розпочав функціонування Петрашівський ДНЗ Герцаївського району, Грушівський НВК та Полянський ДНЗ Глибоцького району. Введено в експлуатацію капітально відремонтовані приміщення Зарожанського ДНЗ Хотинського району.</w:t>
      </w:r>
    </w:p>
    <w:p w:rsidR="000C42EC" w:rsidRPr="000C42EC" w:rsidRDefault="000C42EC" w:rsidP="000C42EC">
      <w:pPr>
        <w:jc w:val="both"/>
        <w:rPr>
          <w:sz w:val="28"/>
          <w:szCs w:val="28"/>
        </w:rPr>
      </w:pPr>
      <w:r w:rsidRPr="000C42EC">
        <w:rPr>
          <w:bCs/>
          <w:sz w:val="28"/>
          <w:szCs w:val="28"/>
        </w:rPr>
        <w:t xml:space="preserve">         24 вересня 2011 року здано в експлуатацію Молодійську ЗОШ І-ІІІ ст. Глибоцького району,  1 вересня 2011 року - відкрито новоб</w:t>
      </w:r>
      <w:r w:rsidR="0042759D">
        <w:rPr>
          <w:bCs/>
          <w:sz w:val="28"/>
          <w:szCs w:val="28"/>
          <w:lang w:val="uk-UA"/>
        </w:rPr>
        <w:t>у</w:t>
      </w:r>
      <w:r w:rsidRPr="000C42EC">
        <w:rPr>
          <w:bCs/>
          <w:sz w:val="28"/>
          <w:szCs w:val="28"/>
        </w:rPr>
        <w:t>дову Кам</w:t>
      </w:r>
      <w:r w:rsidR="0042759D" w:rsidRPr="0042759D">
        <w:rPr>
          <w:bCs/>
          <w:sz w:val="28"/>
          <w:szCs w:val="28"/>
        </w:rPr>
        <w:t>’</w:t>
      </w:r>
      <w:r w:rsidRPr="000C42EC">
        <w:rPr>
          <w:bCs/>
          <w:sz w:val="28"/>
          <w:szCs w:val="28"/>
        </w:rPr>
        <w:t xml:space="preserve">янської </w:t>
      </w:r>
      <w:r w:rsidRPr="000C42EC">
        <w:rPr>
          <w:bCs/>
          <w:sz w:val="28"/>
          <w:szCs w:val="28"/>
        </w:rPr>
        <w:lastRenderedPageBreak/>
        <w:t>ЗОШ І-ІІІ ст. Сторожинецького району та капітально відремонтований корпус Мамалижської ЗОШ І-ІІІ ст. Новоселицього району.</w:t>
      </w:r>
    </w:p>
    <w:p w:rsidR="000C42EC" w:rsidRPr="000C42EC" w:rsidRDefault="000C42EC" w:rsidP="000C42EC">
      <w:pPr>
        <w:ind w:firstLine="708"/>
        <w:jc w:val="both"/>
        <w:rPr>
          <w:b/>
          <w:bCs/>
          <w:sz w:val="28"/>
          <w:szCs w:val="28"/>
        </w:rPr>
      </w:pPr>
      <w:r w:rsidRPr="000C42EC">
        <w:rPr>
          <w:sz w:val="28"/>
          <w:szCs w:val="28"/>
        </w:rPr>
        <w:t>Відповідно до затверджених комплексних заходів щодо підготовки до 2011/2012 навчального року, проведено поточні та капітальні ремонти в 330 загальноосвітніх, 145 дошкільних та 20 позашкільних навчальних закладах області.</w:t>
      </w:r>
    </w:p>
    <w:p w:rsidR="000C42EC" w:rsidRPr="000C42EC" w:rsidRDefault="000C42EC" w:rsidP="000C42EC">
      <w:pPr>
        <w:tabs>
          <w:tab w:val="left" w:pos="0"/>
        </w:tabs>
        <w:ind w:firstLine="709"/>
        <w:jc w:val="both"/>
        <w:rPr>
          <w:sz w:val="28"/>
          <w:szCs w:val="28"/>
        </w:rPr>
      </w:pPr>
      <w:r w:rsidRPr="000C42EC">
        <w:rPr>
          <w:sz w:val="28"/>
          <w:szCs w:val="28"/>
        </w:rPr>
        <w:t>Протягом року реорганізовано 35 загальноосвітніх навчальних закладів, закрито 1, призупинено діяльність 3. Кількість загальноосвітніх навчальних закладів на цей час становить  439. Створено 28 освітніх округів.</w:t>
      </w:r>
    </w:p>
    <w:p w:rsidR="000C42EC" w:rsidRPr="000C42EC" w:rsidRDefault="000C42EC" w:rsidP="000C42EC">
      <w:pPr>
        <w:jc w:val="both"/>
        <w:rPr>
          <w:sz w:val="28"/>
          <w:szCs w:val="28"/>
        </w:rPr>
      </w:pPr>
      <w:r w:rsidRPr="000C42EC">
        <w:rPr>
          <w:sz w:val="28"/>
          <w:szCs w:val="28"/>
        </w:rPr>
        <w:tab/>
        <w:t xml:space="preserve">Практично </w:t>
      </w:r>
      <w:r w:rsidRPr="000C42EC">
        <w:rPr>
          <w:rStyle w:val="aff6"/>
          <w:b w:val="0"/>
          <w:sz w:val="28"/>
          <w:szCs w:val="28"/>
        </w:rPr>
        <w:t>вирішено проблему з організацією підвозу дітей до навчальних закладів сільської місцевості.</w:t>
      </w:r>
      <w:r w:rsidRPr="000C42EC">
        <w:rPr>
          <w:sz w:val="28"/>
          <w:szCs w:val="28"/>
        </w:rPr>
        <w:t xml:space="preserve"> </w:t>
      </w:r>
    </w:p>
    <w:p w:rsidR="000C42EC" w:rsidRPr="000C42EC" w:rsidRDefault="000C42EC" w:rsidP="000C42EC">
      <w:pPr>
        <w:jc w:val="both"/>
        <w:rPr>
          <w:sz w:val="28"/>
          <w:szCs w:val="28"/>
        </w:rPr>
      </w:pPr>
      <w:r w:rsidRPr="000C42EC">
        <w:rPr>
          <w:sz w:val="28"/>
          <w:szCs w:val="28"/>
        </w:rPr>
        <w:tab/>
        <w:t>До 1 вересня 2011 року придбано 30 шкільних автобусів за спонсорські кошти, які надійшли від Об’єднання енергетичних підприємств «Галузевий резервно-інвестиційний фонд розвитку енергетики»  у рамках Угоди про співробітництво між Міністерством енергетики та вугільної промисловості України, Чернівецькою обласною державною адміністрацією та Чернівецькою обласною радою.</w:t>
      </w:r>
    </w:p>
    <w:p w:rsidR="000C42EC" w:rsidRPr="000C42EC" w:rsidRDefault="000C42EC" w:rsidP="000C42EC">
      <w:pPr>
        <w:ind w:firstLine="420"/>
        <w:jc w:val="both"/>
        <w:rPr>
          <w:sz w:val="28"/>
          <w:szCs w:val="28"/>
        </w:rPr>
      </w:pPr>
      <w:r w:rsidRPr="000C42EC">
        <w:rPr>
          <w:sz w:val="28"/>
          <w:szCs w:val="28"/>
        </w:rPr>
        <w:t xml:space="preserve"> </w:t>
      </w:r>
      <w:r w:rsidRPr="000C42EC">
        <w:rPr>
          <w:sz w:val="28"/>
          <w:szCs w:val="28"/>
        </w:rPr>
        <w:tab/>
        <w:t xml:space="preserve">Відповідно до розпорядження голови обласної державної адміністрації від 12.05.2011 №289-р «Про підготовку закладів освіти області до нового 2011/2012 навчального року та опалювального сезону», за кошти місцевих бюджетів заплановано придбати у 2011 році по 1 шкільному автобусу в кожному районі області. Вже придбано 3. </w:t>
      </w:r>
    </w:p>
    <w:p w:rsidR="000C42EC" w:rsidRPr="000C42EC" w:rsidRDefault="000C42EC" w:rsidP="000C42EC">
      <w:pPr>
        <w:jc w:val="both"/>
        <w:rPr>
          <w:sz w:val="28"/>
          <w:szCs w:val="28"/>
        </w:rPr>
      </w:pPr>
      <w:r w:rsidRPr="000C42EC">
        <w:rPr>
          <w:sz w:val="28"/>
          <w:szCs w:val="28"/>
        </w:rPr>
        <w:t xml:space="preserve">        </w:t>
      </w:r>
      <w:r w:rsidRPr="000C42EC">
        <w:rPr>
          <w:sz w:val="28"/>
          <w:szCs w:val="28"/>
        </w:rPr>
        <w:tab/>
        <w:t xml:space="preserve"> Відповідно до постанови Кабінету Міністрів України від 28.02.2011 №274 </w:t>
      </w:r>
      <w:r w:rsidRPr="000C42EC">
        <w:rPr>
          <w:bCs/>
          <w:sz w:val="28"/>
          <w:szCs w:val="28"/>
        </w:rPr>
        <w:t>Чернівецькій області цього року заплановано виділити 1,8 млн.грн. на придбання 6 шкільних автобусів.</w:t>
      </w:r>
    </w:p>
    <w:p w:rsidR="000C42EC" w:rsidRPr="00B530DA" w:rsidRDefault="000C42EC" w:rsidP="000C42EC">
      <w:pPr>
        <w:pStyle w:val="a5"/>
        <w:jc w:val="both"/>
        <w:rPr>
          <w:b w:val="0"/>
          <w:sz w:val="28"/>
          <w:szCs w:val="28"/>
        </w:rPr>
      </w:pPr>
      <w:r w:rsidRPr="00B530DA">
        <w:rPr>
          <w:b w:val="0"/>
          <w:sz w:val="28"/>
          <w:szCs w:val="28"/>
        </w:rPr>
        <w:t xml:space="preserve">При такому забезпеченні шкільними автобусами (на даний момент 91) охоплення організованим підвезенням учнів шкіл сільської місцевості у новому 2011/2012 навчальному році складає 94,4%. </w:t>
      </w:r>
    </w:p>
    <w:p w:rsidR="000C42EC" w:rsidRPr="000C42EC" w:rsidRDefault="000C42EC" w:rsidP="000C42EC">
      <w:pPr>
        <w:tabs>
          <w:tab w:val="left" w:pos="0"/>
        </w:tabs>
        <w:ind w:firstLine="709"/>
        <w:jc w:val="both"/>
        <w:rPr>
          <w:sz w:val="28"/>
          <w:szCs w:val="28"/>
        </w:rPr>
      </w:pPr>
      <w:r w:rsidRPr="00B530DA">
        <w:rPr>
          <w:sz w:val="28"/>
          <w:szCs w:val="28"/>
          <w:lang w:val="uk-UA"/>
        </w:rPr>
        <w:t xml:space="preserve">Професійно-технічна освіта Чернівецької області – це 16 професійно-технічних навчальних закладів різних типів, з них шість – заклади нового типу (вищі професійні училища), вісім ліцеїв, Сокирянський навчальний центр №67 при установі виконання покарань та одне професійно-технічне училище. </w:t>
      </w:r>
      <w:r w:rsidRPr="000C42EC">
        <w:rPr>
          <w:sz w:val="28"/>
          <w:szCs w:val="28"/>
        </w:rPr>
        <w:t>Загальний контингент учнів, слухачів налічує 7354 особи. Підготовка кваліфікованих робітників ведеться з 71 професії. В кожному ПТНЗ області створена електронна база даних підприємств, установ та організацій, які надають робочі місця для проведення виробничої практики та виробничого навчання учнів.</w:t>
      </w:r>
    </w:p>
    <w:p w:rsidR="000C42EC" w:rsidRPr="000C42EC" w:rsidRDefault="000C42EC" w:rsidP="000C42EC">
      <w:pPr>
        <w:jc w:val="both"/>
        <w:rPr>
          <w:sz w:val="28"/>
          <w:szCs w:val="28"/>
        </w:rPr>
      </w:pPr>
      <w:r w:rsidRPr="000C42EC">
        <w:rPr>
          <w:sz w:val="28"/>
          <w:szCs w:val="28"/>
        </w:rPr>
        <w:tab/>
        <w:t xml:space="preserve">Розвиток та накопичення інноваційного потенціалу в Чернівецькій області забезпечують наукові центри, вищі навчальні заклади діяльність яких відповідає пріоритетним напрямам інноваційної діяльності України. </w:t>
      </w:r>
    </w:p>
    <w:p w:rsidR="000C42EC" w:rsidRPr="000C42EC" w:rsidRDefault="000C42EC" w:rsidP="000C42EC">
      <w:pPr>
        <w:jc w:val="both"/>
        <w:rPr>
          <w:sz w:val="28"/>
          <w:szCs w:val="28"/>
        </w:rPr>
      </w:pPr>
      <w:r w:rsidRPr="000C42EC">
        <w:rPr>
          <w:sz w:val="28"/>
          <w:szCs w:val="28"/>
          <w:lang w:val="uk-UA"/>
        </w:rPr>
        <w:tab/>
      </w:r>
      <w:r w:rsidRPr="000C42EC">
        <w:rPr>
          <w:sz w:val="28"/>
          <w:szCs w:val="28"/>
        </w:rPr>
        <w:t>Інститутом термоелектрики сформовані і виконуються тематичні плани робіт НАН та МОНМС України: проводиться супровід 5 завершених науково-технічних розробок, переданих для впровадження в ТОВ «Алтек-М»; підписано та організовано виконання 13 госпдоговірних і контрактних робіт.</w:t>
      </w:r>
    </w:p>
    <w:p w:rsidR="000C42EC" w:rsidRPr="000C42EC" w:rsidRDefault="000C42EC" w:rsidP="000C42EC">
      <w:pPr>
        <w:jc w:val="both"/>
        <w:rPr>
          <w:sz w:val="28"/>
          <w:szCs w:val="28"/>
        </w:rPr>
      </w:pPr>
      <w:r w:rsidRPr="000C42EC">
        <w:rPr>
          <w:sz w:val="28"/>
          <w:szCs w:val="28"/>
        </w:rPr>
        <w:lastRenderedPageBreak/>
        <w:tab/>
        <w:t xml:space="preserve">Відповідно до затвердженого тематичного плану  науково-дослідних робіт, що фінансуються із коштів державного бюджету, Чернівецький національний університет імені Ю.Федьковича виконує 30 науково-дослідних робіт за пріоритетними тематичними напрямами. Одним із досліджень є наукові публікації про якість яких свідчать результати рейтингу за показниками  наукометричної бази. Чернівецький національний університет посів 10 місце у рейтингу  вищих навчальних закладів України. У 2011 році науковцями університету активізовано винахідницьку діяльність. Станом на 01.10.2011 запатентовано 17 корисних моделей. </w:t>
      </w:r>
    </w:p>
    <w:p w:rsidR="000C42EC" w:rsidRPr="000C42EC" w:rsidRDefault="000C42EC" w:rsidP="000C42EC">
      <w:pPr>
        <w:jc w:val="both"/>
        <w:rPr>
          <w:sz w:val="28"/>
          <w:szCs w:val="28"/>
        </w:rPr>
      </w:pPr>
      <w:r w:rsidRPr="000C42EC">
        <w:rPr>
          <w:sz w:val="28"/>
          <w:szCs w:val="28"/>
        </w:rPr>
        <w:t xml:space="preserve">           Науковцями буковинської державної медичної академії підготовлено проект фінансово-економічного забезпечення інноваційного розвитку Чернівецької області, розроблена методика оцінки та управління складовими інноваційного процесу на регіональному рівні.                      </w:t>
      </w:r>
    </w:p>
    <w:p w:rsidR="00316E75" w:rsidRPr="00553194" w:rsidRDefault="00316E75" w:rsidP="00316E75">
      <w:pPr>
        <w:tabs>
          <w:tab w:val="num" w:pos="0"/>
        </w:tabs>
        <w:jc w:val="center"/>
        <w:rPr>
          <w:b/>
          <w:i/>
          <w:iCs/>
          <w:sz w:val="28"/>
          <w:szCs w:val="28"/>
          <w:highlight w:val="cyan"/>
        </w:rPr>
      </w:pPr>
    </w:p>
    <w:p w:rsidR="00316E75" w:rsidRPr="000A18DC" w:rsidRDefault="00316E75" w:rsidP="00316E75">
      <w:pPr>
        <w:tabs>
          <w:tab w:val="num" w:pos="0"/>
        </w:tabs>
        <w:jc w:val="center"/>
        <w:rPr>
          <w:b/>
          <w:iCs/>
          <w:sz w:val="28"/>
          <w:szCs w:val="28"/>
        </w:rPr>
      </w:pPr>
      <w:r w:rsidRPr="000A18DC">
        <w:rPr>
          <w:b/>
          <w:iCs/>
          <w:sz w:val="28"/>
          <w:szCs w:val="28"/>
        </w:rPr>
        <w:t>ОХОРОНА ЗДОРОВ’Я</w:t>
      </w:r>
    </w:p>
    <w:p w:rsidR="00E064DF" w:rsidRPr="000A18DC" w:rsidRDefault="00316E75" w:rsidP="00316E75">
      <w:pPr>
        <w:pStyle w:val="21"/>
        <w:ind w:firstLine="709"/>
        <w:rPr>
          <w:szCs w:val="28"/>
        </w:rPr>
      </w:pPr>
      <w:r w:rsidRPr="000A18DC">
        <w:rPr>
          <w:color w:val="000000"/>
          <w:szCs w:val="28"/>
        </w:rPr>
        <w:t>Продовжується робота, спрямована на утримання належного рівня надання медичної допомоги населенню області, встановлено постійний контроль за економним споживанням енергоносіїв, правильністю та ефективністю використання бюджетних коштів</w:t>
      </w:r>
      <w:r w:rsidRPr="000A18DC">
        <w:rPr>
          <w:szCs w:val="28"/>
        </w:rPr>
        <w:t xml:space="preserve">. </w:t>
      </w:r>
    </w:p>
    <w:p w:rsidR="00E064DF" w:rsidRDefault="00E064DF" w:rsidP="00E064DF">
      <w:pPr>
        <w:ind w:firstLine="709"/>
        <w:jc w:val="both"/>
        <w:rPr>
          <w:sz w:val="28"/>
          <w:szCs w:val="28"/>
          <w:lang w:val="uk-UA"/>
        </w:rPr>
      </w:pPr>
      <w:r>
        <w:rPr>
          <w:sz w:val="28"/>
          <w:szCs w:val="28"/>
          <w:lang w:val="uk-UA"/>
        </w:rPr>
        <w:t>В</w:t>
      </w:r>
      <w:r w:rsidRPr="00CA5696">
        <w:rPr>
          <w:sz w:val="28"/>
          <w:szCs w:val="28"/>
          <w:lang w:val="uk-UA"/>
        </w:rPr>
        <w:t xml:space="preserve"> області </w:t>
      </w:r>
      <w:r>
        <w:rPr>
          <w:sz w:val="28"/>
          <w:szCs w:val="28"/>
          <w:lang w:val="uk-UA"/>
        </w:rPr>
        <w:t>з</w:t>
      </w:r>
      <w:r w:rsidRPr="00CA5696">
        <w:rPr>
          <w:sz w:val="28"/>
          <w:szCs w:val="28"/>
          <w:lang w:val="uk-UA"/>
        </w:rPr>
        <w:t>а останні</w:t>
      </w:r>
      <w:r>
        <w:rPr>
          <w:sz w:val="28"/>
          <w:szCs w:val="28"/>
          <w:lang w:val="uk-UA"/>
        </w:rPr>
        <w:t>й рік покращилась</w:t>
      </w:r>
      <w:r w:rsidRPr="00CA5696">
        <w:rPr>
          <w:sz w:val="28"/>
          <w:szCs w:val="28"/>
          <w:lang w:val="uk-UA"/>
        </w:rPr>
        <w:t xml:space="preserve"> демографічн</w:t>
      </w:r>
      <w:r>
        <w:rPr>
          <w:sz w:val="28"/>
          <w:szCs w:val="28"/>
          <w:lang w:val="uk-UA"/>
        </w:rPr>
        <w:t>а</w:t>
      </w:r>
      <w:r w:rsidRPr="00CA5696">
        <w:rPr>
          <w:sz w:val="28"/>
          <w:szCs w:val="28"/>
          <w:lang w:val="uk-UA"/>
        </w:rPr>
        <w:t xml:space="preserve"> ситуаці</w:t>
      </w:r>
      <w:r>
        <w:rPr>
          <w:sz w:val="28"/>
          <w:szCs w:val="28"/>
          <w:lang w:val="uk-UA"/>
        </w:rPr>
        <w:t>я. Стабілізувалися п</w:t>
      </w:r>
      <w:r w:rsidRPr="00CA5696">
        <w:rPr>
          <w:sz w:val="28"/>
          <w:szCs w:val="28"/>
          <w:lang w:val="uk-UA"/>
        </w:rPr>
        <w:t>оказник</w:t>
      </w:r>
      <w:r>
        <w:rPr>
          <w:sz w:val="28"/>
          <w:szCs w:val="28"/>
          <w:lang w:val="uk-UA"/>
        </w:rPr>
        <w:t>и</w:t>
      </w:r>
      <w:r w:rsidRPr="00CA5696">
        <w:rPr>
          <w:sz w:val="28"/>
          <w:szCs w:val="28"/>
          <w:lang w:val="uk-UA"/>
        </w:rPr>
        <w:t xml:space="preserve"> смертності</w:t>
      </w:r>
      <w:r>
        <w:rPr>
          <w:sz w:val="28"/>
          <w:szCs w:val="28"/>
          <w:lang w:val="uk-UA"/>
        </w:rPr>
        <w:t>,</w:t>
      </w:r>
      <w:r w:rsidRPr="00CA5696">
        <w:rPr>
          <w:sz w:val="28"/>
          <w:szCs w:val="28"/>
          <w:lang w:val="uk-UA"/>
        </w:rPr>
        <w:t xml:space="preserve"> </w:t>
      </w:r>
      <w:r>
        <w:rPr>
          <w:sz w:val="28"/>
          <w:szCs w:val="28"/>
          <w:lang w:val="uk-UA"/>
        </w:rPr>
        <w:t xml:space="preserve">народжуваності </w:t>
      </w:r>
      <w:r w:rsidRPr="00CA5696">
        <w:rPr>
          <w:sz w:val="28"/>
          <w:szCs w:val="28"/>
          <w:lang w:val="uk-UA"/>
        </w:rPr>
        <w:t>населення</w:t>
      </w:r>
      <w:r>
        <w:rPr>
          <w:sz w:val="28"/>
          <w:szCs w:val="28"/>
          <w:lang w:val="uk-UA"/>
        </w:rPr>
        <w:t xml:space="preserve"> і природного приросту, які складають,  відповідно, 13,0‰, 12,2‰,  -0,8. Відмічається зменшення показника смертності осіб працездатного віку, який за 9 місяців 2011 року становить  3,75‰ (аналогічний період 2010 року – 3,99‰).</w:t>
      </w:r>
    </w:p>
    <w:p w:rsidR="00E064DF" w:rsidRDefault="00E064DF" w:rsidP="00E064DF">
      <w:pPr>
        <w:ind w:firstLine="709"/>
        <w:jc w:val="both"/>
        <w:rPr>
          <w:sz w:val="28"/>
          <w:szCs w:val="28"/>
          <w:lang w:val="uk-UA"/>
        </w:rPr>
      </w:pPr>
      <w:r w:rsidRPr="006146DD">
        <w:rPr>
          <w:sz w:val="28"/>
          <w:szCs w:val="28"/>
          <w:lang w:val="uk-UA"/>
        </w:rPr>
        <w:t>Показник захворюваності (</w:t>
      </w:r>
      <w:r w:rsidRPr="00745921">
        <w:rPr>
          <w:sz w:val="28"/>
          <w:szCs w:val="28"/>
          <w:lang w:val="uk-UA"/>
        </w:rPr>
        <w:t>з діагнозом, встановленим вперше в житті</w:t>
      </w:r>
      <w:r>
        <w:rPr>
          <w:sz w:val="28"/>
          <w:szCs w:val="28"/>
          <w:lang w:val="uk-UA"/>
        </w:rPr>
        <w:t xml:space="preserve">) </w:t>
      </w:r>
      <w:r w:rsidRPr="00745921">
        <w:rPr>
          <w:sz w:val="28"/>
          <w:szCs w:val="28"/>
          <w:lang w:val="uk-UA"/>
        </w:rPr>
        <w:t>серед дорослого населення 18-100 років</w:t>
      </w:r>
      <w:r>
        <w:rPr>
          <w:sz w:val="28"/>
          <w:szCs w:val="28"/>
          <w:lang w:val="uk-UA"/>
        </w:rPr>
        <w:t xml:space="preserve"> за 9 місяців 2011 року  </w:t>
      </w:r>
      <w:r w:rsidRPr="00745921">
        <w:rPr>
          <w:sz w:val="28"/>
          <w:szCs w:val="28"/>
          <w:lang w:val="uk-UA"/>
        </w:rPr>
        <w:t>станови</w:t>
      </w:r>
      <w:r>
        <w:rPr>
          <w:sz w:val="28"/>
          <w:szCs w:val="28"/>
          <w:lang w:val="uk-UA"/>
        </w:rPr>
        <w:t>в</w:t>
      </w:r>
      <w:r w:rsidRPr="00745921">
        <w:rPr>
          <w:sz w:val="28"/>
          <w:szCs w:val="28"/>
          <w:lang w:val="uk-UA"/>
        </w:rPr>
        <w:t xml:space="preserve"> </w:t>
      </w:r>
      <w:r>
        <w:rPr>
          <w:sz w:val="28"/>
          <w:szCs w:val="28"/>
          <w:lang w:val="uk-UA"/>
        </w:rPr>
        <w:t xml:space="preserve">42932  </w:t>
      </w:r>
      <w:r w:rsidRPr="00745921">
        <w:rPr>
          <w:sz w:val="28"/>
          <w:szCs w:val="28"/>
          <w:lang w:val="uk-UA"/>
        </w:rPr>
        <w:t>на 100 тис. дорослого населення</w:t>
      </w:r>
      <w:r>
        <w:rPr>
          <w:sz w:val="28"/>
          <w:szCs w:val="28"/>
          <w:lang w:val="uk-UA"/>
        </w:rPr>
        <w:t>, що на 0,42% більше в порівнянні з  аналогічним періодом 2010 року.</w:t>
      </w:r>
      <w:r w:rsidRPr="00745921">
        <w:rPr>
          <w:sz w:val="28"/>
          <w:szCs w:val="28"/>
          <w:lang w:val="uk-UA"/>
        </w:rPr>
        <w:t xml:space="preserve"> </w:t>
      </w:r>
    </w:p>
    <w:p w:rsidR="00E064DF" w:rsidRDefault="00E064DF" w:rsidP="00E064DF">
      <w:pPr>
        <w:ind w:firstLine="708"/>
        <w:jc w:val="both"/>
        <w:rPr>
          <w:sz w:val="28"/>
          <w:szCs w:val="28"/>
          <w:lang w:val="uk-UA"/>
        </w:rPr>
      </w:pPr>
      <w:r>
        <w:rPr>
          <w:sz w:val="28"/>
          <w:szCs w:val="28"/>
          <w:lang w:val="uk-UA"/>
        </w:rPr>
        <w:t>Поширеність усіх форм активного туберкульозу лишається стабільною         (152</w:t>
      </w:r>
      <w:r w:rsidR="006E327C">
        <w:rPr>
          <w:sz w:val="28"/>
          <w:szCs w:val="28"/>
          <w:lang w:val="uk-UA"/>
        </w:rPr>
        <w:t xml:space="preserve"> особи </w:t>
      </w:r>
      <w:r>
        <w:rPr>
          <w:sz w:val="28"/>
          <w:szCs w:val="28"/>
          <w:lang w:val="uk-UA"/>
        </w:rPr>
        <w:t xml:space="preserve"> на 100 тис. населення), захворюваність всіма формами активного туберкульозу знизилась на 7,9 % і становить 33,8</w:t>
      </w:r>
      <w:r w:rsidR="006E327C">
        <w:rPr>
          <w:sz w:val="28"/>
          <w:szCs w:val="28"/>
          <w:lang w:val="uk-UA"/>
        </w:rPr>
        <w:t xml:space="preserve"> осіб</w:t>
      </w:r>
      <w:r>
        <w:rPr>
          <w:sz w:val="28"/>
          <w:szCs w:val="28"/>
          <w:lang w:val="uk-UA"/>
        </w:rPr>
        <w:t xml:space="preserve"> на 100 тис. населення.</w:t>
      </w:r>
    </w:p>
    <w:p w:rsidR="00E064DF" w:rsidRDefault="00E064DF" w:rsidP="00E064DF">
      <w:pPr>
        <w:ind w:firstLine="567"/>
        <w:jc w:val="both"/>
        <w:rPr>
          <w:sz w:val="28"/>
          <w:szCs w:val="28"/>
          <w:lang w:val="uk-UA"/>
        </w:rPr>
      </w:pPr>
      <w:r>
        <w:rPr>
          <w:sz w:val="28"/>
          <w:szCs w:val="28"/>
          <w:lang w:val="uk-UA"/>
        </w:rPr>
        <w:t xml:space="preserve">Захворюваність злоякісними утвореннями зменшилась на 0,7% і склала 192,8  на 100 тис. осіб дорослого населення. </w:t>
      </w:r>
    </w:p>
    <w:p w:rsidR="00E064DF" w:rsidRDefault="00E064DF" w:rsidP="00E064DF">
      <w:pPr>
        <w:ind w:firstLine="708"/>
        <w:jc w:val="both"/>
        <w:rPr>
          <w:sz w:val="28"/>
          <w:szCs w:val="28"/>
          <w:lang w:val="uk-UA"/>
        </w:rPr>
      </w:pPr>
      <w:r>
        <w:rPr>
          <w:sz w:val="28"/>
          <w:szCs w:val="28"/>
          <w:lang w:val="uk-UA"/>
        </w:rPr>
        <w:t>Протягом 9 місяців 2011 року за рахунок різних джерел фінансування лікувально-профілактичними закладами області отримано високовартісного медичного обладнання на загальну суму 12478,5 тис.грн., у тому числі за рахунок державного бюджету – 1579,76 тис.грн., за місцевих бюджетів – 7177,07 тис.грн., інших джерел фінансування – 3721,67 тис.грн.</w:t>
      </w:r>
    </w:p>
    <w:p w:rsidR="00E064DF" w:rsidRPr="003B1008" w:rsidRDefault="00E064DF" w:rsidP="00E064DF">
      <w:pPr>
        <w:jc w:val="both"/>
        <w:rPr>
          <w:sz w:val="28"/>
          <w:szCs w:val="28"/>
          <w:lang w:val="uk-UA"/>
        </w:rPr>
      </w:pPr>
      <w:r w:rsidRPr="003B1008">
        <w:rPr>
          <w:sz w:val="28"/>
          <w:szCs w:val="28"/>
          <w:lang w:val="uk-UA"/>
        </w:rPr>
        <w:t xml:space="preserve">      </w:t>
      </w:r>
      <w:r>
        <w:rPr>
          <w:sz w:val="28"/>
          <w:szCs w:val="28"/>
          <w:lang w:val="uk-UA"/>
        </w:rPr>
        <w:tab/>
      </w:r>
      <w:r w:rsidRPr="003B1008">
        <w:rPr>
          <w:sz w:val="28"/>
          <w:szCs w:val="28"/>
          <w:lang w:val="uk-UA"/>
        </w:rPr>
        <w:t xml:space="preserve">П’ять лікувально-профілактичних закладів області </w:t>
      </w:r>
      <w:r>
        <w:rPr>
          <w:sz w:val="28"/>
          <w:szCs w:val="28"/>
          <w:lang w:val="uk-UA"/>
        </w:rPr>
        <w:t>з</w:t>
      </w:r>
      <w:r w:rsidRPr="003B1008">
        <w:rPr>
          <w:sz w:val="28"/>
          <w:szCs w:val="28"/>
          <w:lang w:val="uk-UA"/>
        </w:rPr>
        <w:t>абезпечені новими джерелами автономного живлення на загальну суму 18</w:t>
      </w:r>
      <w:r>
        <w:rPr>
          <w:sz w:val="28"/>
          <w:szCs w:val="28"/>
          <w:lang w:val="uk-UA"/>
        </w:rPr>
        <w:t>,8 тис.</w:t>
      </w:r>
      <w:r w:rsidRPr="003B1008">
        <w:rPr>
          <w:sz w:val="28"/>
          <w:szCs w:val="28"/>
          <w:lang w:val="uk-UA"/>
        </w:rPr>
        <w:t>грн.</w:t>
      </w:r>
    </w:p>
    <w:p w:rsidR="00E064DF" w:rsidRPr="003B1008" w:rsidRDefault="00E064DF" w:rsidP="00E064DF">
      <w:pPr>
        <w:jc w:val="both"/>
        <w:rPr>
          <w:sz w:val="28"/>
          <w:szCs w:val="28"/>
          <w:lang w:val="uk-UA"/>
        </w:rPr>
      </w:pPr>
      <w:r w:rsidRPr="003B1008">
        <w:rPr>
          <w:sz w:val="28"/>
          <w:szCs w:val="28"/>
          <w:lang w:val="uk-UA"/>
        </w:rPr>
        <w:t xml:space="preserve">      </w:t>
      </w:r>
      <w:r>
        <w:rPr>
          <w:sz w:val="28"/>
          <w:szCs w:val="28"/>
          <w:lang w:val="uk-UA"/>
        </w:rPr>
        <w:tab/>
      </w:r>
      <w:r w:rsidRPr="003B1008">
        <w:rPr>
          <w:sz w:val="28"/>
          <w:szCs w:val="28"/>
          <w:lang w:val="uk-UA"/>
        </w:rPr>
        <w:t>Завершено реконструкцію та введено в експлуатацію гуртожиток на 8 квартир для медпрацівників Путильської центральної районної лікарні.</w:t>
      </w:r>
    </w:p>
    <w:p w:rsidR="00E064DF" w:rsidRPr="003B1008" w:rsidRDefault="00E064DF" w:rsidP="00E064DF">
      <w:pPr>
        <w:jc w:val="both"/>
        <w:rPr>
          <w:sz w:val="28"/>
          <w:szCs w:val="28"/>
          <w:lang w:val="uk-UA"/>
        </w:rPr>
      </w:pPr>
      <w:r w:rsidRPr="003B1008">
        <w:rPr>
          <w:sz w:val="28"/>
          <w:szCs w:val="28"/>
          <w:lang w:val="uk-UA"/>
        </w:rPr>
        <w:t xml:space="preserve">      </w:t>
      </w:r>
      <w:r>
        <w:rPr>
          <w:sz w:val="28"/>
          <w:szCs w:val="28"/>
          <w:lang w:val="uk-UA"/>
        </w:rPr>
        <w:tab/>
      </w:r>
      <w:r w:rsidRPr="003B1008">
        <w:rPr>
          <w:sz w:val="28"/>
          <w:szCs w:val="28"/>
          <w:lang w:val="uk-UA"/>
        </w:rPr>
        <w:t>На комплектацію Сокирянської центральної районної лікарні та за виконані роботи Дністровською ГА</w:t>
      </w:r>
      <w:r>
        <w:rPr>
          <w:sz w:val="28"/>
          <w:szCs w:val="28"/>
          <w:lang w:val="uk-UA"/>
        </w:rPr>
        <w:t>Е</w:t>
      </w:r>
      <w:r w:rsidRPr="003B1008">
        <w:rPr>
          <w:sz w:val="28"/>
          <w:szCs w:val="28"/>
          <w:lang w:val="uk-UA"/>
        </w:rPr>
        <w:t>С</w:t>
      </w:r>
      <w:r w:rsidRPr="003F1834">
        <w:rPr>
          <w:sz w:val="28"/>
          <w:szCs w:val="28"/>
          <w:lang w:val="uk-UA"/>
        </w:rPr>
        <w:t xml:space="preserve"> </w:t>
      </w:r>
      <w:r w:rsidRPr="003B1008">
        <w:rPr>
          <w:sz w:val="28"/>
          <w:szCs w:val="28"/>
          <w:lang w:val="uk-UA"/>
        </w:rPr>
        <w:t>профінансовано 6440,223 тис.грн</w:t>
      </w:r>
      <w:r w:rsidR="008E6DB1">
        <w:rPr>
          <w:sz w:val="28"/>
          <w:szCs w:val="28"/>
          <w:lang w:val="uk-UA"/>
        </w:rPr>
        <w:t xml:space="preserve">                  </w:t>
      </w:r>
      <w:r w:rsidRPr="003B1008">
        <w:rPr>
          <w:sz w:val="28"/>
          <w:szCs w:val="28"/>
          <w:lang w:val="uk-UA"/>
        </w:rPr>
        <w:t>.</w:t>
      </w:r>
    </w:p>
    <w:p w:rsidR="00E064DF" w:rsidRDefault="00E064DF" w:rsidP="00E064DF">
      <w:pPr>
        <w:jc w:val="both"/>
        <w:rPr>
          <w:sz w:val="28"/>
          <w:szCs w:val="28"/>
          <w:lang w:val="uk-UA"/>
        </w:rPr>
      </w:pPr>
      <w:r w:rsidRPr="003B1008">
        <w:rPr>
          <w:sz w:val="28"/>
          <w:szCs w:val="28"/>
          <w:lang w:val="uk-UA"/>
        </w:rPr>
        <w:lastRenderedPageBreak/>
        <w:t xml:space="preserve">       </w:t>
      </w:r>
      <w:r>
        <w:rPr>
          <w:sz w:val="28"/>
          <w:szCs w:val="28"/>
          <w:lang w:val="uk-UA"/>
        </w:rPr>
        <w:tab/>
      </w:r>
      <w:r w:rsidRPr="003B1008">
        <w:rPr>
          <w:sz w:val="28"/>
          <w:szCs w:val="28"/>
          <w:lang w:val="uk-UA"/>
        </w:rPr>
        <w:t xml:space="preserve">З державного бюджету </w:t>
      </w:r>
      <w:r>
        <w:rPr>
          <w:sz w:val="28"/>
          <w:szCs w:val="28"/>
          <w:lang w:val="uk-UA"/>
        </w:rPr>
        <w:t xml:space="preserve">України </w:t>
      </w:r>
      <w:r w:rsidRPr="003B1008">
        <w:rPr>
          <w:sz w:val="28"/>
          <w:szCs w:val="28"/>
          <w:lang w:val="uk-UA"/>
        </w:rPr>
        <w:t xml:space="preserve">за 9 місяців </w:t>
      </w:r>
      <w:r>
        <w:rPr>
          <w:sz w:val="28"/>
          <w:szCs w:val="28"/>
          <w:lang w:val="uk-UA"/>
        </w:rPr>
        <w:t xml:space="preserve">2011 року </w:t>
      </w:r>
      <w:r w:rsidRPr="003B1008">
        <w:rPr>
          <w:sz w:val="28"/>
          <w:szCs w:val="28"/>
          <w:lang w:val="uk-UA"/>
        </w:rPr>
        <w:t xml:space="preserve">профінансовано 4670,502 тис.грн., </w:t>
      </w:r>
      <w:r>
        <w:rPr>
          <w:sz w:val="28"/>
          <w:szCs w:val="28"/>
          <w:lang w:val="uk-UA"/>
        </w:rPr>
        <w:t>у</w:t>
      </w:r>
      <w:r w:rsidRPr="003B1008">
        <w:rPr>
          <w:sz w:val="28"/>
          <w:szCs w:val="28"/>
          <w:lang w:val="uk-UA"/>
        </w:rPr>
        <w:t xml:space="preserve"> тому числі:</w:t>
      </w:r>
    </w:p>
    <w:p w:rsidR="00E064DF" w:rsidRDefault="00E064DF" w:rsidP="00E064DF">
      <w:pPr>
        <w:jc w:val="both"/>
        <w:rPr>
          <w:sz w:val="28"/>
          <w:szCs w:val="28"/>
          <w:lang w:val="uk-UA"/>
        </w:rPr>
      </w:pPr>
      <w:r>
        <w:rPr>
          <w:sz w:val="28"/>
          <w:szCs w:val="28"/>
          <w:lang w:val="uk-UA"/>
        </w:rPr>
        <w:tab/>
        <w:t xml:space="preserve">на </w:t>
      </w:r>
      <w:r w:rsidRPr="003B1008">
        <w:rPr>
          <w:sz w:val="28"/>
          <w:szCs w:val="28"/>
          <w:lang w:val="uk-UA"/>
        </w:rPr>
        <w:t>погашення борг</w:t>
      </w:r>
      <w:r>
        <w:rPr>
          <w:sz w:val="28"/>
          <w:szCs w:val="28"/>
          <w:lang w:val="uk-UA"/>
        </w:rPr>
        <w:t>ів</w:t>
      </w:r>
      <w:r w:rsidRPr="003B1008">
        <w:rPr>
          <w:sz w:val="28"/>
          <w:szCs w:val="28"/>
          <w:lang w:val="uk-UA"/>
        </w:rPr>
        <w:t xml:space="preserve"> за виконані роботи</w:t>
      </w:r>
      <w:r>
        <w:rPr>
          <w:sz w:val="28"/>
          <w:szCs w:val="28"/>
          <w:lang w:val="uk-UA"/>
        </w:rPr>
        <w:t xml:space="preserve"> </w:t>
      </w:r>
      <w:r w:rsidRPr="003B1008">
        <w:rPr>
          <w:sz w:val="28"/>
          <w:szCs w:val="28"/>
          <w:lang w:val="uk-UA"/>
        </w:rPr>
        <w:t>обласного протитуберкульозного санаторію смт.Красноїльськ</w:t>
      </w:r>
      <w:r>
        <w:rPr>
          <w:sz w:val="28"/>
          <w:szCs w:val="28"/>
          <w:lang w:val="uk-UA"/>
        </w:rPr>
        <w:t xml:space="preserve"> </w:t>
      </w:r>
      <w:r w:rsidRPr="003B1008">
        <w:rPr>
          <w:sz w:val="28"/>
          <w:szCs w:val="28"/>
          <w:lang w:val="uk-UA"/>
        </w:rPr>
        <w:t>Сторожинецького району</w:t>
      </w:r>
      <w:r>
        <w:rPr>
          <w:sz w:val="28"/>
          <w:szCs w:val="28"/>
          <w:lang w:val="uk-UA"/>
        </w:rPr>
        <w:t xml:space="preserve"> (</w:t>
      </w:r>
      <w:r w:rsidRPr="003B1008">
        <w:rPr>
          <w:sz w:val="28"/>
          <w:szCs w:val="28"/>
          <w:lang w:val="uk-UA"/>
        </w:rPr>
        <w:t>1207,4</w:t>
      </w:r>
      <w:r>
        <w:rPr>
          <w:sz w:val="28"/>
          <w:szCs w:val="28"/>
          <w:lang w:val="uk-UA"/>
        </w:rPr>
        <w:t xml:space="preserve"> </w:t>
      </w:r>
      <w:r w:rsidRPr="003B1008">
        <w:rPr>
          <w:sz w:val="28"/>
          <w:szCs w:val="28"/>
          <w:lang w:val="uk-UA"/>
        </w:rPr>
        <w:t>тис.грн.</w:t>
      </w:r>
      <w:r>
        <w:rPr>
          <w:sz w:val="28"/>
          <w:szCs w:val="28"/>
          <w:lang w:val="uk-UA"/>
        </w:rPr>
        <w:t>)</w:t>
      </w:r>
      <w:r w:rsidR="00805DFA">
        <w:rPr>
          <w:sz w:val="28"/>
          <w:szCs w:val="28"/>
          <w:lang w:val="uk-UA"/>
        </w:rPr>
        <w:t>;</w:t>
      </w:r>
      <w:r>
        <w:rPr>
          <w:sz w:val="28"/>
          <w:szCs w:val="28"/>
          <w:lang w:val="uk-UA"/>
        </w:rPr>
        <w:t xml:space="preserve"> </w:t>
      </w:r>
      <w:r>
        <w:rPr>
          <w:sz w:val="28"/>
          <w:szCs w:val="28"/>
          <w:lang w:val="uk-UA"/>
        </w:rPr>
        <w:tab/>
        <w:t>райлікарні м.</w:t>
      </w:r>
      <w:r w:rsidRPr="003B1008">
        <w:rPr>
          <w:sz w:val="28"/>
          <w:szCs w:val="28"/>
          <w:lang w:val="uk-UA"/>
        </w:rPr>
        <w:t xml:space="preserve">Герца </w:t>
      </w:r>
      <w:r>
        <w:rPr>
          <w:sz w:val="28"/>
          <w:szCs w:val="28"/>
          <w:lang w:val="uk-UA"/>
        </w:rPr>
        <w:t xml:space="preserve"> (</w:t>
      </w:r>
      <w:r w:rsidRPr="003B1008">
        <w:rPr>
          <w:sz w:val="28"/>
          <w:szCs w:val="28"/>
          <w:lang w:val="uk-UA"/>
        </w:rPr>
        <w:t>675,051 тис.грн.</w:t>
      </w:r>
      <w:r>
        <w:rPr>
          <w:sz w:val="28"/>
          <w:szCs w:val="28"/>
          <w:lang w:val="uk-UA"/>
        </w:rPr>
        <w:t>), б</w:t>
      </w:r>
      <w:r w:rsidRPr="003B1008">
        <w:rPr>
          <w:sz w:val="28"/>
          <w:szCs w:val="28"/>
          <w:lang w:val="uk-UA"/>
        </w:rPr>
        <w:t>актеріологічн</w:t>
      </w:r>
      <w:r>
        <w:rPr>
          <w:sz w:val="28"/>
          <w:szCs w:val="28"/>
          <w:lang w:val="uk-UA"/>
        </w:rPr>
        <w:t>ої</w:t>
      </w:r>
      <w:r w:rsidRPr="003B1008">
        <w:rPr>
          <w:sz w:val="28"/>
          <w:szCs w:val="28"/>
          <w:lang w:val="uk-UA"/>
        </w:rPr>
        <w:t xml:space="preserve"> лабораторі</w:t>
      </w:r>
      <w:r>
        <w:rPr>
          <w:sz w:val="28"/>
          <w:szCs w:val="28"/>
          <w:lang w:val="uk-UA"/>
        </w:rPr>
        <w:t>ї</w:t>
      </w:r>
      <w:r w:rsidRPr="003B1008">
        <w:rPr>
          <w:sz w:val="28"/>
          <w:szCs w:val="28"/>
          <w:lang w:val="uk-UA"/>
        </w:rPr>
        <w:t xml:space="preserve"> райлікарні м.Заставна</w:t>
      </w:r>
      <w:r>
        <w:rPr>
          <w:sz w:val="28"/>
          <w:szCs w:val="28"/>
          <w:lang w:val="uk-UA"/>
        </w:rPr>
        <w:t xml:space="preserve"> (</w:t>
      </w:r>
      <w:r w:rsidRPr="003B1008">
        <w:rPr>
          <w:sz w:val="28"/>
          <w:szCs w:val="28"/>
          <w:lang w:val="uk-UA"/>
        </w:rPr>
        <w:t>273 тис.грн.</w:t>
      </w:r>
      <w:r>
        <w:rPr>
          <w:sz w:val="28"/>
          <w:szCs w:val="28"/>
          <w:lang w:val="uk-UA"/>
        </w:rPr>
        <w:t>);</w:t>
      </w:r>
    </w:p>
    <w:p w:rsidR="00E064DF" w:rsidRDefault="00E064DF" w:rsidP="00E064DF">
      <w:pPr>
        <w:jc w:val="both"/>
        <w:rPr>
          <w:sz w:val="28"/>
          <w:szCs w:val="28"/>
          <w:lang w:val="uk-UA"/>
        </w:rPr>
      </w:pPr>
      <w:r w:rsidRPr="003B1008">
        <w:rPr>
          <w:sz w:val="28"/>
          <w:szCs w:val="28"/>
          <w:lang w:val="uk-UA"/>
        </w:rPr>
        <w:t xml:space="preserve"> </w:t>
      </w:r>
      <w:r>
        <w:rPr>
          <w:sz w:val="28"/>
          <w:szCs w:val="28"/>
          <w:lang w:val="uk-UA"/>
        </w:rPr>
        <w:tab/>
        <w:t>на р</w:t>
      </w:r>
      <w:r w:rsidRPr="003B1008">
        <w:rPr>
          <w:sz w:val="28"/>
          <w:szCs w:val="28"/>
          <w:lang w:val="uk-UA"/>
        </w:rPr>
        <w:t>еконструкці</w:t>
      </w:r>
      <w:r>
        <w:rPr>
          <w:sz w:val="28"/>
          <w:szCs w:val="28"/>
          <w:lang w:val="uk-UA"/>
        </w:rPr>
        <w:t>ю</w:t>
      </w:r>
      <w:r w:rsidRPr="003B1008">
        <w:rPr>
          <w:sz w:val="28"/>
          <w:szCs w:val="28"/>
          <w:lang w:val="uk-UA"/>
        </w:rPr>
        <w:t xml:space="preserve"> обласної клінічної лікарні м.Чернівці</w:t>
      </w:r>
      <w:r>
        <w:rPr>
          <w:sz w:val="28"/>
          <w:szCs w:val="28"/>
          <w:lang w:val="uk-UA"/>
        </w:rPr>
        <w:t>в</w:t>
      </w:r>
      <w:r w:rsidRPr="003B1008">
        <w:rPr>
          <w:sz w:val="28"/>
          <w:szCs w:val="28"/>
          <w:lang w:val="uk-UA"/>
        </w:rPr>
        <w:t xml:space="preserve"> </w:t>
      </w:r>
      <w:bookmarkStart w:id="2" w:name="_GoBack"/>
      <w:bookmarkEnd w:id="2"/>
      <w:r w:rsidRPr="003B1008">
        <w:rPr>
          <w:sz w:val="28"/>
          <w:szCs w:val="28"/>
          <w:lang w:val="uk-UA"/>
        </w:rPr>
        <w:t>– 1060,051 тис.грн.</w:t>
      </w:r>
      <w:r>
        <w:rPr>
          <w:sz w:val="28"/>
          <w:szCs w:val="28"/>
          <w:lang w:val="uk-UA"/>
        </w:rPr>
        <w:t xml:space="preserve">; </w:t>
      </w:r>
    </w:p>
    <w:p w:rsidR="00E064DF" w:rsidRDefault="00E064DF" w:rsidP="00E064DF">
      <w:pPr>
        <w:jc w:val="both"/>
        <w:rPr>
          <w:sz w:val="28"/>
          <w:szCs w:val="28"/>
          <w:lang w:val="uk-UA"/>
        </w:rPr>
      </w:pPr>
      <w:r>
        <w:rPr>
          <w:sz w:val="28"/>
          <w:szCs w:val="28"/>
          <w:lang w:val="uk-UA"/>
        </w:rPr>
        <w:tab/>
        <w:t>р</w:t>
      </w:r>
      <w:r w:rsidRPr="003B1008">
        <w:rPr>
          <w:sz w:val="28"/>
          <w:szCs w:val="28"/>
          <w:lang w:val="uk-UA"/>
        </w:rPr>
        <w:t>еставраці</w:t>
      </w:r>
      <w:r>
        <w:rPr>
          <w:sz w:val="28"/>
          <w:szCs w:val="28"/>
          <w:lang w:val="uk-UA"/>
        </w:rPr>
        <w:t>ю,</w:t>
      </w:r>
      <w:r w:rsidRPr="003B1008">
        <w:rPr>
          <w:sz w:val="28"/>
          <w:szCs w:val="28"/>
          <w:lang w:val="uk-UA"/>
        </w:rPr>
        <w:t xml:space="preserve"> добудов</w:t>
      </w:r>
      <w:r>
        <w:rPr>
          <w:sz w:val="28"/>
          <w:szCs w:val="28"/>
          <w:lang w:val="uk-UA"/>
        </w:rPr>
        <w:t>у</w:t>
      </w:r>
      <w:r w:rsidRPr="003B1008">
        <w:rPr>
          <w:sz w:val="28"/>
          <w:szCs w:val="28"/>
          <w:lang w:val="uk-UA"/>
        </w:rPr>
        <w:t xml:space="preserve"> лікувального корпусу міської дитячої лікарні м.Чернівц</w:t>
      </w:r>
      <w:r>
        <w:rPr>
          <w:sz w:val="28"/>
          <w:szCs w:val="28"/>
          <w:lang w:val="uk-UA"/>
        </w:rPr>
        <w:t>ів</w:t>
      </w:r>
      <w:r w:rsidRPr="003B1008">
        <w:rPr>
          <w:sz w:val="28"/>
          <w:szCs w:val="28"/>
          <w:lang w:val="uk-UA"/>
        </w:rPr>
        <w:t xml:space="preserve"> – 1455 тис.</w:t>
      </w:r>
      <w:r>
        <w:rPr>
          <w:sz w:val="28"/>
          <w:szCs w:val="28"/>
          <w:lang w:val="uk-UA"/>
        </w:rPr>
        <w:t xml:space="preserve">грн. </w:t>
      </w:r>
    </w:p>
    <w:p w:rsidR="00E064DF" w:rsidRDefault="00E064DF" w:rsidP="00E064DF">
      <w:pPr>
        <w:jc w:val="both"/>
        <w:rPr>
          <w:sz w:val="28"/>
          <w:szCs w:val="28"/>
          <w:lang w:val="uk-UA"/>
        </w:rPr>
      </w:pPr>
      <w:r>
        <w:rPr>
          <w:sz w:val="28"/>
          <w:szCs w:val="28"/>
          <w:lang w:val="uk-UA"/>
        </w:rPr>
        <w:tab/>
        <w:t>П</w:t>
      </w:r>
      <w:r w:rsidRPr="00E446C8">
        <w:rPr>
          <w:sz w:val="28"/>
          <w:szCs w:val="28"/>
          <w:lang w:val="uk-UA"/>
        </w:rPr>
        <w:t>роводиться другий етап реформування охорони здоров’я:</w:t>
      </w:r>
    </w:p>
    <w:p w:rsidR="00E064DF" w:rsidRDefault="00E064DF" w:rsidP="00E064DF">
      <w:pPr>
        <w:jc w:val="both"/>
        <w:rPr>
          <w:sz w:val="28"/>
          <w:szCs w:val="28"/>
          <w:lang w:val="uk-UA"/>
        </w:rPr>
      </w:pPr>
      <w:r>
        <w:rPr>
          <w:sz w:val="28"/>
          <w:szCs w:val="28"/>
          <w:lang w:val="uk-UA"/>
        </w:rPr>
        <w:tab/>
        <w:t>р</w:t>
      </w:r>
      <w:r w:rsidRPr="00E446C8">
        <w:rPr>
          <w:sz w:val="28"/>
          <w:szCs w:val="28"/>
        </w:rPr>
        <w:t>озроблен</w:t>
      </w:r>
      <w:r>
        <w:rPr>
          <w:sz w:val="28"/>
          <w:szCs w:val="28"/>
          <w:lang w:val="uk-UA"/>
        </w:rPr>
        <w:t>о</w:t>
      </w:r>
      <w:r w:rsidRPr="00E446C8">
        <w:rPr>
          <w:sz w:val="28"/>
          <w:szCs w:val="28"/>
        </w:rPr>
        <w:t xml:space="preserve"> перспективні напрямки реформування медичної галузі обласного центру з поступовим формуванням оптимальної мережі закладів вторинного рівня з урахуванням інтенсивності надання медичних послуг на зас</w:t>
      </w:r>
      <w:r>
        <w:rPr>
          <w:sz w:val="28"/>
          <w:szCs w:val="28"/>
        </w:rPr>
        <w:t>адах єдиного медичного простору;</w:t>
      </w:r>
      <w:r w:rsidRPr="00E446C8">
        <w:rPr>
          <w:sz w:val="28"/>
          <w:szCs w:val="28"/>
        </w:rPr>
        <w:t xml:space="preserve"> </w:t>
      </w:r>
    </w:p>
    <w:p w:rsidR="00E064DF" w:rsidRDefault="00E064DF" w:rsidP="00E064DF">
      <w:pPr>
        <w:jc w:val="both"/>
        <w:rPr>
          <w:sz w:val="28"/>
          <w:szCs w:val="28"/>
          <w:lang w:val="uk-UA"/>
        </w:rPr>
      </w:pPr>
      <w:r>
        <w:rPr>
          <w:sz w:val="28"/>
          <w:szCs w:val="28"/>
          <w:lang w:val="uk-UA"/>
        </w:rPr>
        <w:tab/>
      </w:r>
      <w:r>
        <w:rPr>
          <w:sz w:val="28"/>
          <w:szCs w:val="28"/>
        </w:rPr>
        <w:t>с</w:t>
      </w:r>
      <w:r w:rsidRPr="00E446C8">
        <w:rPr>
          <w:sz w:val="28"/>
          <w:szCs w:val="28"/>
        </w:rPr>
        <w:t>творен</w:t>
      </w:r>
      <w:r>
        <w:rPr>
          <w:sz w:val="28"/>
          <w:szCs w:val="28"/>
          <w:lang w:val="uk-UA"/>
        </w:rPr>
        <w:t>о</w:t>
      </w:r>
      <w:r w:rsidRPr="00E446C8">
        <w:rPr>
          <w:sz w:val="28"/>
          <w:szCs w:val="28"/>
        </w:rPr>
        <w:t xml:space="preserve"> єдиний медичний простір в Сокирянському районі та міст</w:t>
      </w:r>
      <w:r>
        <w:rPr>
          <w:sz w:val="28"/>
          <w:szCs w:val="28"/>
          <w:lang w:val="uk-UA"/>
        </w:rPr>
        <w:t>і</w:t>
      </w:r>
      <w:r w:rsidRPr="00E446C8">
        <w:rPr>
          <w:sz w:val="28"/>
          <w:szCs w:val="28"/>
        </w:rPr>
        <w:t xml:space="preserve"> Новодністровськ</w:t>
      </w:r>
      <w:r>
        <w:rPr>
          <w:sz w:val="28"/>
          <w:szCs w:val="28"/>
          <w:lang w:val="uk-UA"/>
        </w:rPr>
        <w:t>у</w:t>
      </w:r>
      <w:r w:rsidRPr="00E446C8">
        <w:rPr>
          <w:sz w:val="28"/>
          <w:szCs w:val="28"/>
        </w:rPr>
        <w:t>;</w:t>
      </w:r>
    </w:p>
    <w:p w:rsidR="00E064DF" w:rsidRPr="00230795" w:rsidRDefault="00E064DF" w:rsidP="00E064DF">
      <w:pPr>
        <w:jc w:val="both"/>
        <w:rPr>
          <w:sz w:val="28"/>
          <w:szCs w:val="28"/>
          <w:lang w:val="uk-UA"/>
        </w:rPr>
      </w:pPr>
      <w:r>
        <w:rPr>
          <w:sz w:val="28"/>
          <w:szCs w:val="28"/>
          <w:lang w:val="uk-UA"/>
        </w:rPr>
        <w:tab/>
      </w:r>
      <w:r>
        <w:rPr>
          <w:sz w:val="28"/>
          <w:szCs w:val="28"/>
        </w:rPr>
        <w:t>проводяться  заходи щодо</w:t>
      </w:r>
      <w:r w:rsidRPr="00E446C8">
        <w:rPr>
          <w:sz w:val="28"/>
          <w:szCs w:val="28"/>
        </w:rPr>
        <w:t xml:space="preserve"> створення </w:t>
      </w:r>
      <w:r>
        <w:rPr>
          <w:sz w:val="28"/>
          <w:szCs w:val="28"/>
        </w:rPr>
        <w:t xml:space="preserve"> госпітальних округів, </w:t>
      </w:r>
      <w:r>
        <w:rPr>
          <w:sz w:val="28"/>
          <w:szCs w:val="28"/>
          <w:lang w:val="uk-UA"/>
        </w:rPr>
        <w:t xml:space="preserve">зокрема </w:t>
      </w:r>
      <w:r w:rsidRPr="00E446C8">
        <w:rPr>
          <w:sz w:val="28"/>
          <w:szCs w:val="28"/>
        </w:rPr>
        <w:t>щодо визначен</w:t>
      </w:r>
      <w:r w:rsidR="00230795">
        <w:rPr>
          <w:sz w:val="28"/>
          <w:szCs w:val="28"/>
        </w:rPr>
        <w:t>ня їх структури</w:t>
      </w:r>
      <w:r w:rsidR="00230795">
        <w:rPr>
          <w:sz w:val="28"/>
          <w:szCs w:val="28"/>
          <w:lang w:val="uk-UA"/>
        </w:rPr>
        <w:t>.</w:t>
      </w:r>
    </w:p>
    <w:p w:rsidR="006D30E3" w:rsidRDefault="00230795" w:rsidP="006D30E3">
      <w:pPr>
        <w:jc w:val="both"/>
        <w:rPr>
          <w:sz w:val="28"/>
          <w:szCs w:val="28"/>
          <w:lang w:val="uk-UA"/>
        </w:rPr>
      </w:pPr>
      <w:r>
        <w:rPr>
          <w:sz w:val="28"/>
          <w:szCs w:val="28"/>
          <w:lang w:val="uk-UA"/>
        </w:rPr>
        <w:tab/>
        <w:t>П</w:t>
      </w:r>
      <w:r w:rsidR="00E064DF" w:rsidRPr="009D425B">
        <w:rPr>
          <w:sz w:val="28"/>
          <w:szCs w:val="28"/>
        </w:rPr>
        <w:t>родовжується розвиток первинної медико-санітарної допомоги на засадах загальної практики-сімейної медицини</w:t>
      </w:r>
      <w:r w:rsidR="00E064DF">
        <w:rPr>
          <w:sz w:val="28"/>
          <w:szCs w:val="28"/>
        </w:rPr>
        <w:t>:</w:t>
      </w:r>
      <w:r w:rsidR="00E064DF" w:rsidRPr="009D425B">
        <w:rPr>
          <w:sz w:val="28"/>
          <w:szCs w:val="28"/>
        </w:rPr>
        <w:t xml:space="preserve"> </w:t>
      </w:r>
    </w:p>
    <w:p w:rsidR="006D30E3" w:rsidRDefault="006D30E3" w:rsidP="006D30E3">
      <w:pPr>
        <w:jc w:val="both"/>
        <w:rPr>
          <w:sz w:val="28"/>
          <w:szCs w:val="28"/>
          <w:lang w:val="uk-UA"/>
        </w:rPr>
      </w:pPr>
      <w:r>
        <w:rPr>
          <w:sz w:val="28"/>
          <w:szCs w:val="28"/>
          <w:lang w:val="uk-UA"/>
        </w:rPr>
        <w:tab/>
      </w:r>
      <w:r w:rsidR="00E064DF" w:rsidRPr="006D30E3">
        <w:rPr>
          <w:sz w:val="28"/>
          <w:szCs w:val="28"/>
          <w:lang w:val="uk-UA"/>
        </w:rPr>
        <w:t>у 7 центральних районних лікарнях та 1 міській поліклініці утворено відділення сімейної медицини, як прототипи центрів первинної медико-санітарної допомоги, які при наявності затверджених штатних нормативів можуть бути юридично самостійними;</w:t>
      </w:r>
    </w:p>
    <w:p w:rsidR="006D30E3" w:rsidRDefault="006D30E3" w:rsidP="006D30E3">
      <w:pPr>
        <w:jc w:val="both"/>
        <w:rPr>
          <w:sz w:val="28"/>
          <w:szCs w:val="28"/>
          <w:lang w:val="uk-UA"/>
        </w:rPr>
      </w:pPr>
      <w:r>
        <w:rPr>
          <w:sz w:val="28"/>
          <w:szCs w:val="28"/>
          <w:lang w:val="uk-UA"/>
        </w:rPr>
        <w:tab/>
      </w:r>
      <w:r w:rsidR="00E064DF">
        <w:rPr>
          <w:sz w:val="28"/>
          <w:szCs w:val="28"/>
        </w:rPr>
        <w:t>створено 2 центри ПМСД, як структурні підрозділи поліклініки при Глибоцькій та Новоселицькій ЦРЛ;</w:t>
      </w:r>
      <w:r w:rsidR="00E064DF" w:rsidRPr="00E446C8">
        <w:rPr>
          <w:sz w:val="28"/>
          <w:szCs w:val="28"/>
        </w:rPr>
        <w:t xml:space="preserve"> </w:t>
      </w:r>
    </w:p>
    <w:p w:rsidR="006D30E3" w:rsidRDefault="006D30E3" w:rsidP="006D30E3">
      <w:pPr>
        <w:jc w:val="both"/>
        <w:rPr>
          <w:sz w:val="28"/>
          <w:szCs w:val="28"/>
          <w:lang w:val="uk-UA"/>
        </w:rPr>
      </w:pPr>
      <w:r>
        <w:rPr>
          <w:sz w:val="28"/>
          <w:szCs w:val="28"/>
          <w:lang w:val="uk-UA"/>
        </w:rPr>
        <w:tab/>
      </w:r>
      <w:r w:rsidR="00E064DF">
        <w:rPr>
          <w:sz w:val="28"/>
          <w:szCs w:val="28"/>
        </w:rPr>
        <w:t>реорганізовано 2 ФАПи с.Замостя Вижницького району та с. Луковиця Глибоцького району в амбулаторії загальної практики-сімейної медицини;</w:t>
      </w:r>
    </w:p>
    <w:p w:rsidR="00E064DF" w:rsidRPr="006D30E3" w:rsidRDefault="008D285B" w:rsidP="006D30E3">
      <w:pPr>
        <w:jc w:val="both"/>
        <w:rPr>
          <w:sz w:val="28"/>
          <w:szCs w:val="28"/>
          <w:lang w:val="uk-UA"/>
        </w:rPr>
      </w:pPr>
      <w:r>
        <w:rPr>
          <w:sz w:val="28"/>
          <w:szCs w:val="28"/>
          <w:lang w:val="uk-UA"/>
        </w:rPr>
        <w:tab/>
      </w:r>
      <w:r w:rsidR="00E064DF">
        <w:rPr>
          <w:sz w:val="28"/>
          <w:szCs w:val="28"/>
        </w:rPr>
        <w:t>створено пункт швидкої допомоги в с.Перебиківці Хотинського району</w:t>
      </w:r>
      <w:r w:rsidR="00E064DF" w:rsidRPr="000542B3">
        <w:rPr>
          <w:sz w:val="28"/>
          <w:szCs w:val="28"/>
        </w:rPr>
        <w:t>.</w:t>
      </w:r>
    </w:p>
    <w:p w:rsidR="00316E75" w:rsidRPr="0024087D" w:rsidRDefault="00316E75" w:rsidP="00316E75">
      <w:pPr>
        <w:pStyle w:val="a4"/>
        <w:tabs>
          <w:tab w:val="num" w:pos="0"/>
        </w:tabs>
        <w:jc w:val="center"/>
        <w:rPr>
          <w:sz w:val="28"/>
          <w:szCs w:val="28"/>
          <w:highlight w:val="cyan"/>
        </w:rPr>
      </w:pPr>
    </w:p>
    <w:p w:rsidR="00316E75" w:rsidRPr="0024087D" w:rsidRDefault="00316E75" w:rsidP="00316E75">
      <w:pPr>
        <w:pStyle w:val="a4"/>
        <w:tabs>
          <w:tab w:val="num" w:pos="0"/>
        </w:tabs>
        <w:jc w:val="center"/>
        <w:rPr>
          <w:sz w:val="28"/>
          <w:szCs w:val="28"/>
        </w:rPr>
      </w:pPr>
      <w:r w:rsidRPr="0024087D">
        <w:rPr>
          <w:sz w:val="28"/>
          <w:szCs w:val="28"/>
        </w:rPr>
        <w:t>КУЛЬТУРА</w:t>
      </w:r>
    </w:p>
    <w:p w:rsidR="007377F8" w:rsidRPr="00230795" w:rsidRDefault="007377F8" w:rsidP="00230795">
      <w:pPr>
        <w:pStyle w:val="a4"/>
        <w:widowControl w:val="0"/>
        <w:ind w:right="-193"/>
        <w:jc w:val="both"/>
        <w:rPr>
          <w:b w:val="0"/>
          <w:sz w:val="28"/>
          <w:szCs w:val="28"/>
        </w:rPr>
      </w:pPr>
      <w:r w:rsidRPr="00230795">
        <w:rPr>
          <w:b w:val="0"/>
          <w:sz w:val="28"/>
          <w:szCs w:val="28"/>
        </w:rPr>
        <w:t xml:space="preserve">          Діяльність у сфері культури спрямовувалась на реалізацію завдань, визначених  Комплексною програмою розвитку культури до 2013 року, збереження та  повноцінне функціонування діючої мережі закладів культури та мистецтв, вдосконалення системи культурного обслуговування населення, підвищення якості надання культурно-освітніх і дозвіллєвих послуг, посилення зв’язків з органами місцевого самоврядування у вирішенні проблемних питань розвитку галузі.  </w:t>
      </w:r>
    </w:p>
    <w:p w:rsidR="007377F8" w:rsidRPr="00230795" w:rsidRDefault="007377F8" w:rsidP="00230795">
      <w:pPr>
        <w:widowControl w:val="0"/>
        <w:jc w:val="both"/>
        <w:rPr>
          <w:sz w:val="28"/>
          <w:szCs w:val="28"/>
          <w:lang w:val="uk-UA"/>
        </w:rPr>
      </w:pPr>
      <w:r w:rsidRPr="00230795">
        <w:rPr>
          <w:sz w:val="28"/>
          <w:szCs w:val="28"/>
          <w:lang w:val="uk-UA"/>
        </w:rPr>
        <w:t xml:space="preserve">          В області функціонує 407 бібліотек, 389 клубних закладів, 46 шкіл естетичного виховання, 143 кіноустановки, 4 музеї, 2 професійних театри, обласна філармонія, училище мистецтв імені С.Воробкевича, підприємство «Кіновідеопрокат». </w:t>
      </w:r>
    </w:p>
    <w:p w:rsidR="007377F8" w:rsidRPr="00230795" w:rsidRDefault="007377F8" w:rsidP="00230795">
      <w:pPr>
        <w:widowControl w:val="0"/>
        <w:jc w:val="both"/>
        <w:rPr>
          <w:sz w:val="28"/>
          <w:szCs w:val="28"/>
          <w:lang w:val="uk-UA"/>
        </w:rPr>
      </w:pPr>
      <w:r w:rsidRPr="00230795">
        <w:rPr>
          <w:sz w:val="28"/>
          <w:szCs w:val="28"/>
          <w:lang w:val="uk-UA"/>
        </w:rPr>
        <w:t xml:space="preserve">          В обласному бюджеті на 2011 рік  на галузь культури передбачено 127,8 млн.грн. Крім того, з цільового фонду обласної ради обласному краєзнавчому </w:t>
      </w:r>
      <w:r w:rsidRPr="00230795">
        <w:rPr>
          <w:sz w:val="28"/>
          <w:szCs w:val="28"/>
          <w:lang w:val="uk-UA"/>
        </w:rPr>
        <w:lastRenderedPageBreak/>
        <w:t>музею, який став переможцем Всеукраїнського конкурсу проектів та програм розвитку  місцевого самоврядування, виділено цільову субвенцію в сумі 1480 тис.грн. на реалізацію проекту підвищення  туристичної привабливості та формування позитивного іміджу Чернівецької області через впровадження  новітніх методів у музейно-краєзнавчу роботу.</w:t>
      </w:r>
    </w:p>
    <w:p w:rsidR="007377F8" w:rsidRPr="00230795" w:rsidRDefault="007377F8" w:rsidP="00230795">
      <w:pPr>
        <w:pStyle w:val="a4"/>
        <w:widowControl w:val="0"/>
        <w:ind w:right="-193"/>
        <w:jc w:val="both"/>
        <w:rPr>
          <w:b w:val="0"/>
          <w:sz w:val="28"/>
          <w:szCs w:val="28"/>
        </w:rPr>
      </w:pPr>
      <w:r w:rsidRPr="00230795">
        <w:rPr>
          <w:b w:val="0"/>
          <w:sz w:val="28"/>
          <w:szCs w:val="28"/>
        </w:rPr>
        <w:t xml:space="preserve">          Відмічається збільшення надходжень від надання платних послуг населенню, залучення додаткових джерел фінансування. Станом на 01.10 .2011 закладами культури області надано платних послуг на суму 12,7 млн.грн., що на 21% більше відповідного періоду 2010 року. Театрально-видовищними установами  проведено 1159 заходів, які відвідало 136,2 тис.глядачів. Валовий збір від продажу квитків становить 1,3 млн.грн.</w:t>
      </w:r>
    </w:p>
    <w:p w:rsidR="007377F8" w:rsidRPr="00230795" w:rsidRDefault="007377F8" w:rsidP="00230795">
      <w:pPr>
        <w:pStyle w:val="a4"/>
        <w:widowControl w:val="0"/>
        <w:ind w:right="-193"/>
        <w:jc w:val="both"/>
        <w:rPr>
          <w:b w:val="0"/>
          <w:sz w:val="28"/>
          <w:szCs w:val="28"/>
        </w:rPr>
      </w:pPr>
      <w:r w:rsidRPr="00230795">
        <w:rPr>
          <w:b w:val="0"/>
          <w:sz w:val="28"/>
          <w:szCs w:val="28"/>
        </w:rPr>
        <w:t xml:space="preserve">          У закладах культури області відсутня заборгованість із заробітної плати.          Забезпечено підвищення посадових окладів працівникам музично-драматичного театру та обласної філармонії,  яким надано статус академічних. Поетапно підвищується мінімальна заробітна плата працівникам галузі відповідно до Єдиної тарифної сітки.</w:t>
      </w:r>
    </w:p>
    <w:p w:rsidR="007377F8" w:rsidRPr="00230795" w:rsidRDefault="007377F8" w:rsidP="00230795">
      <w:pPr>
        <w:pStyle w:val="a4"/>
        <w:widowControl w:val="0"/>
        <w:ind w:right="-6"/>
        <w:jc w:val="both"/>
        <w:rPr>
          <w:b w:val="0"/>
          <w:snapToGrid w:val="0"/>
          <w:sz w:val="28"/>
          <w:szCs w:val="28"/>
        </w:rPr>
      </w:pPr>
      <w:r w:rsidRPr="00230795">
        <w:rPr>
          <w:b w:val="0"/>
          <w:sz w:val="28"/>
          <w:szCs w:val="28"/>
        </w:rPr>
        <w:t xml:space="preserve">         Заверш</w:t>
      </w:r>
      <w:r w:rsidR="006E3E0E">
        <w:rPr>
          <w:b w:val="0"/>
          <w:sz w:val="28"/>
          <w:szCs w:val="28"/>
        </w:rPr>
        <w:t>ено</w:t>
      </w:r>
      <w:r w:rsidRPr="00230795">
        <w:rPr>
          <w:b w:val="0"/>
          <w:sz w:val="28"/>
          <w:szCs w:val="28"/>
        </w:rPr>
        <w:t xml:space="preserve"> заходи з підготовки закладів культури області до роботи в осінньо-зимовий період. </w:t>
      </w:r>
    </w:p>
    <w:p w:rsidR="007377F8" w:rsidRPr="00230795" w:rsidRDefault="007377F8" w:rsidP="00230795">
      <w:pPr>
        <w:pStyle w:val="a4"/>
        <w:widowControl w:val="0"/>
        <w:ind w:right="-193"/>
        <w:jc w:val="both"/>
        <w:rPr>
          <w:b w:val="0"/>
          <w:sz w:val="28"/>
          <w:szCs w:val="28"/>
        </w:rPr>
      </w:pPr>
      <w:r w:rsidRPr="00230795">
        <w:rPr>
          <w:b w:val="0"/>
          <w:sz w:val="28"/>
          <w:szCs w:val="28"/>
        </w:rPr>
        <w:t xml:space="preserve">        Розширюється і вдосконалюється мережа комп’ютерних послуг при наданні інформації користувачам бібліотек, яка сьогодні нараховує 173 комп’ютери.  Доступ до мережі  Інтернет мають 23 бібліотеки  області, в тому числі 9 сільських.  До послуг користувачів області 21 інформаційно-ресурсний центр: 15 – у Глибоцькій, Заставнівській, Кельменецькій, Новоселицькій, Кіцманській, Сторожинецькій, Хотинській центральних районних бібліотеках, центральній міській бібліотеці м.Чернівців; 6 – в обласній універсальній науковій бібліотеці імені М.Івасюка. </w:t>
      </w:r>
    </w:p>
    <w:p w:rsidR="007377F8" w:rsidRPr="00230795" w:rsidRDefault="007377F8" w:rsidP="00230795">
      <w:pPr>
        <w:pStyle w:val="a4"/>
        <w:widowControl w:val="0"/>
        <w:ind w:right="-193"/>
        <w:jc w:val="both"/>
        <w:rPr>
          <w:b w:val="0"/>
          <w:sz w:val="28"/>
          <w:szCs w:val="28"/>
        </w:rPr>
      </w:pPr>
      <w:r w:rsidRPr="00230795">
        <w:rPr>
          <w:b w:val="0"/>
          <w:sz w:val="28"/>
          <w:szCs w:val="28"/>
        </w:rPr>
        <w:t xml:space="preserve">          Зросла участь закладів культури області у проектах та програмах транскордонного співробітництва. Реалізуються проекти «Просування українського фольклору в Сучавському повіті та румунського в Чернівецькій області», «Фольклорна монографія українців в Сучавському повіті та румунського в Чернівецькій області»,  «Культура Буковини – відродження забутого»,  «Спільна традиційна спадщина – елемент європейського сприяння» та «Бібліотека – відкриті ворота до знань».</w:t>
      </w:r>
    </w:p>
    <w:p w:rsidR="00230795" w:rsidRDefault="007377F8" w:rsidP="00230795">
      <w:pPr>
        <w:widowControl w:val="0"/>
        <w:jc w:val="both"/>
        <w:rPr>
          <w:sz w:val="28"/>
          <w:szCs w:val="28"/>
          <w:lang w:val="uk-UA"/>
        </w:rPr>
      </w:pPr>
      <w:r w:rsidRPr="00230795">
        <w:rPr>
          <w:sz w:val="28"/>
          <w:szCs w:val="28"/>
          <w:lang w:val="uk-UA"/>
        </w:rPr>
        <w:t xml:space="preserve">         </w:t>
      </w:r>
      <w:r w:rsidRPr="00230795">
        <w:rPr>
          <w:sz w:val="28"/>
          <w:szCs w:val="28"/>
        </w:rPr>
        <w:t>Упродовж січня-вересня 2011 року проведено мистецькі заходи до Дня Соборності України, Дня захисника Вітчизни, Міжнародного дня рідної мови, Міжнародного дня людей похилого віку, Всеукраїнського дня працівників культури та аматорів народного мистецтва, Міжнародного дня театру, Дня українського кіно, Всеукраїнського дня бібліотек, 20-ї річниці незалежності України.</w:t>
      </w:r>
    </w:p>
    <w:p w:rsidR="007377F8" w:rsidRPr="00230795" w:rsidRDefault="00230795" w:rsidP="00230795">
      <w:pPr>
        <w:widowControl w:val="0"/>
        <w:jc w:val="both"/>
        <w:rPr>
          <w:sz w:val="28"/>
          <w:szCs w:val="28"/>
          <w:lang w:val="uk-UA"/>
        </w:rPr>
      </w:pPr>
      <w:r>
        <w:rPr>
          <w:sz w:val="28"/>
          <w:szCs w:val="28"/>
          <w:lang w:val="uk-UA"/>
        </w:rPr>
        <w:tab/>
      </w:r>
      <w:r w:rsidR="007377F8" w:rsidRPr="00230795">
        <w:rPr>
          <w:sz w:val="28"/>
          <w:szCs w:val="28"/>
          <w:lang w:val="uk-UA"/>
        </w:rPr>
        <w:t>Визначними подіями в культурному житті краю стали  відзначення           110-ї річниці від дня народження Г.Гараса, 175-ї річниці від дня народження С.Воробкевича, 70-річчя  від дня народження  І.Миколайчука, 197-ї річниці від дня народження Т.Г.Шевченка, 62-ї  річниці від дня народження В.Івасюка, 177-ї річниці від дня народження Ю.Федьковича.</w:t>
      </w:r>
    </w:p>
    <w:p w:rsidR="00230795" w:rsidRDefault="007377F8" w:rsidP="00230795">
      <w:pPr>
        <w:widowControl w:val="0"/>
        <w:jc w:val="both"/>
        <w:rPr>
          <w:sz w:val="28"/>
          <w:szCs w:val="28"/>
          <w:lang w:val="uk-UA"/>
        </w:rPr>
      </w:pPr>
      <w:r w:rsidRPr="00230795">
        <w:rPr>
          <w:sz w:val="28"/>
          <w:szCs w:val="28"/>
          <w:lang w:val="uk-UA"/>
        </w:rPr>
        <w:t xml:space="preserve">         </w:t>
      </w:r>
      <w:r w:rsidRPr="00230795">
        <w:rPr>
          <w:sz w:val="28"/>
          <w:szCs w:val="28"/>
        </w:rPr>
        <w:t xml:space="preserve">З метою підтримки людей з обмеженими фізичними можливостями, </w:t>
      </w:r>
      <w:r w:rsidRPr="00230795">
        <w:rPr>
          <w:sz w:val="28"/>
          <w:szCs w:val="28"/>
        </w:rPr>
        <w:lastRenderedPageBreak/>
        <w:t>створення належних умов для їх інтеграції в суспільство, розширення їх творчих зв’язків проведено ІУ обласний благодійний фестиваль «На крилах надій».</w:t>
      </w:r>
    </w:p>
    <w:p w:rsidR="007377F8" w:rsidRPr="00230795" w:rsidRDefault="00230795" w:rsidP="00230795">
      <w:pPr>
        <w:widowControl w:val="0"/>
        <w:jc w:val="both"/>
        <w:rPr>
          <w:snapToGrid w:val="0"/>
          <w:sz w:val="28"/>
          <w:szCs w:val="28"/>
        </w:rPr>
      </w:pPr>
      <w:r>
        <w:rPr>
          <w:sz w:val="28"/>
          <w:szCs w:val="28"/>
          <w:lang w:val="uk-UA"/>
        </w:rPr>
        <w:tab/>
      </w:r>
      <w:r w:rsidR="007377F8" w:rsidRPr="00230795">
        <w:rPr>
          <w:sz w:val="28"/>
          <w:szCs w:val="28"/>
        </w:rPr>
        <w:t>З</w:t>
      </w:r>
      <w:r w:rsidR="007377F8" w:rsidRPr="00230795">
        <w:rPr>
          <w:snapToGrid w:val="0"/>
          <w:sz w:val="28"/>
          <w:szCs w:val="28"/>
        </w:rPr>
        <w:t xml:space="preserve">начна увага приділялась зміцненню матеріально-технічної бази закладів культури та мистецтв області. В </w:t>
      </w:r>
      <w:r w:rsidR="007377F8" w:rsidRPr="00230795">
        <w:rPr>
          <w:sz w:val="28"/>
          <w:szCs w:val="28"/>
        </w:rPr>
        <w:t xml:space="preserve">157 </w:t>
      </w:r>
      <w:r w:rsidR="007377F8" w:rsidRPr="00230795">
        <w:rPr>
          <w:snapToGrid w:val="0"/>
          <w:sz w:val="28"/>
          <w:szCs w:val="28"/>
        </w:rPr>
        <w:t xml:space="preserve">обласних підвідомчих закладах культури проведено ремонтних робіт на суму 2447,79 тис.грн. </w:t>
      </w:r>
    </w:p>
    <w:p w:rsidR="007377F8" w:rsidRPr="00230795" w:rsidRDefault="007377F8" w:rsidP="00230795">
      <w:pPr>
        <w:pStyle w:val="31"/>
        <w:widowControl w:val="0"/>
        <w:rPr>
          <w:i/>
          <w:szCs w:val="28"/>
        </w:rPr>
      </w:pPr>
      <w:r w:rsidRPr="00230795">
        <w:rPr>
          <w:szCs w:val="28"/>
        </w:rPr>
        <w:t xml:space="preserve">  Проведено</w:t>
      </w:r>
      <w:r w:rsidRPr="00230795">
        <w:rPr>
          <w:snapToGrid w:val="0"/>
          <w:szCs w:val="28"/>
        </w:rPr>
        <w:t xml:space="preserve"> </w:t>
      </w:r>
      <w:r w:rsidRPr="00230795">
        <w:rPr>
          <w:szCs w:val="28"/>
        </w:rPr>
        <w:t>капітальний ремонт будинку культури у с.Селище Сокирянського району, Глибоцької музичної школи, відремонтовано методичний кабінет РБНТД Глибоцького району, проведено зовнішній ремонт  фасаду кінотеатру «Дон» у смт. Кельменці.</w:t>
      </w:r>
      <w:r w:rsidRPr="00230795">
        <w:rPr>
          <w:i/>
          <w:szCs w:val="28"/>
        </w:rPr>
        <w:t xml:space="preserve"> </w:t>
      </w:r>
      <w:r w:rsidRPr="00230795">
        <w:rPr>
          <w:szCs w:val="28"/>
        </w:rPr>
        <w:t>Проведено заміну системи опалення та котлів у Герцаївській музичній школі, Берегометському селищному будинку культури Вижницького району, вікон на металопластикові у приміщеннях Вижницької</w:t>
      </w:r>
      <w:r w:rsidRPr="00230795">
        <w:rPr>
          <w:i/>
          <w:szCs w:val="28"/>
        </w:rPr>
        <w:t xml:space="preserve"> </w:t>
      </w:r>
      <w:r w:rsidRPr="00230795">
        <w:rPr>
          <w:szCs w:val="28"/>
        </w:rPr>
        <w:t xml:space="preserve">школи мистецтв, клубних закладах сіл Остриця та Черлена Новоселицького району, Білоусівка, Михалкове Сокирянського. </w:t>
      </w:r>
      <w:r w:rsidRPr="00230795">
        <w:rPr>
          <w:i/>
          <w:szCs w:val="28"/>
        </w:rPr>
        <w:tab/>
      </w:r>
      <w:r w:rsidRPr="00230795">
        <w:rPr>
          <w:szCs w:val="28"/>
        </w:rPr>
        <w:t xml:space="preserve">Газифіковано приміщення бібліотек у с. Романківці Сокирянського та с.Рашків Хотинського районів. </w:t>
      </w:r>
    </w:p>
    <w:p w:rsidR="007377F8" w:rsidRPr="00230795" w:rsidRDefault="007377F8" w:rsidP="00230795">
      <w:pPr>
        <w:widowControl w:val="0"/>
        <w:jc w:val="both"/>
        <w:rPr>
          <w:sz w:val="28"/>
          <w:szCs w:val="28"/>
        </w:rPr>
      </w:pPr>
      <w:r w:rsidRPr="00230795">
        <w:rPr>
          <w:sz w:val="28"/>
          <w:szCs w:val="28"/>
        </w:rPr>
        <w:tab/>
        <w:t xml:space="preserve">За рахунок субвенції з державного бюджету проводяться ремонтні роботи з відновлення гідроізоляції обласного академічного музично-драматичного театру ім. О.Кобилянської, за власні кошти виконано ремонт в художньо-декораторському, столярному, костюмерному та перукарському цехах театру на суму понад 100 тис.грн. У Чернівецькому обласному училищі мистецтв ім.С.Воробкевича замінено покрівлю, відремонтовано фасад ІІ корпусу та гуртожиток на суму 104,7 тис.грн. </w:t>
      </w:r>
    </w:p>
    <w:p w:rsidR="007377F8" w:rsidRPr="00230795" w:rsidRDefault="007377F8" w:rsidP="00230795">
      <w:pPr>
        <w:pStyle w:val="31"/>
        <w:widowControl w:val="0"/>
        <w:rPr>
          <w:szCs w:val="28"/>
        </w:rPr>
      </w:pPr>
      <w:r w:rsidRPr="00230795">
        <w:rPr>
          <w:szCs w:val="28"/>
        </w:rPr>
        <w:t>На оновлення матеріально-технічної бази закладів культури області витрачено 229,1 тис.грн. Придбано бандури для Сокирянської музичної школи, музичну апаратуру для клубних закладів Сокирянського району тощо.</w:t>
      </w:r>
    </w:p>
    <w:p w:rsidR="00316E75" w:rsidRPr="00230795" w:rsidRDefault="00316E75" w:rsidP="00230795">
      <w:pPr>
        <w:tabs>
          <w:tab w:val="num" w:pos="0"/>
        </w:tabs>
        <w:jc w:val="both"/>
        <w:rPr>
          <w:i/>
          <w:sz w:val="28"/>
          <w:szCs w:val="28"/>
          <w:lang w:val="uk-UA"/>
        </w:rPr>
      </w:pPr>
    </w:p>
    <w:p w:rsidR="00316E75" w:rsidRPr="00D44C09" w:rsidRDefault="00316E75" w:rsidP="00316E75">
      <w:pPr>
        <w:tabs>
          <w:tab w:val="num" w:pos="0"/>
        </w:tabs>
        <w:jc w:val="center"/>
        <w:rPr>
          <w:b/>
          <w:sz w:val="28"/>
          <w:szCs w:val="28"/>
          <w:lang w:val="uk-UA"/>
        </w:rPr>
      </w:pPr>
      <w:r w:rsidRPr="00D44C09">
        <w:rPr>
          <w:b/>
          <w:sz w:val="28"/>
          <w:szCs w:val="28"/>
          <w:lang w:val="uk-UA"/>
        </w:rPr>
        <w:t>ЕКОЛОГІЯ</w:t>
      </w:r>
    </w:p>
    <w:p w:rsidR="00B2694F" w:rsidRPr="00D44C09" w:rsidRDefault="00B2694F" w:rsidP="00B2694F">
      <w:pPr>
        <w:ind w:right="-2" w:firstLine="708"/>
        <w:jc w:val="both"/>
        <w:rPr>
          <w:sz w:val="28"/>
          <w:szCs w:val="28"/>
          <w:lang w:val="uk-UA"/>
        </w:rPr>
      </w:pPr>
      <w:r w:rsidRPr="00D44C09">
        <w:rPr>
          <w:sz w:val="28"/>
          <w:szCs w:val="28"/>
          <w:lang w:val="uk-UA"/>
        </w:rPr>
        <w:t xml:space="preserve">Протягом січня-вересня 2011 року проведено комплекс робіт з утвердження екологічної політики, забезпечення раціонального використання природних ресурсів та стабілізації екологічної ситуації в регіоні. </w:t>
      </w:r>
    </w:p>
    <w:p w:rsidR="00B2694F" w:rsidRDefault="00B2694F" w:rsidP="00B2694F">
      <w:pPr>
        <w:ind w:right="-2" w:firstLine="708"/>
        <w:jc w:val="both"/>
        <w:rPr>
          <w:sz w:val="28"/>
          <w:szCs w:val="28"/>
        </w:rPr>
      </w:pPr>
      <w:r w:rsidRPr="00D44C09">
        <w:rPr>
          <w:sz w:val="28"/>
          <w:szCs w:val="28"/>
          <w:lang w:val="uk-UA"/>
        </w:rPr>
        <w:t>Проведено заходи з благоустрою та озеленення територій міст, селищ і сіл області,</w:t>
      </w:r>
      <w:r w:rsidRPr="00D44C09">
        <w:rPr>
          <w:color w:val="000000"/>
          <w:sz w:val="28"/>
          <w:szCs w:val="28"/>
          <w:lang w:val="uk-UA"/>
        </w:rPr>
        <w:t xml:space="preserve"> </w:t>
      </w:r>
      <w:r w:rsidRPr="00D44C09">
        <w:rPr>
          <w:sz w:val="28"/>
          <w:lang w:val="uk-UA"/>
        </w:rPr>
        <w:t>створення нових зелених насаджень у межах населених пунктів та упорядкування території існуючих, упорядкування сміттєзвалищ, очищення від сміття берегів водойм і джерел.</w:t>
      </w:r>
      <w:r w:rsidRPr="00D44C09">
        <w:rPr>
          <w:sz w:val="28"/>
          <w:szCs w:val="28"/>
          <w:lang w:val="uk-UA"/>
        </w:rPr>
        <w:t xml:space="preserve"> </w:t>
      </w:r>
      <w:r>
        <w:rPr>
          <w:sz w:val="28"/>
          <w:szCs w:val="28"/>
        </w:rPr>
        <w:t>Під час проведення акції н</w:t>
      </w:r>
      <w:r w:rsidRPr="00DB26A7">
        <w:rPr>
          <w:color w:val="000000"/>
          <w:spacing w:val="6"/>
          <w:sz w:val="28"/>
          <w:szCs w:val="28"/>
        </w:rPr>
        <w:t xml:space="preserve">а території області створено </w:t>
      </w:r>
      <w:r>
        <w:rPr>
          <w:color w:val="000000"/>
          <w:spacing w:val="6"/>
          <w:sz w:val="28"/>
          <w:szCs w:val="28"/>
        </w:rPr>
        <w:t>1</w:t>
      </w:r>
      <w:r w:rsidRPr="00DB26A7">
        <w:rPr>
          <w:color w:val="000000"/>
          <w:spacing w:val="6"/>
          <w:sz w:val="28"/>
          <w:szCs w:val="28"/>
        </w:rPr>
        <w:t>2 нових парк</w:t>
      </w:r>
      <w:r>
        <w:rPr>
          <w:color w:val="000000"/>
          <w:spacing w:val="6"/>
          <w:sz w:val="28"/>
          <w:szCs w:val="28"/>
        </w:rPr>
        <w:t>ів</w:t>
      </w:r>
      <w:r w:rsidRPr="00DB26A7">
        <w:rPr>
          <w:color w:val="000000"/>
          <w:spacing w:val="6"/>
          <w:sz w:val="28"/>
          <w:szCs w:val="28"/>
        </w:rPr>
        <w:t>, площ</w:t>
      </w:r>
      <w:r>
        <w:rPr>
          <w:color w:val="000000"/>
          <w:spacing w:val="6"/>
          <w:sz w:val="28"/>
          <w:szCs w:val="28"/>
        </w:rPr>
        <w:t>а</w:t>
      </w:r>
      <w:r w:rsidRPr="00DB26A7">
        <w:rPr>
          <w:color w:val="000000"/>
          <w:spacing w:val="6"/>
          <w:sz w:val="28"/>
          <w:szCs w:val="28"/>
        </w:rPr>
        <w:t xml:space="preserve"> новостворених зелених насаджень становить </w:t>
      </w:r>
      <w:r>
        <w:rPr>
          <w:color w:val="000000"/>
          <w:spacing w:val="6"/>
          <w:sz w:val="28"/>
          <w:szCs w:val="28"/>
        </w:rPr>
        <w:t>79</w:t>
      </w:r>
      <w:r w:rsidRPr="00DB26A7">
        <w:rPr>
          <w:color w:val="000000"/>
          <w:spacing w:val="6"/>
          <w:sz w:val="28"/>
          <w:szCs w:val="28"/>
        </w:rPr>
        <w:t xml:space="preserve"> га. </w:t>
      </w:r>
      <w:r>
        <w:rPr>
          <w:color w:val="000000"/>
          <w:spacing w:val="6"/>
          <w:sz w:val="28"/>
          <w:szCs w:val="28"/>
        </w:rPr>
        <w:t xml:space="preserve">Висаджено більше 200 тис. саджанців дерев та кущів, ліквідовано 1088 сміттєзвалищ, очищено від сміття більше 400 кілометрів берегів водойм. </w:t>
      </w:r>
    </w:p>
    <w:p w:rsidR="00B2694F" w:rsidRDefault="00B2694F" w:rsidP="00B2694F">
      <w:pPr>
        <w:tabs>
          <w:tab w:val="left" w:pos="993"/>
        </w:tabs>
        <w:ind w:firstLine="567"/>
        <w:jc w:val="both"/>
        <w:rPr>
          <w:bCs/>
          <w:color w:val="000000"/>
          <w:sz w:val="28"/>
          <w:szCs w:val="28"/>
        </w:rPr>
      </w:pPr>
      <w:r>
        <w:rPr>
          <w:bCs/>
          <w:color w:val="000000"/>
          <w:sz w:val="28"/>
          <w:szCs w:val="28"/>
        </w:rPr>
        <w:t xml:space="preserve">  Відповідно до</w:t>
      </w:r>
      <w:r w:rsidRPr="005174E5">
        <w:rPr>
          <w:bCs/>
          <w:color w:val="000000"/>
          <w:sz w:val="28"/>
          <w:szCs w:val="28"/>
        </w:rPr>
        <w:t xml:space="preserve"> </w:t>
      </w:r>
      <w:r>
        <w:rPr>
          <w:bCs/>
          <w:color w:val="000000"/>
          <w:sz w:val="28"/>
          <w:szCs w:val="28"/>
        </w:rPr>
        <w:t>рішень обласної ради на фінансування природоохоронних заходів з обласного фонду охорони навколишнього природного середовища передбачено 618,9 тис.грн.</w:t>
      </w:r>
    </w:p>
    <w:p w:rsidR="00B2694F" w:rsidRPr="005174E5" w:rsidRDefault="00B2694F" w:rsidP="00B2694F">
      <w:pPr>
        <w:tabs>
          <w:tab w:val="left" w:pos="993"/>
        </w:tabs>
        <w:ind w:firstLine="567"/>
        <w:jc w:val="both"/>
        <w:rPr>
          <w:bCs/>
          <w:color w:val="000000"/>
          <w:sz w:val="28"/>
          <w:szCs w:val="28"/>
        </w:rPr>
      </w:pPr>
      <w:r>
        <w:rPr>
          <w:color w:val="000000"/>
          <w:sz w:val="28"/>
          <w:szCs w:val="28"/>
        </w:rPr>
        <w:t xml:space="preserve">За 9 місяців 2011 року профінансовано 230 тис.грн., за рахунок яких проведено ремонт каналізаційної мережі терапевтичного корпусу Заставнівської центральної районної лікарні, ремонт каналізаційних мереж </w:t>
      </w:r>
      <w:r>
        <w:rPr>
          <w:color w:val="000000"/>
          <w:sz w:val="28"/>
          <w:szCs w:val="28"/>
        </w:rPr>
        <w:lastRenderedPageBreak/>
        <w:t>дитячої дошкільної установи с.Шишківці Кіцманського району, будівництво очисних споруд «ВІОТА</w:t>
      </w:r>
      <w:r>
        <w:rPr>
          <w:color w:val="000000"/>
          <w:sz w:val="28"/>
          <w:szCs w:val="28"/>
          <w:lang w:val="en-US"/>
        </w:rPr>
        <w:t>L</w:t>
      </w:r>
      <w:r>
        <w:rPr>
          <w:color w:val="000000"/>
          <w:sz w:val="28"/>
          <w:szCs w:val="28"/>
        </w:rPr>
        <w:t>» у Хотинському психоневрологічному будинку-інтернаті</w:t>
      </w:r>
    </w:p>
    <w:p w:rsidR="00B2694F" w:rsidRDefault="00B2694F" w:rsidP="00B2694F">
      <w:pPr>
        <w:tabs>
          <w:tab w:val="left" w:pos="993"/>
        </w:tabs>
        <w:ind w:firstLine="709"/>
        <w:jc w:val="both"/>
        <w:rPr>
          <w:sz w:val="28"/>
          <w:szCs w:val="28"/>
        </w:rPr>
      </w:pPr>
      <w:r w:rsidRPr="00117F4F">
        <w:rPr>
          <w:color w:val="000000"/>
          <w:sz w:val="28"/>
          <w:szCs w:val="28"/>
        </w:rPr>
        <w:t xml:space="preserve">На фінансування заходів, спрямованих на </w:t>
      </w:r>
      <w:r w:rsidRPr="00117F4F">
        <w:rPr>
          <w:sz w:val="28"/>
          <w:szCs w:val="28"/>
        </w:rPr>
        <w:t>раціональне використання і зберігання відходів</w:t>
      </w:r>
      <w:r w:rsidRPr="00C63A20">
        <w:rPr>
          <w:sz w:val="28"/>
          <w:szCs w:val="28"/>
        </w:rPr>
        <w:t xml:space="preserve"> виробництва і побутових відходів</w:t>
      </w:r>
      <w:r>
        <w:rPr>
          <w:color w:val="000000"/>
          <w:sz w:val="28"/>
          <w:szCs w:val="28"/>
        </w:rPr>
        <w:t xml:space="preserve"> виділено 210</w:t>
      </w:r>
      <w:r w:rsidRPr="00CC51F0">
        <w:rPr>
          <w:sz w:val="28"/>
          <w:szCs w:val="28"/>
        </w:rPr>
        <w:t xml:space="preserve"> тис. грн.</w:t>
      </w:r>
      <w:r>
        <w:rPr>
          <w:sz w:val="28"/>
          <w:szCs w:val="28"/>
        </w:rPr>
        <w:t xml:space="preserve"> на придбання сміттєвоза та контейнерів для збору та вивозу твердих побутових відходів у смт.Глибока.</w:t>
      </w:r>
      <w:r w:rsidRPr="00CC51F0">
        <w:rPr>
          <w:sz w:val="28"/>
          <w:szCs w:val="28"/>
        </w:rPr>
        <w:t xml:space="preserve"> </w:t>
      </w:r>
    </w:p>
    <w:p w:rsidR="00B2694F" w:rsidRDefault="00B2694F" w:rsidP="00B2694F">
      <w:pPr>
        <w:ind w:firstLine="709"/>
        <w:jc w:val="both"/>
        <w:rPr>
          <w:sz w:val="28"/>
          <w:szCs w:val="28"/>
        </w:rPr>
      </w:pPr>
      <w:r>
        <w:rPr>
          <w:sz w:val="28"/>
          <w:szCs w:val="28"/>
        </w:rPr>
        <w:t xml:space="preserve">Проводилась робота з розвитку мережі природно-заповідного фонду Чернівецької області. Затверджено керівний адміністративний склад НПП «Черемошський» та НПП «Хотинський» На даний час </w:t>
      </w:r>
      <w:r w:rsidRPr="00890616">
        <w:rPr>
          <w:sz w:val="28"/>
          <w:szCs w:val="28"/>
        </w:rPr>
        <w:t xml:space="preserve">площа </w:t>
      </w:r>
      <w:r w:rsidRPr="00890616">
        <w:rPr>
          <w:color w:val="000000"/>
          <w:sz w:val="28"/>
          <w:szCs w:val="28"/>
        </w:rPr>
        <w:t>природно-заповідного фонду</w:t>
      </w:r>
      <w:r w:rsidRPr="00890616">
        <w:rPr>
          <w:sz w:val="28"/>
          <w:szCs w:val="28"/>
        </w:rPr>
        <w:t xml:space="preserve"> </w:t>
      </w:r>
      <w:r>
        <w:rPr>
          <w:sz w:val="28"/>
          <w:szCs w:val="28"/>
        </w:rPr>
        <w:t xml:space="preserve">області становить </w:t>
      </w:r>
      <w:r w:rsidRPr="00C40813">
        <w:rPr>
          <w:sz w:val="28"/>
          <w:szCs w:val="28"/>
        </w:rPr>
        <w:t>101148,0</w:t>
      </w:r>
      <w:r>
        <w:rPr>
          <w:sz w:val="28"/>
          <w:szCs w:val="28"/>
        </w:rPr>
        <w:t xml:space="preserve"> </w:t>
      </w:r>
      <w:r w:rsidRPr="00C40813">
        <w:rPr>
          <w:sz w:val="28"/>
          <w:szCs w:val="28"/>
        </w:rPr>
        <w:t>га</w:t>
      </w:r>
      <w:r>
        <w:rPr>
          <w:sz w:val="28"/>
          <w:szCs w:val="28"/>
        </w:rPr>
        <w:t xml:space="preserve"> або </w:t>
      </w:r>
      <w:r w:rsidRPr="00C40813">
        <w:rPr>
          <w:sz w:val="28"/>
          <w:szCs w:val="28"/>
        </w:rPr>
        <w:t>11,9</w:t>
      </w:r>
      <w:r>
        <w:rPr>
          <w:sz w:val="28"/>
          <w:szCs w:val="28"/>
        </w:rPr>
        <w:t>% площі області, що є одним з найкращих показників в Україні.</w:t>
      </w:r>
    </w:p>
    <w:p w:rsidR="00B2694F" w:rsidRDefault="00B2694F" w:rsidP="00B2694F">
      <w:pPr>
        <w:ind w:firstLine="709"/>
        <w:jc w:val="both"/>
        <w:rPr>
          <w:color w:val="000000"/>
          <w:sz w:val="28"/>
          <w:szCs w:val="28"/>
        </w:rPr>
      </w:pPr>
      <w:r>
        <w:rPr>
          <w:sz w:val="28"/>
          <w:szCs w:val="28"/>
        </w:rPr>
        <w:t xml:space="preserve">З початку 2011 року видано </w:t>
      </w:r>
      <w:r w:rsidRPr="00E12CF7">
        <w:rPr>
          <w:color w:val="000000"/>
          <w:sz w:val="28"/>
          <w:szCs w:val="28"/>
        </w:rPr>
        <w:t>1</w:t>
      </w:r>
      <w:r>
        <w:rPr>
          <w:color w:val="000000"/>
          <w:sz w:val="28"/>
          <w:szCs w:val="28"/>
        </w:rPr>
        <w:t>83</w:t>
      </w:r>
      <w:r>
        <w:rPr>
          <w:sz w:val="28"/>
          <w:szCs w:val="28"/>
        </w:rPr>
        <w:t xml:space="preserve"> дозволи на спеціальне водокористування, </w:t>
      </w:r>
      <w:r w:rsidRPr="00E12CF7">
        <w:rPr>
          <w:color w:val="000000"/>
          <w:sz w:val="28"/>
          <w:szCs w:val="28"/>
        </w:rPr>
        <w:t>2</w:t>
      </w:r>
      <w:r>
        <w:rPr>
          <w:color w:val="000000"/>
          <w:sz w:val="28"/>
          <w:szCs w:val="28"/>
        </w:rPr>
        <w:t>94</w:t>
      </w:r>
      <w:r>
        <w:rPr>
          <w:color w:val="FF0000"/>
          <w:sz w:val="28"/>
          <w:szCs w:val="28"/>
        </w:rPr>
        <w:t xml:space="preserve"> </w:t>
      </w:r>
      <w:r>
        <w:rPr>
          <w:color w:val="000000"/>
          <w:sz w:val="28"/>
          <w:szCs w:val="28"/>
        </w:rPr>
        <w:t xml:space="preserve">- на викиди забруднюючих речовин в </w:t>
      </w:r>
      <w:r w:rsidRPr="007736E7">
        <w:rPr>
          <w:color w:val="000000"/>
          <w:sz w:val="28"/>
          <w:szCs w:val="28"/>
        </w:rPr>
        <w:t>атмосферне повітря</w:t>
      </w:r>
      <w:r>
        <w:rPr>
          <w:sz w:val="28"/>
          <w:szCs w:val="28"/>
        </w:rPr>
        <w:t xml:space="preserve"> затверджено 93 проекти норм граничнодопустимого скидання забруднюючих речовин до водних об’єктів.</w:t>
      </w:r>
      <w:r w:rsidRPr="00E50B7F">
        <w:rPr>
          <w:color w:val="000000"/>
          <w:sz w:val="28"/>
          <w:szCs w:val="28"/>
        </w:rPr>
        <w:t xml:space="preserve"> </w:t>
      </w:r>
    </w:p>
    <w:p w:rsidR="00B2694F" w:rsidRDefault="00B2694F" w:rsidP="00B2694F">
      <w:pPr>
        <w:ind w:firstLine="720"/>
        <w:jc w:val="both"/>
        <w:rPr>
          <w:sz w:val="28"/>
          <w:szCs w:val="28"/>
        </w:rPr>
      </w:pPr>
      <w:r>
        <w:rPr>
          <w:sz w:val="28"/>
          <w:szCs w:val="28"/>
        </w:rPr>
        <w:t xml:space="preserve">Протягом січня-вересня 2011 року  у сфері регулювання використання </w:t>
      </w:r>
      <w:r w:rsidRPr="00890616">
        <w:rPr>
          <w:sz w:val="28"/>
          <w:szCs w:val="28"/>
        </w:rPr>
        <w:t>надр у</w:t>
      </w:r>
      <w:r>
        <w:rPr>
          <w:sz w:val="28"/>
          <w:szCs w:val="28"/>
        </w:rPr>
        <w:t>згоджено 8 матеріалів підприємств на отримання дозволів (ліцензій), з них:  6 - на пошук (розвідку) родовищ корисних копалин, 2 - на експлуатацію родовищ корисних копалин.</w:t>
      </w:r>
    </w:p>
    <w:p w:rsidR="00B2694F" w:rsidRPr="00C0608A" w:rsidRDefault="00B2694F" w:rsidP="00B2694F">
      <w:pPr>
        <w:ind w:firstLine="709"/>
        <w:jc w:val="both"/>
        <w:rPr>
          <w:color w:val="000000"/>
          <w:sz w:val="28"/>
          <w:szCs w:val="28"/>
        </w:rPr>
      </w:pPr>
      <w:r>
        <w:rPr>
          <w:sz w:val="28"/>
        </w:rPr>
        <w:t>П</w:t>
      </w:r>
      <w:r w:rsidRPr="00C0608A">
        <w:rPr>
          <w:color w:val="000000"/>
          <w:sz w:val="28"/>
          <w:szCs w:val="28"/>
        </w:rPr>
        <w:t>родовжу</w:t>
      </w:r>
      <w:r>
        <w:rPr>
          <w:color w:val="000000"/>
          <w:sz w:val="28"/>
          <w:szCs w:val="28"/>
        </w:rPr>
        <w:t>ється</w:t>
      </w:r>
      <w:r w:rsidRPr="00C0608A">
        <w:rPr>
          <w:color w:val="000000"/>
          <w:sz w:val="28"/>
          <w:szCs w:val="28"/>
        </w:rPr>
        <w:t xml:space="preserve"> співробітництво з природоохоронними органами Сучавського і Ботошанського повітів Румунії </w:t>
      </w:r>
      <w:r>
        <w:rPr>
          <w:color w:val="000000"/>
          <w:sz w:val="28"/>
          <w:szCs w:val="28"/>
        </w:rPr>
        <w:t>з</w:t>
      </w:r>
      <w:r w:rsidRPr="00C0608A">
        <w:rPr>
          <w:color w:val="000000"/>
          <w:sz w:val="28"/>
          <w:szCs w:val="28"/>
        </w:rPr>
        <w:t xml:space="preserve"> веденн</w:t>
      </w:r>
      <w:r>
        <w:rPr>
          <w:color w:val="000000"/>
          <w:sz w:val="28"/>
          <w:szCs w:val="28"/>
        </w:rPr>
        <w:t>я</w:t>
      </w:r>
      <w:r w:rsidRPr="00C0608A">
        <w:rPr>
          <w:color w:val="000000"/>
          <w:sz w:val="28"/>
          <w:szCs w:val="28"/>
        </w:rPr>
        <w:t xml:space="preserve"> спільного моніторингу якості води в прикордонних річках Прут і Сірет </w:t>
      </w:r>
      <w:r>
        <w:rPr>
          <w:color w:val="000000"/>
          <w:sz w:val="28"/>
          <w:szCs w:val="28"/>
        </w:rPr>
        <w:t>у</w:t>
      </w:r>
      <w:r w:rsidRPr="00C0608A">
        <w:rPr>
          <w:color w:val="000000"/>
          <w:sz w:val="28"/>
          <w:szCs w:val="28"/>
        </w:rPr>
        <w:t xml:space="preserve"> рамках Міжнародної декларації з питань водогосподарського використання Дунаю і охорони ріки від забруднення. </w:t>
      </w:r>
    </w:p>
    <w:p w:rsidR="00B2694F" w:rsidRPr="009866EA" w:rsidRDefault="00B2694F" w:rsidP="00B2694F">
      <w:pPr>
        <w:tabs>
          <w:tab w:val="left" w:pos="993"/>
        </w:tabs>
        <w:ind w:firstLine="709"/>
        <w:jc w:val="both"/>
        <w:rPr>
          <w:sz w:val="28"/>
          <w:szCs w:val="28"/>
        </w:rPr>
      </w:pPr>
      <w:r w:rsidRPr="009866EA">
        <w:rPr>
          <w:sz w:val="28"/>
          <w:szCs w:val="28"/>
        </w:rPr>
        <w:t xml:space="preserve">Визначальним для екологічної політики області є реалізація великомасштабного проекту «Попередження повеней, захист від шкідливої дії вод і аварійних забруднень у верхній частині басейнів річок Сірет та Прут шляхом впровадження сучасної системи моніторингу з автоматичними станціями». </w:t>
      </w:r>
      <w:r>
        <w:rPr>
          <w:sz w:val="28"/>
          <w:szCs w:val="28"/>
        </w:rPr>
        <w:t>Ц</w:t>
      </w:r>
      <w:r w:rsidRPr="009866EA">
        <w:rPr>
          <w:sz w:val="28"/>
          <w:szCs w:val="28"/>
        </w:rPr>
        <w:t xml:space="preserve">ей проект попередньо погоджений </w:t>
      </w:r>
      <w:r>
        <w:rPr>
          <w:sz w:val="28"/>
          <w:szCs w:val="28"/>
        </w:rPr>
        <w:t>з Мінприроди,</w:t>
      </w:r>
      <w:r w:rsidRPr="009866EA">
        <w:rPr>
          <w:sz w:val="28"/>
          <w:szCs w:val="28"/>
        </w:rPr>
        <w:t xml:space="preserve"> Держводгоспом</w:t>
      </w:r>
      <w:r>
        <w:rPr>
          <w:sz w:val="28"/>
          <w:szCs w:val="28"/>
        </w:rPr>
        <w:t>,</w:t>
      </w:r>
      <w:r w:rsidRPr="009866EA">
        <w:rPr>
          <w:sz w:val="28"/>
          <w:szCs w:val="28"/>
        </w:rPr>
        <w:t xml:space="preserve"> іншими заінтересованими </w:t>
      </w:r>
      <w:r>
        <w:rPr>
          <w:sz w:val="28"/>
          <w:szCs w:val="28"/>
        </w:rPr>
        <w:t xml:space="preserve">центральними органами виконавчої влади, </w:t>
      </w:r>
      <w:r w:rsidRPr="009866EA">
        <w:rPr>
          <w:sz w:val="28"/>
          <w:szCs w:val="28"/>
        </w:rPr>
        <w:t>Спільною робочою групою Спільної операційної програми «Румунія-Україна-Молдова» на 2007-2013 роки з обсягом фінансування української сторони 5,2 млн. євро. Зазначений проектний напрямок також включений до Позиційного документу України щодо Дунайської стратегії ЄС.</w:t>
      </w:r>
    </w:p>
    <w:p w:rsidR="00022623" w:rsidRPr="00022623" w:rsidRDefault="00022623" w:rsidP="00022623">
      <w:pPr>
        <w:ind w:firstLine="720"/>
        <w:jc w:val="both"/>
        <w:rPr>
          <w:sz w:val="28"/>
          <w:szCs w:val="28"/>
          <w:lang w:val="uk-UA"/>
        </w:rPr>
      </w:pPr>
      <w:r w:rsidRPr="00022623">
        <w:rPr>
          <w:sz w:val="28"/>
          <w:szCs w:val="28"/>
          <w:lang w:val="uk-UA"/>
        </w:rPr>
        <w:t>У Чернівецькій області (за період із 1947</w:t>
      </w:r>
      <w:r>
        <w:rPr>
          <w:sz w:val="28"/>
          <w:szCs w:val="28"/>
          <w:lang w:val="uk-UA"/>
        </w:rPr>
        <w:t xml:space="preserve"> </w:t>
      </w:r>
      <w:r w:rsidRPr="00022623">
        <w:rPr>
          <w:sz w:val="28"/>
          <w:szCs w:val="28"/>
          <w:lang w:val="uk-UA"/>
        </w:rPr>
        <w:t>р</w:t>
      </w:r>
      <w:r>
        <w:rPr>
          <w:sz w:val="28"/>
          <w:szCs w:val="28"/>
          <w:lang w:val="uk-UA"/>
        </w:rPr>
        <w:t>оку</w:t>
      </w:r>
      <w:r w:rsidRPr="00022623">
        <w:rPr>
          <w:sz w:val="28"/>
          <w:szCs w:val="28"/>
          <w:lang w:val="uk-UA"/>
        </w:rPr>
        <w:t xml:space="preserve"> по 01.10.2011) розвідано 162 родовища (у т.ч. комплексні – дві і більше корисних копалин), які обліковані. За цей час 10 родовищ списано з фонду (погашено видобутком).</w:t>
      </w:r>
    </w:p>
    <w:p w:rsidR="00022623" w:rsidRPr="00022623" w:rsidRDefault="00022623" w:rsidP="00022623">
      <w:pPr>
        <w:ind w:firstLine="720"/>
        <w:jc w:val="both"/>
        <w:rPr>
          <w:sz w:val="28"/>
          <w:szCs w:val="28"/>
          <w:lang w:val="uk-UA"/>
        </w:rPr>
      </w:pPr>
      <w:r w:rsidRPr="00022623">
        <w:rPr>
          <w:sz w:val="28"/>
          <w:szCs w:val="28"/>
          <w:lang w:val="uk-UA"/>
        </w:rPr>
        <w:t>На 01 січня 2011</w:t>
      </w:r>
      <w:r>
        <w:rPr>
          <w:sz w:val="28"/>
          <w:szCs w:val="28"/>
          <w:lang w:val="uk-UA"/>
        </w:rPr>
        <w:t xml:space="preserve"> </w:t>
      </w:r>
      <w:r w:rsidRPr="00022623">
        <w:rPr>
          <w:sz w:val="28"/>
          <w:szCs w:val="28"/>
          <w:lang w:val="uk-UA"/>
        </w:rPr>
        <w:t>р</w:t>
      </w:r>
      <w:r>
        <w:rPr>
          <w:sz w:val="28"/>
          <w:szCs w:val="28"/>
          <w:lang w:val="uk-UA"/>
        </w:rPr>
        <w:t>оку</w:t>
      </w:r>
      <w:r w:rsidRPr="00022623">
        <w:rPr>
          <w:sz w:val="28"/>
          <w:szCs w:val="28"/>
          <w:lang w:val="uk-UA"/>
        </w:rPr>
        <w:t xml:space="preserve"> в області Державним фондом родовищ України облікову</w:t>
      </w:r>
      <w:r>
        <w:rPr>
          <w:sz w:val="28"/>
          <w:szCs w:val="28"/>
          <w:lang w:val="uk-UA"/>
        </w:rPr>
        <w:t>валось</w:t>
      </w:r>
      <w:r w:rsidRPr="00022623">
        <w:rPr>
          <w:sz w:val="28"/>
          <w:szCs w:val="28"/>
          <w:lang w:val="uk-UA"/>
        </w:rPr>
        <w:t xml:space="preserve"> 152 родовища</w:t>
      </w:r>
      <w:r>
        <w:rPr>
          <w:sz w:val="28"/>
          <w:szCs w:val="28"/>
          <w:lang w:val="uk-UA"/>
        </w:rPr>
        <w:t>,</w:t>
      </w:r>
      <w:r w:rsidRPr="00022623">
        <w:rPr>
          <w:sz w:val="28"/>
          <w:szCs w:val="28"/>
          <w:lang w:val="uk-UA"/>
        </w:rPr>
        <w:t xml:space="preserve"> з них на 76 родовищ (50%) отримано спеціальні дозволи на видобування (експлуатацію).</w:t>
      </w:r>
    </w:p>
    <w:p w:rsidR="00022623" w:rsidRPr="00022623" w:rsidRDefault="00022623" w:rsidP="00022623">
      <w:pPr>
        <w:ind w:firstLine="720"/>
        <w:jc w:val="both"/>
        <w:rPr>
          <w:sz w:val="28"/>
          <w:szCs w:val="28"/>
          <w:lang w:val="uk-UA"/>
        </w:rPr>
      </w:pPr>
      <w:r w:rsidRPr="00022623">
        <w:rPr>
          <w:sz w:val="28"/>
          <w:szCs w:val="28"/>
          <w:lang w:val="uk-UA"/>
        </w:rPr>
        <w:t>За 2011</w:t>
      </w:r>
      <w:r>
        <w:rPr>
          <w:sz w:val="28"/>
          <w:szCs w:val="28"/>
          <w:lang w:val="uk-UA"/>
        </w:rPr>
        <w:t xml:space="preserve"> </w:t>
      </w:r>
      <w:r w:rsidRPr="00022623">
        <w:rPr>
          <w:sz w:val="28"/>
          <w:szCs w:val="28"/>
          <w:lang w:val="uk-UA"/>
        </w:rPr>
        <w:t>р</w:t>
      </w:r>
      <w:r>
        <w:rPr>
          <w:sz w:val="28"/>
          <w:szCs w:val="28"/>
          <w:lang w:val="uk-UA"/>
        </w:rPr>
        <w:t>ік</w:t>
      </w:r>
      <w:r w:rsidRPr="00022623">
        <w:rPr>
          <w:sz w:val="28"/>
          <w:szCs w:val="28"/>
          <w:lang w:val="uk-UA"/>
        </w:rPr>
        <w:t xml:space="preserve"> у Кіцманському районі виконана переоцінка і затверджен</w:t>
      </w:r>
      <w:r>
        <w:rPr>
          <w:sz w:val="28"/>
          <w:szCs w:val="28"/>
          <w:lang w:val="uk-UA"/>
        </w:rPr>
        <w:t>о</w:t>
      </w:r>
      <w:r w:rsidRPr="00022623">
        <w:rPr>
          <w:sz w:val="28"/>
          <w:szCs w:val="28"/>
          <w:lang w:val="uk-UA"/>
        </w:rPr>
        <w:t xml:space="preserve"> запас</w:t>
      </w:r>
      <w:r>
        <w:rPr>
          <w:sz w:val="28"/>
          <w:szCs w:val="28"/>
          <w:lang w:val="uk-UA"/>
        </w:rPr>
        <w:t>и</w:t>
      </w:r>
      <w:r w:rsidRPr="00022623">
        <w:rPr>
          <w:sz w:val="28"/>
          <w:szCs w:val="28"/>
          <w:lang w:val="uk-UA"/>
        </w:rPr>
        <w:t xml:space="preserve"> у Державній комісії України по запасах (ДКЗ) Стрілецько-Кутського родовища цегельної сировини із виділенням в окремий об’єкт користування </w:t>
      </w:r>
      <w:r w:rsidRPr="00022623">
        <w:rPr>
          <w:sz w:val="28"/>
          <w:szCs w:val="28"/>
          <w:lang w:val="uk-UA"/>
        </w:rPr>
        <w:lastRenderedPageBreak/>
        <w:t>надрами Західної ділянки (цегельної сировини – 367,0 тис. м</w:t>
      </w:r>
      <w:r w:rsidRPr="00022623">
        <w:rPr>
          <w:sz w:val="28"/>
          <w:szCs w:val="28"/>
          <w:vertAlign w:val="superscript"/>
          <w:lang w:val="uk-UA"/>
        </w:rPr>
        <w:t>3</w:t>
      </w:r>
      <w:r w:rsidRPr="00022623">
        <w:rPr>
          <w:sz w:val="28"/>
          <w:szCs w:val="28"/>
          <w:lang w:val="uk-UA"/>
        </w:rPr>
        <w:t xml:space="preserve"> і будівельного піску – 78,0 тис. м</w:t>
      </w:r>
      <w:r w:rsidRPr="00022623">
        <w:rPr>
          <w:sz w:val="28"/>
          <w:szCs w:val="28"/>
          <w:vertAlign w:val="superscript"/>
          <w:lang w:val="uk-UA"/>
        </w:rPr>
        <w:t>3</w:t>
      </w:r>
      <w:r w:rsidRPr="00022623">
        <w:rPr>
          <w:sz w:val="28"/>
          <w:szCs w:val="28"/>
          <w:lang w:val="uk-UA"/>
        </w:rPr>
        <w:t>).</w:t>
      </w:r>
    </w:p>
    <w:p w:rsidR="00022623" w:rsidRPr="00022623" w:rsidRDefault="00022623" w:rsidP="00022623">
      <w:pPr>
        <w:ind w:firstLine="720"/>
        <w:jc w:val="both"/>
        <w:rPr>
          <w:sz w:val="28"/>
          <w:szCs w:val="28"/>
          <w:lang w:val="uk-UA"/>
        </w:rPr>
      </w:pPr>
      <w:r w:rsidRPr="00022623">
        <w:rPr>
          <w:sz w:val="28"/>
          <w:szCs w:val="28"/>
          <w:lang w:val="uk-UA"/>
        </w:rPr>
        <w:t xml:space="preserve">До кінця </w:t>
      </w:r>
      <w:r>
        <w:rPr>
          <w:sz w:val="28"/>
          <w:szCs w:val="28"/>
          <w:lang w:val="uk-UA"/>
        </w:rPr>
        <w:t xml:space="preserve">2011 </w:t>
      </w:r>
      <w:r w:rsidRPr="00022623">
        <w:rPr>
          <w:sz w:val="28"/>
          <w:szCs w:val="28"/>
          <w:lang w:val="uk-UA"/>
        </w:rPr>
        <w:t>року очікується затвердження у ДКЗ України розвіданих запасів цегельної сировини (1 млн. 680 тис. м</w:t>
      </w:r>
      <w:r w:rsidRPr="00022623">
        <w:rPr>
          <w:sz w:val="28"/>
          <w:szCs w:val="28"/>
          <w:vertAlign w:val="superscript"/>
          <w:lang w:val="uk-UA"/>
        </w:rPr>
        <w:t>3</w:t>
      </w:r>
      <w:r w:rsidRPr="00022623">
        <w:rPr>
          <w:sz w:val="28"/>
          <w:szCs w:val="28"/>
          <w:lang w:val="uk-UA"/>
        </w:rPr>
        <w:t xml:space="preserve"> глин) по Виноградівському родовищу у Кіцманському районі.</w:t>
      </w:r>
    </w:p>
    <w:p w:rsidR="00DF451B" w:rsidRDefault="00022623" w:rsidP="00DF451B">
      <w:pPr>
        <w:ind w:firstLine="720"/>
        <w:jc w:val="both"/>
        <w:rPr>
          <w:sz w:val="28"/>
          <w:szCs w:val="28"/>
          <w:lang w:val="uk-UA"/>
        </w:rPr>
      </w:pPr>
      <w:r w:rsidRPr="00022623">
        <w:rPr>
          <w:sz w:val="28"/>
          <w:szCs w:val="28"/>
          <w:lang w:val="uk-UA"/>
        </w:rPr>
        <w:t>У Заставнівському районі подано на затвердження до ДКЗ України переоцінені запаси по Східній ділянці Скитського родовища цементної сировини (вапняк, гіпс, глина).</w:t>
      </w:r>
    </w:p>
    <w:p w:rsidR="00DF451B" w:rsidRPr="00DF451B" w:rsidRDefault="00DF451B" w:rsidP="00DF451B">
      <w:pPr>
        <w:tabs>
          <w:tab w:val="num" w:pos="0"/>
        </w:tabs>
        <w:ind w:firstLine="720"/>
        <w:jc w:val="both"/>
        <w:rPr>
          <w:sz w:val="28"/>
          <w:szCs w:val="28"/>
          <w:lang w:val="uk-UA"/>
        </w:rPr>
      </w:pPr>
      <w:r w:rsidRPr="00DF451B">
        <w:rPr>
          <w:sz w:val="28"/>
          <w:szCs w:val="28"/>
          <w:lang w:val="uk-UA"/>
        </w:rPr>
        <w:t>Станом на 01 жовтня 2011р. отримано:</w:t>
      </w:r>
    </w:p>
    <w:p w:rsidR="00DF451B" w:rsidRPr="00DF451B" w:rsidRDefault="00DF451B" w:rsidP="00DF451B">
      <w:pPr>
        <w:tabs>
          <w:tab w:val="num" w:pos="0"/>
        </w:tabs>
        <w:ind w:firstLine="720"/>
        <w:jc w:val="both"/>
        <w:rPr>
          <w:sz w:val="28"/>
          <w:szCs w:val="28"/>
          <w:lang w:val="uk-UA"/>
        </w:rPr>
      </w:pPr>
      <w:r w:rsidRPr="00DF451B">
        <w:rPr>
          <w:sz w:val="28"/>
          <w:szCs w:val="28"/>
          <w:lang w:val="uk-UA"/>
        </w:rPr>
        <w:t>76 дозволів на видобування корисних копалин родовищ (із яких дію 5 спецдозволів призупинено);</w:t>
      </w:r>
    </w:p>
    <w:p w:rsidR="00DF451B" w:rsidRPr="00DF451B" w:rsidRDefault="00DF451B" w:rsidP="00DF451B">
      <w:pPr>
        <w:tabs>
          <w:tab w:val="num" w:pos="0"/>
        </w:tabs>
        <w:ind w:firstLine="720"/>
        <w:jc w:val="both"/>
        <w:rPr>
          <w:sz w:val="28"/>
          <w:szCs w:val="28"/>
          <w:lang w:val="uk-UA"/>
        </w:rPr>
      </w:pPr>
      <w:r w:rsidRPr="00DF451B">
        <w:rPr>
          <w:sz w:val="28"/>
          <w:szCs w:val="28"/>
          <w:lang w:val="uk-UA"/>
        </w:rPr>
        <w:t>12 дозволів на геологічне вивчення з дослідно-промисловою розробкою ділянок корисних копалин загальнодержавного значення;</w:t>
      </w:r>
    </w:p>
    <w:p w:rsidR="00DF451B" w:rsidRDefault="00DF451B" w:rsidP="00DF451B">
      <w:pPr>
        <w:tabs>
          <w:tab w:val="num" w:pos="0"/>
        </w:tabs>
        <w:ind w:firstLine="720"/>
        <w:jc w:val="both"/>
        <w:rPr>
          <w:sz w:val="28"/>
          <w:szCs w:val="28"/>
          <w:lang w:val="uk-UA"/>
        </w:rPr>
      </w:pPr>
      <w:r w:rsidRPr="00DF451B">
        <w:rPr>
          <w:sz w:val="28"/>
          <w:szCs w:val="28"/>
          <w:lang w:val="uk-UA"/>
        </w:rPr>
        <w:t xml:space="preserve">9 дозволів на геологічне вивчення ділянок корисних копалин місцевого значення. </w:t>
      </w:r>
    </w:p>
    <w:p w:rsidR="00DF451B" w:rsidRPr="00DF451B" w:rsidRDefault="00DF451B" w:rsidP="00DF451B">
      <w:pPr>
        <w:tabs>
          <w:tab w:val="num" w:pos="0"/>
        </w:tabs>
        <w:ind w:firstLine="720"/>
        <w:jc w:val="both"/>
        <w:rPr>
          <w:sz w:val="28"/>
          <w:szCs w:val="28"/>
          <w:lang w:val="uk-UA"/>
        </w:rPr>
      </w:pPr>
      <w:r w:rsidRPr="00DF451B">
        <w:rPr>
          <w:sz w:val="28"/>
          <w:szCs w:val="28"/>
          <w:lang w:val="uk-UA"/>
        </w:rPr>
        <w:t xml:space="preserve">На 3-х ділянках роботи завершені і вони отримали статус родовищ: Майдан-Іспаське-І родовище піщано-гравійної суміші; Чорнівське-І і Північно-Ломачинецьке родовища будівельного піску. </w:t>
      </w:r>
    </w:p>
    <w:p w:rsidR="00AF1286" w:rsidRDefault="00AF1286" w:rsidP="00316E75">
      <w:pPr>
        <w:rPr>
          <w:i/>
          <w:lang w:val="uk-UA"/>
        </w:rPr>
      </w:pPr>
    </w:p>
    <w:p w:rsidR="00D44C09" w:rsidRDefault="00D44C09" w:rsidP="00D44C09">
      <w:pPr>
        <w:jc w:val="center"/>
        <w:rPr>
          <w:b/>
          <w:sz w:val="28"/>
          <w:szCs w:val="28"/>
          <w:lang w:val="uk-UA"/>
        </w:rPr>
      </w:pPr>
      <w:r w:rsidRPr="00D44C09">
        <w:rPr>
          <w:b/>
          <w:sz w:val="28"/>
          <w:szCs w:val="28"/>
          <w:lang w:val="uk-UA"/>
        </w:rPr>
        <w:t>ПРОТИПАВОДКОВИЙ ЗАХИСТ</w:t>
      </w:r>
    </w:p>
    <w:p w:rsidR="00D44C09" w:rsidRPr="00D44C09" w:rsidRDefault="00D44C09" w:rsidP="00D44C09">
      <w:pPr>
        <w:widowControl w:val="0"/>
        <w:tabs>
          <w:tab w:val="left" w:pos="1080"/>
        </w:tabs>
        <w:ind w:firstLine="709"/>
        <w:jc w:val="both"/>
        <w:rPr>
          <w:sz w:val="28"/>
          <w:szCs w:val="28"/>
          <w:lang w:val="uk-UA"/>
        </w:rPr>
      </w:pPr>
      <w:r w:rsidRPr="00D44C09">
        <w:rPr>
          <w:sz w:val="28"/>
          <w:szCs w:val="28"/>
          <w:lang w:val="uk-UA"/>
        </w:rPr>
        <w:t>На виконання протипаводкових заходів у 2011 році згідно Державної цільової програми комплексного протипаводкового захисту в басейні річок Дністер, Прут та Сірет Дністровсько-Прутському басейновому управлінню водних ресурсів необхідно 92,1 млн.грн. Проте відповідно до плану виконання природоохоронних заходів передбачено фінансування у сумі 13,95 млн. грн. або 15,1% від потреби.</w:t>
      </w:r>
    </w:p>
    <w:p w:rsidR="00D44C09" w:rsidRPr="00D44C09" w:rsidRDefault="00D44C09" w:rsidP="00D44C09">
      <w:pPr>
        <w:pStyle w:val="a4"/>
        <w:ind w:firstLine="720"/>
        <w:jc w:val="both"/>
        <w:rPr>
          <w:b w:val="0"/>
          <w:sz w:val="28"/>
          <w:szCs w:val="28"/>
        </w:rPr>
      </w:pPr>
      <w:r w:rsidRPr="00D44C09">
        <w:rPr>
          <w:b w:val="0"/>
          <w:sz w:val="28"/>
          <w:szCs w:val="28"/>
        </w:rPr>
        <w:t xml:space="preserve">Станом на 01.10.2011 профінансовано 6435,8 тис.грн., з них виконано робіт на суму 3201,97 тис.грн., у тому числі  на проектно-вишукувальні роботи – 549,4 тис.грн., будівництво АІВС «Прикарпаття» - 97,4 тис.грн.,  кріплення берегів р. Черемош у с.Шпетки Путильського району - 1099,6 тис.грн., р. Сірет у с. Панка Сторожинецького району» - 203,9 тис.грн., відновлення дамби на р.Черемош у с.Чортория Кіцманського району - 354,7 тис.грн. і дамби №3 на р.Черемош в с.Банилів Вижницького району - 782,7 тис.грн. </w:t>
      </w:r>
    </w:p>
    <w:p w:rsidR="00D44C09" w:rsidRPr="00D44C09" w:rsidRDefault="00D44C09" w:rsidP="00D44C09">
      <w:pPr>
        <w:ind w:firstLine="720"/>
        <w:jc w:val="both"/>
        <w:rPr>
          <w:sz w:val="28"/>
          <w:szCs w:val="28"/>
          <w:lang w:val="uk-UA"/>
        </w:rPr>
      </w:pPr>
      <w:r w:rsidRPr="00D44C09">
        <w:rPr>
          <w:sz w:val="28"/>
          <w:szCs w:val="28"/>
          <w:lang w:val="uk-UA"/>
        </w:rPr>
        <w:t>Ведеться постійний облік водокористування. За 9 місяців 2011 року господарствами та населенням області із природних водних об’єктів забрано 50,61 млн.м</w:t>
      </w:r>
      <w:r w:rsidRPr="00D44C09">
        <w:rPr>
          <w:sz w:val="28"/>
          <w:szCs w:val="28"/>
          <w:vertAlign w:val="superscript"/>
          <w:lang w:val="uk-UA"/>
        </w:rPr>
        <w:t>3</w:t>
      </w:r>
      <w:r w:rsidRPr="00D44C09">
        <w:rPr>
          <w:sz w:val="28"/>
          <w:szCs w:val="28"/>
          <w:lang w:val="uk-UA"/>
        </w:rPr>
        <w:t>, в тому числі з поверхневих водойм – 39,99 млн.м</w:t>
      </w:r>
      <w:r w:rsidRPr="00D44C09">
        <w:rPr>
          <w:sz w:val="28"/>
          <w:szCs w:val="28"/>
          <w:vertAlign w:val="superscript"/>
          <w:lang w:val="uk-UA"/>
        </w:rPr>
        <w:t>3</w:t>
      </w:r>
      <w:r w:rsidRPr="00D44C09">
        <w:rPr>
          <w:sz w:val="28"/>
          <w:szCs w:val="28"/>
          <w:lang w:val="uk-UA"/>
        </w:rPr>
        <w:t>, підземних джерел – 10,61 млн.м</w:t>
      </w:r>
      <w:r w:rsidRPr="00D44C09">
        <w:rPr>
          <w:sz w:val="28"/>
          <w:szCs w:val="28"/>
          <w:vertAlign w:val="superscript"/>
          <w:lang w:val="uk-UA"/>
        </w:rPr>
        <w:t>3</w:t>
      </w:r>
      <w:r w:rsidRPr="00D44C09">
        <w:rPr>
          <w:sz w:val="28"/>
          <w:szCs w:val="28"/>
          <w:lang w:val="uk-UA"/>
        </w:rPr>
        <w:t xml:space="preserve">, </w:t>
      </w:r>
      <w:r w:rsidRPr="00D44C09">
        <w:rPr>
          <w:color w:val="000000"/>
          <w:sz w:val="28"/>
          <w:szCs w:val="28"/>
          <w:lang w:val="uk-UA"/>
        </w:rPr>
        <w:t>за спецводокористування надійшло 5,132 млн.грн.</w:t>
      </w:r>
    </w:p>
    <w:p w:rsidR="00D44C09" w:rsidRPr="005F7E8B" w:rsidRDefault="00D44C09" w:rsidP="00D44C09">
      <w:pPr>
        <w:ind w:firstLine="720"/>
        <w:jc w:val="both"/>
        <w:rPr>
          <w:sz w:val="28"/>
          <w:szCs w:val="28"/>
          <w:lang w:val="uk-UA"/>
        </w:rPr>
      </w:pPr>
      <w:r>
        <w:rPr>
          <w:sz w:val="28"/>
          <w:szCs w:val="28"/>
          <w:lang w:val="uk-UA"/>
        </w:rPr>
        <w:t>З</w:t>
      </w:r>
      <w:r w:rsidRPr="005F7E8B">
        <w:rPr>
          <w:sz w:val="28"/>
          <w:szCs w:val="28"/>
          <w:lang w:val="uk-UA"/>
        </w:rPr>
        <w:t xml:space="preserve">а січень-вересень </w:t>
      </w:r>
      <w:r>
        <w:rPr>
          <w:sz w:val="28"/>
          <w:szCs w:val="28"/>
          <w:lang w:val="uk-UA"/>
        </w:rPr>
        <w:t>2011</w:t>
      </w:r>
      <w:r w:rsidRPr="005F7E8B">
        <w:rPr>
          <w:sz w:val="28"/>
          <w:szCs w:val="28"/>
          <w:lang w:val="uk-UA"/>
        </w:rPr>
        <w:t xml:space="preserve"> року проведено 70 обстежень стану водогосподарських об’єктів, </w:t>
      </w:r>
      <w:r>
        <w:rPr>
          <w:sz w:val="28"/>
          <w:szCs w:val="28"/>
          <w:lang w:val="uk-UA"/>
        </w:rPr>
        <w:t>у</w:t>
      </w:r>
      <w:r w:rsidRPr="005F7E8B">
        <w:rPr>
          <w:sz w:val="28"/>
          <w:szCs w:val="28"/>
          <w:lang w:val="uk-UA"/>
        </w:rPr>
        <w:t xml:space="preserve"> тому числі гідротехнічних споруд, розроблено 50 водогосподарських паспортів і правил експлуатації на орендовані водні об’єкти. </w:t>
      </w:r>
    </w:p>
    <w:p w:rsidR="00D44C09" w:rsidRPr="005F7E8B" w:rsidRDefault="00D44C09" w:rsidP="00D44C09">
      <w:pPr>
        <w:ind w:firstLine="720"/>
        <w:jc w:val="both"/>
        <w:rPr>
          <w:sz w:val="28"/>
          <w:szCs w:val="28"/>
          <w:lang w:val="uk-UA"/>
        </w:rPr>
      </w:pPr>
      <w:r>
        <w:rPr>
          <w:sz w:val="28"/>
          <w:szCs w:val="28"/>
          <w:lang w:val="uk-UA"/>
        </w:rPr>
        <w:t>З</w:t>
      </w:r>
      <w:r w:rsidRPr="005F7E8B">
        <w:rPr>
          <w:sz w:val="28"/>
          <w:szCs w:val="28"/>
          <w:lang w:val="uk-UA"/>
        </w:rPr>
        <w:t>дійсню</w:t>
      </w:r>
      <w:r>
        <w:rPr>
          <w:sz w:val="28"/>
          <w:szCs w:val="28"/>
          <w:lang w:val="uk-UA"/>
        </w:rPr>
        <w:t>є</w:t>
      </w:r>
      <w:r w:rsidRPr="005F7E8B">
        <w:rPr>
          <w:sz w:val="28"/>
          <w:szCs w:val="28"/>
          <w:lang w:val="uk-UA"/>
        </w:rPr>
        <w:t>ть</w:t>
      </w:r>
      <w:r>
        <w:rPr>
          <w:sz w:val="28"/>
          <w:szCs w:val="28"/>
          <w:lang w:val="uk-UA"/>
        </w:rPr>
        <w:t>ся</w:t>
      </w:r>
      <w:r w:rsidRPr="005F7E8B">
        <w:rPr>
          <w:sz w:val="28"/>
          <w:szCs w:val="28"/>
          <w:lang w:val="uk-UA"/>
        </w:rPr>
        <w:t xml:space="preserve"> контроль за надходженнями до бюджету платежів за орендовані землі водного фонду. Станом на </w:t>
      </w:r>
      <w:r>
        <w:rPr>
          <w:sz w:val="28"/>
          <w:szCs w:val="28"/>
          <w:lang w:val="uk-UA"/>
        </w:rPr>
        <w:t>0</w:t>
      </w:r>
      <w:r w:rsidRPr="005F7E8B">
        <w:rPr>
          <w:sz w:val="28"/>
          <w:szCs w:val="28"/>
          <w:lang w:val="uk-UA"/>
        </w:rPr>
        <w:t>1.10.</w:t>
      </w:r>
      <w:r>
        <w:rPr>
          <w:sz w:val="28"/>
          <w:szCs w:val="28"/>
          <w:lang w:val="uk-UA"/>
        </w:rPr>
        <w:t>20</w:t>
      </w:r>
      <w:r w:rsidRPr="005F7E8B">
        <w:rPr>
          <w:sz w:val="28"/>
          <w:szCs w:val="28"/>
          <w:lang w:val="uk-UA"/>
        </w:rPr>
        <w:t>11 за оренду водних об’єктів надійшло 27,1 тис.грн</w:t>
      </w:r>
      <w:r>
        <w:rPr>
          <w:sz w:val="28"/>
          <w:szCs w:val="28"/>
          <w:lang w:val="uk-UA"/>
        </w:rPr>
        <w:t>.</w:t>
      </w:r>
      <w:r w:rsidRPr="005F7E8B">
        <w:rPr>
          <w:sz w:val="28"/>
          <w:szCs w:val="28"/>
          <w:lang w:val="uk-UA"/>
        </w:rPr>
        <w:t>,</w:t>
      </w:r>
      <w:r>
        <w:rPr>
          <w:sz w:val="28"/>
          <w:szCs w:val="28"/>
          <w:lang w:val="uk-UA"/>
        </w:rPr>
        <w:t xml:space="preserve"> що становить 41,6% до</w:t>
      </w:r>
      <w:r w:rsidRPr="005F7E8B">
        <w:rPr>
          <w:sz w:val="28"/>
          <w:szCs w:val="28"/>
          <w:lang w:val="uk-UA"/>
        </w:rPr>
        <w:t xml:space="preserve"> план</w:t>
      </w:r>
      <w:r>
        <w:rPr>
          <w:sz w:val="28"/>
          <w:szCs w:val="28"/>
          <w:lang w:val="uk-UA"/>
        </w:rPr>
        <w:t>у</w:t>
      </w:r>
      <w:r w:rsidRPr="005F7E8B">
        <w:rPr>
          <w:sz w:val="28"/>
          <w:szCs w:val="28"/>
          <w:lang w:val="uk-UA"/>
        </w:rPr>
        <w:t>.</w:t>
      </w:r>
    </w:p>
    <w:p w:rsidR="00D44C09" w:rsidRPr="00A54823" w:rsidRDefault="00D44C09" w:rsidP="00D44C09">
      <w:pPr>
        <w:ind w:firstLine="720"/>
        <w:jc w:val="both"/>
        <w:rPr>
          <w:sz w:val="28"/>
          <w:szCs w:val="28"/>
          <w:lang w:val="uk-UA"/>
        </w:rPr>
      </w:pPr>
      <w:r>
        <w:rPr>
          <w:sz w:val="28"/>
          <w:szCs w:val="28"/>
          <w:lang w:val="uk-UA"/>
        </w:rPr>
        <w:lastRenderedPageBreak/>
        <w:t xml:space="preserve">Проводиться робота з </w:t>
      </w:r>
      <w:r w:rsidRPr="005F7E8B">
        <w:rPr>
          <w:sz w:val="28"/>
          <w:szCs w:val="28"/>
          <w:lang w:val="uk-UA"/>
        </w:rPr>
        <w:t>упорядкування</w:t>
      </w:r>
      <w:r>
        <w:rPr>
          <w:sz w:val="28"/>
          <w:szCs w:val="28"/>
          <w:lang w:val="uk-UA"/>
        </w:rPr>
        <w:t>,</w:t>
      </w:r>
      <w:r w:rsidRPr="005F7E8B">
        <w:rPr>
          <w:sz w:val="28"/>
          <w:szCs w:val="28"/>
          <w:lang w:val="uk-UA"/>
        </w:rPr>
        <w:t xml:space="preserve"> утримання та безпечної експлуатації гідротехнічних споруд на водних об’єктах</w:t>
      </w:r>
      <w:r>
        <w:rPr>
          <w:sz w:val="28"/>
          <w:szCs w:val="28"/>
          <w:lang w:val="uk-UA"/>
        </w:rPr>
        <w:t xml:space="preserve">. </w:t>
      </w:r>
      <w:r w:rsidRPr="00A54823">
        <w:rPr>
          <w:sz w:val="28"/>
          <w:szCs w:val="28"/>
          <w:lang w:val="uk-UA"/>
        </w:rPr>
        <w:t>Станом на 27.09.2011 завершено оцінку господарської вартості гідротехнічних споруд у Сокирянському районі, у Глибоцькому – оцінено 96%, Герцаївському-83%, Новоселицькому - 80%, Хотинському - 72%, Заставнівському - 71%, Кіцманському - 51%, Сторожинецькому - 43%, Кельменецькому - 21%,  Вижницькому – 21% районах.</w:t>
      </w:r>
    </w:p>
    <w:p w:rsidR="00D44C09" w:rsidRPr="005F7E8B" w:rsidRDefault="00D44C09" w:rsidP="00D44C09">
      <w:pPr>
        <w:ind w:firstLine="720"/>
        <w:jc w:val="both"/>
        <w:rPr>
          <w:sz w:val="28"/>
          <w:szCs w:val="28"/>
          <w:lang w:val="uk-UA"/>
        </w:rPr>
      </w:pPr>
      <w:r>
        <w:rPr>
          <w:sz w:val="28"/>
          <w:szCs w:val="28"/>
          <w:lang w:val="uk-UA"/>
        </w:rPr>
        <w:t>Всі г</w:t>
      </w:r>
      <w:r w:rsidRPr="005F7E8B">
        <w:rPr>
          <w:sz w:val="28"/>
          <w:szCs w:val="28"/>
          <w:lang w:val="uk-UA"/>
        </w:rPr>
        <w:t xml:space="preserve">ідротехнічні споруди на водних об’єктах (ставках) взяті на баланс відповідними сільськими, селищними та міськими радами Сокирянському </w:t>
      </w:r>
      <w:r>
        <w:rPr>
          <w:sz w:val="28"/>
          <w:szCs w:val="28"/>
          <w:lang w:val="uk-UA"/>
        </w:rPr>
        <w:t xml:space="preserve">районі, у </w:t>
      </w:r>
      <w:r w:rsidRPr="005F7E8B">
        <w:rPr>
          <w:sz w:val="28"/>
          <w:szCs w:val="28"/>
          <w:lang w:val="uk-UA"/>
        </w:rPr>
        <w:t>Герцаївському</w:t>
      </w:r>
      <w:r>
        <w:rPr>
          <w:sz w:val="28"/>
          <w:szCs w:val="28"/>
          <w:lang w:val="uk-UA"/>
        </w:rPr>
        <w:t>,</w:t>
      </w:r>
      <w:r w:rsidRPr="005F7E8B">
        <w:rPr>
          <w:sz w:val="28"/>
          <w:szCs w:val="28"/>
          <w:lang w:val="uk-UA"/>
        </w:rPr>
        <w:t xml:space="preserve"> Глибоцькому</w:t>
      </w:r>
      <w:r>
        <w:rPr>
          <w:sz w:val="28"/>
          <w:szCs w:val="28"/>
          <w:lang w:val="uk-UA"/>
        </w:rPr>
        <w:t xml:space="preserve"> та </w:t>
      </w:r>
      <w:r w:rsidRPr="005F7E8B">
        <w:rPr>
          <w:sz w:val="28"/>
          <w:szCs w:val="28"/>
          <w:lang w:val="uk-UA"/>
        </w:rPr>
        <w:t>Новоселицькому</w:t>
      </w:r>
      <w:r>
        <w:rPr>
          <w:sz w:val="28"/>
          <w:szCs w:val="28"/>
          <w:lang w:val="uk-UA"/>
        </w:rPr>
        <w:t xml:space="preserve"> взято на баланс  </w:t>
      </w:r>
      <w:r w:rsidRPr="005F7E8B">
        <w:rPr>
          <w:sz w:val="28"/>
          <w:szCs w:val="28"/>
          <w:lang w:val="uk-UA"/>
        </w:rPr>
        <w:t>80%</w:t>
      </w:r>
      <w:r>
        <w:rPr>
          <w:sz w:val="28"/>
          <w:szCs w:val="28"/>
          <w:lang w:val="uk-UA"/>
        </w:rPr>
        <w:t xml:space="preserve"> гідротехнічних споруд</w:t>
      </w:r>
      <w:r w:rsidRPr="005F7E8B">
        <w:rPr>
          <w:sz w:val="28"/>
          <w:szCs w:val="28"/>
          <w:lang w:val="uk-UA"/>
        </w:rPr>
        <w:t xml:space="preserve">, </w:t>
      </w:r>
      <w:r>
        <w:rPr>
          <w:sz w:val="28"/>
          <w:szCs w:val="28"/>
          <w:lang w:val="uk-UA"/>
        </w:rPr>
        <w:t xml:space="preserve">у </w:t>
      </w:r>
      <w:r w:rsidRPr="005F7E8B">
        <w:rPr>
          <w:sz w:val="28"/>
          <w:szCs w:val="28"/>
          <w:lang w:val="uk-UA"/>
        </w:rPr>
        <w:t>Заставнівському – 42%, Хотинському - 31% та Кіцманському – 30%. У Вижницькому, Кельменецькому, та Сторожинецькому районах проводиться підготов</w:t>
      </w:r>
      <w:r>
        <w:rPr>
          <w:sz w:val="28"/>
          <w:szCs w:val="28"/>
          <w:lang w:val="uk-UA"/>
        </w:rPr>
        <w:t xml:space="preserve">ча робота із </w:t>
      </w:r>
      <w:r w:rsidRPr="005F7E8B">
        <w:rPr>
          <w:sz w:val="28"/>
          <w:szCs w:val="28"/>
          <w:lang w:val="uk-UA"/>
        </w:rPr>
        <w:t>взятт</w:t>
      </w:r>
      <w:r>
        <w:rPr>
          <w:sz w:val="28"/>
          <w:szCs w:val="28"/>
          <w:lang w:val="uk-UA"/>
        </w:rPr>
        <w:t>я</w:t>
      </w:r>
      <w:r w:rsidRPr="005F7E8B">
        <w:rPr>
          <w:sz w:val="28"/>
          <w:szCs w:val="28"/>
          <w:lang w:val="uk-UA"/>
        </w:rPr>
        <w:t xml:space="preserve"> на баланс оцінених </w:t>
      </w:r>
      <w:r>
        <w:rPr>
          <w:sz w:val="28"/>
          <w:szCs w:val="28"/>
          <w:lang w:val="uk-UA"/>
        </w:rPr>
        <w:t>гідротехнічних споруд</w:t>
      </w:r>
      <w:r w:rsidRPr="005F7E8B">
        <w:rPr>
          <w:sz w:val="28"/>
          <w:szCs w:val="28"/>
          <w:lang w:val="uk-UA"/>
        </w:rPr>
        <w:t>.</w:t>
      </w:r>
    </w:p>
    <w:p w:rsidR="00D44C09" w:rsidRPr="005F7E8B" w:rsidRDefault="00D44C09" w:rsidP="00D44C09">
      <w:pPr>
        <w:ind w:firstLine="720"/>
        <w:jc w:val="both"/>
        <w:rPr>
          <w:sz w:val="28"/>
          <w:szCs w:val="28"/>
          <w:lang w:val="uk-UA"/>
        </w:rPr>
      </w:pPr>
      <w:r w:rsidRPr="005F7E8B">
        <w:rPr>
          <w:sz w:val="28"/>
          <w:szCs w:val="28"/>
          <w:lang w:val="uk-UA"/>
        </w:rPr>
        <w:t xml:space="preserve">На виконання протоколів зустрічі міжнародних робочих груп по водно-екологічному моніторингу в Одесі та Кишиневі </w:t>
      </w:r>
      <w:r>
        <w:rPr>
          <w:sz w:val="28"/>
          <w:szCs w:val="28"/>
          <w:lang w:val="uk-UA"/>
        </w:rPr>
        <w:t>у</w:t>
      </w:r>
      <w:r w:rsidRPr="005F7E8B">
        <w:rPr>
          <w:sz w:val="28"/>
          <w:szCs w:val="28"/>
          <w:lang w:val="uk-UA"/>
        </w:rPr>
        <w:t xml:space="preserve"> липн</w:t>
      </w:r>
      <w:r>
        <w:rPr>
          <w:sz w:val="28"/>
          <w:szCs w:val="28"/>
          <w:lang w:val="uk-UA"/>
        </w:rPr>
        <w:t>і 2011 року</w:t>
      </w:r>
      <w:r w:rsidRPr="005F7E8B">
        <w:rPr>
          <w:sz w:val="28"/>
          <w:szCs w:val="28"/>
          <w:lang w:val="uk-UA"/>
        </w:rPr>
        <w:t xml:space="preserve"> проведено Міжнародну гідрохімічну експедицію по Дністру. Під час якої лабораторіями Дністровсько-Прутського БУВР відібрано 16 проб води</w:t>
      </w:r>
      <w:r>
        <w:rPr>
          <w:sz w:val="28"/>
          <w:szCs w:val="28"/>
          <w:lang w:val="uk-UA"/>
        </w:rPr>
        <w:t>,</w:t>
      </w:r>
      <w:r w:rsidRPr="005F7E8B">
        <w:rPr>
          <w:sz w:val="28"/>
          <w:szCs w:val="28"/>
          <w:lang w:val="uk-UA"/>
        </w:rPr>
        <w:t xml:space="preserve"> 5 проб донних відкладів в 13 пунктах спостереження</w:t>
      </w:r>
      <w:r>
        <w:rPr>
          <w:sz w:val="28"/>
          <w:szCs w:val="28"/>
          <w:lang w:val="uk-UA"/>
        </w:rPr>
        <w:t>,</w:t>
      </w:r>
      <w:r w:rsidRPr="005F7E8B">
        <w:rPr>
          <w:sz w:val="28"/>
          <w:szCs w:val="28"/>
          <w:lang w:val="uk-UA"/>
        </w:rPr>
        <w:t xml:space="preserve"> проаналізовано 430 показників якості води</w:t>
      </w:r>
      <w:r>
        <w:rPr>
          <w:sz w:val="28"/>
          <w:szCs w:val="28"/>
          <w:lang w:val="uk-UA"/>
        </w:rPr>
        <w:t>,</w:t>
      </w:r>
      <w:r w:rsidRPr="005F7E8B">
        <w:rPr>
          <w:sz w:val="28"/>
          <w:szCs w:val="28"/>
          <w:lang w:val="uk-UA"/>
        </w:rPr>
        <w:t xml:space="preserve"> в тому числі 12 важких металів.</w:t>
      </w:r>
    </w:p>
    <w:p w:rsidR="00D44C09" w:rsidRPr="005F7E8B" w:rsidRDefault="00D44C09" w:rsidP="00D44C09">
      <w:pPr>
        <w:ind w:firstLine="720"/>
        <w:jc w:val="both"/>
        <w:rPr>
          <w:sz w:val="28"/>
          <w:szCs w:val="28"/>
          <w:lang w:val="uk-UA"/>
        </w:rPr>
      </w:pPr>
      <w:r>
        <w:rPr>
          <w:sz w:val="28"/>
          <w:szCs w:val="28"/>
          <w:lang w:val="uk-UA"/>
        </w:rPr>
        <w:t>З</w:t>
      </w:r>
      <w:r w:rsidRPr="005F7E8B">
        <w:rPr>
          <w:sz w:val="28"/>
          <w:szCs w:val="28"/>
          <w:lang w:val="uk-UA"/>
        </w:rPr>
        <w:t xml:space="preserve">начна увага приділяється виконанню міжурядових Угод з Румунією та Республікою Молдова </w:t>
      </w:r>
      <w:r>
        <w:rPr>
          <w:sz w:val="28"/>
          <w:szCs w:val="28"/>
          <w:lang w:val="uk-UA"/>
        </w:rPr>
        <w:t>із</w:t>
      </w:r>
      <w:r w:rsidRPr="005F7E8B">
        <w:rPr>
          <w:sz w:val="28"/>
          <w:szCs w:val="28"/>
          <w:lang w:val="uk-UA"/>
        </w:rPr>
        <w:t xml:space="preserve"> співпраці на прикордонних водах річок Дністер, Прут та Сірет. Підготовлено аплікаційний пакет проекту «Попередження і захист від паводків у верхній частині басейнів річок Сірет та Прут шляхом впровадження сучасної системи моніторингу з автоматичними станціями – EAST AVERT» і направлено головному замовнику проекту – Міністерству довкілля та лісів Румунії для узагальнення та подання до Спільного Технічного Секретаріату в м. Сучава. Результатом проекту стане встановлення автоматичних гідрометричних станцій для визначення кількісних та якісних параметрів, створення диспетчерських центрів, що дасть можливість отримувати дані в режимі, близькому до реального часу, прогнозувати та моделювати проходження надзвичайних ситуацій техногенного та природного характеру в басейнах річок Прут та Сірет.</w:t>
      </w:r>
    </w:p>
    <w:p w:rsidR="00DF451B" w:rsidRPr="00553194" w:rsidRDefault="00DF451B" w:rsidP="00316E75">
      <w:pPr>
        <w:rPr>
          <w:i/>
          <w:lang w:val="uk-UA"/>
        </w:rPr>
      </w:pPr>
    </w:p>
    <w:p w:rsidR="003F6931" w:rsidRPr="00702E49" w:rsidRDefault="003F6931" w:rsidP="003F6931">
      <w:pPr>
        <w:pStyle w:val="23"/>
        <w:widowControl w:val="0"/>
        <w:ind w:firstLine="720"/>
        <w:jc w:val="center"/>
        <w:rPr>
          <w:b/>
          <w:szCs w:val="28"/>
        </w:rPr>
      </w:pPr>
      <w:r w:rsidRPr="00702E49">
        <w:rPr>
          <w:b/>
          <w:szCs w:val="28"/>
        </w:rPr>
        <w:t>1.2. Головні проблеми розвитку економіки та соціальної сфери</w:t>
      </w:r>
    </w:p>
    <w:p w:rsidR="00E76E2C" w:rsidRPr="00BC4565" w:rsidRDefault="00E76E2C" w:rsidP="00E76E2C">
      <w:pPr>
        <w:tabs>
          <w:tab w:val="num" w:pos="502"/>
          <w:tab w:val="num" w:pos="720"/>
        </w:tabs>
        <w:ind w:firstLine="708"/>
        <w:jc w:val="both"/>
        <w:rPr>
          <w:sz w:val="28"/>
          <w:szCs w:val="28"/>
          <w:lang w:val="uk-UA"/>
        </w:rPr>
      </w:pPr>
      <w:r>
        <w:rPr>
          <w:sz w:val="28"/>
          <w:szCs w:val="28"/>
          <w:lang w:val="uk-UA"/>
        </w:rPr>
        <w:t xml:space="preserve">Існують </w:t>
      </w:r>
      <w:r w:rsidRPr="00BC4565">
        <w:rPr>
          <w:sz w:val="28"/>
          <w:szCs w:val="28"/>
          <w:lang w:val="uk-UA"/>
        </w:rPr>
        <w:t>ряд негативних тенденцій</w:t>
      </w:r>
      <w:r>
        <w:rPr>
          <w:sz w:val="28"/>
          <w:szCs w:val="28"/>
          <w:lang w:val="uk-UA"/>
        </w:rPr>
        <w:t>, що</w:t>
      </w:r>
      <w:r w:rsidRPr="00BC4565">
        <w:rPr>
          <w:sz w:val="28"/>
          <w:szCs w:val="28"/>
          <w:lang w:val="uk-UA"/>
        </w:rPr>
        <w:t xml:space="preserve"> стримували соціально-економічний розвиток області протягом звітного періоду.</w:t>
      </w:r>
    </w:p>
    <w:p w:rsidR="00C56A9C" w:rsidRPr="00E76E2C" w:rsidRDefault="00C56A9C" w:rsidP="001A1EF3">
      <w:pPr>
        <w:ind w:firstLine="708"/>
        <w:jc w:val="both"/>
        <w:rPr>
          <w:sz w:val="28"/>
          <w:szCs w:val="28"/>
          <w:lang w:val="uk-UA"/>
        </w:rPr>
      </w:pPr>
      <w:r w:rsidRPr="00E76E2C">
        <w:rPr>
          <w:sz w:val="28"/>
          <w:szCs w:val="28"/>
          <w:lang w:val="uk-UA"/>
        </w:rPr>
        <w:t>Негативно вплинули на економічний потенціал області звуження внутрішнього попиту, погіршення ліквідності банківських установ, обмеження кредитування із одночасним встановленням жорсткіших умов для отримання кредитів, зростання цін на сировину, відсутн</w:t>
      </w:r>
      <w:r w:rsidR="00401F9B" w:rsidRPr="00E76E2C">
        <w:rPr>
          <w:sz w:val="28"/>
          <w:szCs w:val="28"/>
          <w:lang w:val="uk-UA"/>
        </w:rPr>
        <w:t>і</w:t>
      </w:r>
      <w:r w:rsidRPr="00E76E2C">
        <w:rPr>
          <w:sz w:val="28"/>
          <w:szCs w:val="28"/>
          <w:lang w:val="uk-UA"/>
        </w:rPr>
        <w:t>ст</w:t>
      </w:r>
      <w:r w:rsidR="00401F9B" w:rsidRPr="00E76E2C">
        <w:rPr>
          <w:sz w:val="28"/>
          <w:szCs w:val="28"/>
          <w:lang w:val="uk-UA"/>
        </w:rPr>
        <w:t>ь</w:t>
      </w:r>
      <w:r w:rsidRPr="00E76E2C">
        <w:rPr>
          <w:sz w:val="28"/>
          <w:szCs w:val="28"/>
          <w:lang w:val="uk-UA"/>
        </w:rPr>
        <w:t xml:space="preserve"> замовлень на виготовлення продукції, зростання збитковості та погіршення розрахунків між господарюючими суб’єктами, погіршення кон’юнктури на важливих для області товарних ринках тощо.</w:t>
      </w:r>
    </w:p>
    <w:p w:rsidR="009A414C" w:rsidRPr="00BC646C" w:rsidRDefault="009A414C" w:rsidP="009A414C">
      <w:pPr>
        <w:ind w:firstLine="708"/>
        <w:jc w:val="both"/>
        <w:rPr>
          <w:sz w:val="28"/>
          <w:lang w:val="uk-UA"/>
        </w:rPr>
      </w:pPr>
      <w:r>
        <w:rPr>
          <w:sz w:val="28"/>
          <w:szCs w:val="28"/>
          <w:lang w:val="uk-UA"/>
        </w:rPr>
        <w:lastRenderedPageBreak/>
        <w:t>З</w:t>
      </w:r>
      <w:r w:rsidRPr="00337555">
        <w:rPr>
          <w:sz w:val="28"/>
          <w:szCs w:val="28"/>
          <w:lang w:val="uk-UA"/>
        </w:rPr>
        <w:t>агальний</w:t>
      </w:r>
      <w:r w:rsidRPr="00337555">
        <w:rPr>
          <w:b/>
          <w:sz w:val="28"/>
          <w:szCs w:val="28"/>
          <w:lang w:val="uk-UA"/>
        </w:rPr>
        <w:t xml:space="preserve"> </w:t>
      </w:r>
      <w:r w:rsidRPr="00F01DBC">
        <w:rPr>
          <w:sz w:val="28"/>
          <w:szCs w:val="28"/>
          <w:lang w:val="uk-UA"/>
        </w:rPr>
        <w:t>фінансовий результат</w:t>
      </w:r>
      <w:r w:rsidRPr="00337555">
        <w:rPr>
          <w:b/>
          <w:sz w:val="28"/>
          <w:szCs w:val="28"/>
          <w:lang w:val="uk-UA"/>
        </w:rPr>
        <w:t xml:space="preserve"> </w:t>
      </w:r>
      <w:r w:rsidRPr="00337555">
        <w:rPr>
          <w:sz w:val="28"/>
          <w:szCs w:val="28"/>
          <w:lang w:val="uk-UA"/>
        </w:rPr>
        <w:t xml:space="preserve">від звичайної діяльності до оподаткування підприємств і організацій області (крім банків, малих, сільськогосподарських підприємств та бюджетних установ) за січень-серпень 2011 року, склав 66,1 </w:t>
      </w:r>
      <w:r w:rsidRPr="00337555">
        <w:rPr>
          <w:sz w:val="28"/>
          <w:lang w:val="uk-UA"/>
        </w:rPr>
        <w:t>млн.грн. збитку</w:t>
      </w:r>
      <w:r w:rsidRPr="00A562F5">
        <w:rPr>
          <w:sz w:val="28"/>
          <w:lang w:val="uk-UA"/>
        </w:rPr>
        <w:t>.</w:t>
      </w:r>
      <w:r>
        <w:rPr>
          <w:sz w:val="28"/>
          <w:lang w:val="uk-UA"/>
        </w:rPr>
        <w:t xml:space="preserve"> </w:t>
      </w:r>
      <w:r w:rsidRPr="00BC646C">
        <w:rPr>
          <w:sz w:val="28"/>
          <w:lang w:val="uk-UA"/>
        </w:rPr>
        <w:t>На це вплинули фінансові результати діяльності промислових підприємств, якими отримано 33,9 млн.грн. збитків, сфери торгівлі, ремонту автомобілів, побутових виробів та предметів особистого вжитку (31,9 млн.грн.), будівельних організацій (7,4 млн.грн.), організацій, які здійснюють операції з нерухомим майном, оренди, інжинірингу та надають послуги підприємцям (6,7 млн.грн.), підприємств транспорту  та зв’язку (2,2 млн.грн.), готелів і ресторанів (1,9 млн.грн.).</w:t>
      </w:r>
    </w:p>
    <w:p w:rsidR="00FA7DCB" w:rsidRPr="00AC3EB8" w:rsidRDefault="00FA7DCB" w:rsidP="002B4D4E">
      <w:pPr>
        <w:pStyle w:val="Style6"/>
        <w:widowControl/>
        <w:ind w:firstLine="709"/>
        <w:jc w:val="both"/>
        <w:rPr>
          <w:rStyle w:val="FontStyle17"/>
          <w:sz w:val="28"/>
          <w:szCs w:val="28"/>
        </w:rPr>
      </w:pPr>
      <w:r>
        <w:rPr>
          <w:rStyle w:val="FontStyle17"/>
          <w:sz w:val="28"/>
          <w:szCs w:val="28"/>
        </w:rPr>
        <w:t>П</w:t>
      </w:r>
      <w:r w:rsidRPr="00AC3EB8">
        <w:rPr>
          <w:rStyle w:val="FontStyle17"/>
          <w:sz w:val="28"/>
          <w:szCs w:val="28"/>
        </w:rPr>
        <w:t xml:space="preserve">опри відновлення кредитної активності з початку 2011 року зменшилася питома вага довгострокових кредитів у загальному їх залишку до 83,6% з 86,1% на </w:t>
      </w:r>
      <w:r>
        <w:rPr>
          <w:rStyle w:val="FontStyle17"/>
          <w:sz w:val="28"/>
          <w:szCs w:val="28"/>
        </w:rPr>
        <w:t>01.01</w:t>
      </w:r>
      <w:r w:rsidRPr="00AC3EB8">
        <w:rPr>
          <w:rStyle w:val="FontStyle17"/>
          <w:sz w:val="28"/>
          <w:szCs w:val="28"/>
        </w:rPr>
        <w:t>.</w:t>
      </w:r>
      <w:r>
        <w:rPr>
          <w:rStyle w:val="FontStyle17"/>
          <w:sz w:val="28"/>
          <w:szCs w:val="28"/>
        </w:rPr>
        <w:t xml:space="preserve">2011. </w:t>
      </w:r>
      <w:r w:rsidRPr="00AC3EB8">
        <w:rPr>
          <w:rStyle w:val="FontStyle17"/>
          <w:sz w:val="28"/>
          <w:szCs w:val="28"/>
        </w:rPr>
        <w:t>Причиною повільного відновлення довгострокового сегмента кредитування є недостатність якісних зрушень у структурі ресурсної бази установ банків.</w:t>
      </w:r>
    </w:p>
    <w:p w:rsidR="00FA7DCB" w:rsidRPr="00AC3EB8" w:rsidRDefault="00FA7DCB" w:rsidP="002B4D4E">
      <w:pPr>
        <w:pStyle w:val="Style6"/>
        <w:widowControl/>
        <w:ind w:firstLine="709"/>
        <w:jc w:val="both"/>
        <w:rPr>
          <w:rStyle w:val="FontStyle17"/>
          <w:sz w:val="28"/>
          <w:szCs w:val="28"/>
        </w:rPr>
      </w:pPr>
      <w:r w:rsidRPr="00AC3EB8">
        <w:rPr>
          <w:rStyle w:val="FontStyle17"/>
          <w:sz w:val="28"/>
          <w:szCs w:val="28"/>
        </w:rPr>
        <w:t>Слід зазначити, що хоча частка довгострокових депозитів і має тенденцію до зростання (за 8 місяців 2011 року - з 37,6 % до 42,4 %), проте все ще є значно нижчою за її докризовий рівень (56,6% за станом на 01.10.2008).</w:t>
      </w:r>
    </w:p>
    <w:p w:rsidR="00FA7DCB" w:rsidRPr="00AC3EB8" w:rsidRDefault="00FA7DCB" w:rsidP="002B4D4E">
      <w:pPr>
        <w:pStyle w:val="Style6"/>
        <w:widowControl/>
        <w:ind w:firstLine="709"/>
        <w:jc w:val="both"/>
        <w:rPr>
          <w:rStyle w:val="FontStyle17"/>
          <w:sz w:val="28"/>
          <w:szCs w:val="28"/>
        </w:rPr>
      </w:pPr>
      <w:r w:rsidRPr="00AC3EB8">
        <w:rPr>
          <w:rStyle w:val="FontStyle17"/>
          <w:sz w:val="28"/>
          <w:szCs w:val="28"/>
        </w:rPr>
        <w:t>Негативним фактором, що стримує розвиток кредитування є зростання проблемних кредитів, як наслідок незадовільного фінансового стану окремих позичальників.</w:t>
      </w:r>
    </w:p>
    <w:p w:rsidR="00FA7DCB" w:rsidRPr="00AC3EB8" w:rsidRDefault="00FA7DCB" w:rsidP="002B4D4E">
      <w:pPr>
        <w:pStyle w:val="Style10"/>
        <w:widowControl/>
        <w:spacing w:line="240" w:lineRule="auto"/>
        <w:ind w:firstLine="709"/>
        <w:rPr>
          <w:rStyle w:val="FontStyle17"/>
          <w:sz w:val="28"/>
          <w:szCs w:val="28"/>
        </w:rPr>
      </w:pPr>
      <w:r w:rsidRPr="00AC3EB8">
        <w:rPr>
          <w:rStyle w:val="FontStyle17"/>
          <w:sz w:val="28"/>
          <w:szCs w:val="28"/>
        </w:rPr>
        <w:t xml:space="preserve">Тільки за січень-серпень 2011 року частка прострочених кредитів зросла на 7,5 </w:t>
      </w:r>
      <w:r>
        <w:rPr>
          <w:rStyle w:val="FontStyle17"/>
          <w:sz w:val="28"/>
          <w:szCs w:val="28"/>
        </w:rPr>
        <w:t>відсоткових</w:t>
      </w:r>
      <w:r w:rsidRPr="00AC3EB8">
        <w:rPr>
          <w:rStyle w:val="FontStyle17"/>
          <w:sz w:val="28"/>
          <w:szCs w:val="28"/>
        </w:rPr>
        <w:t xml:space="preserve"> пункта і склала 36,9% проти 29,4% на 01.01.2011 року</w:t>
      </w:r>
      <w:r>
        <w:rPr>
          <w:rStyle w:val="FontStyle17"/>
          <w:sz w:val="28"/>
          <w:szCs w:val="28"/>
        </w:rPr>
        <w:t>.</w:t>
      </w:r>
      <w:r w:rsidRPr="00AC3EB8">
        <w:rPr>
          <w:rStyle w:val="FontStyle17"/>
          <w:sz w:val="28"/>
          <w:szCs w:val="28"/>
        </w:rPr>
        <w:t xml:space="preserve"> </w:t>
      </w:r>
      <w:r>
        <w:rPr>
          <w:rStyle w:val="FontStyle17"/>
          <w:sz w:val="28"/>
          <w:szCs w:val="28"/>
        </w:rPr>
        <w:t>А</w:t>
      </w:r>
      <w:r w:rsidRPr="00AC3EB8">
        <w:rPr>
          <w:rStyle w:val="FontStyle17"/>
          <w:sz w:val="28"/>
          <w:szCs w:val="28"/>
        </w:rPr>
        <w:t xml:space="preserve">бсолютна сума прострочених кредитів з початку </w:t>
      </w:r>
      <w:r>
        <w:rPr>
          <w:rStyle w:val="FontStyle17"/>
          <w:sz w:val="28"/>
          <w:szCs w:val="28"/>
        </w:rPr>
        <w:t xml:space="preserve">2011 </w:t>
      </w:r>
      <w:r w:rsidRPr="00AC3EB8">
        <w:rPr>
          <w:rStyle w:val="FontStyle17"/>
          <w:sz w:val="28"/>
          <w:szCs w:val="28"/>
        </w:rPr>
        <w:t>року зросла на 26,3% або на 368 млн. грн., і на 01.09.2011 становила 1768 млн.грн., у тому числі за кредитами, наданими суб'єктам господарювання зросла на 28,7% до 1353 млн. грн. За основними видами економічної діяльності прострочена заборгованість за кредитами суб'єктів господарювання розподілялася у такому співвідношенні: 65,7% - обробної промисловості; 29,4% - по підприємствах оптової, роздрібної торгівлі, торгівлі транспортними засобами та послуг з ремонту; 1,6 % - будівництва; 0,2 % - транспорту та зв'язку; 0,2% - агропромислового комплексу; 2,9% - інших видів господарської діяльності.</w:t>
      </w:r>
    </w:p>
    <w:p w:rsidR="00FA7DCB" w:rsidRPr="00AC3EB8" w:rsidRDefault="00FA7DCB" w:rsidP="002B4D4E">
      <w:pPr>
        <w:pStyle w:val="Style6"/>
        <w:widowControl/>
        <w:ind w:firstLine="709"/>
        <w:jc w:val="both"/>
        <w:rPr>
          <w:rStyle w:val="FontStyle17"/>
          <w:sz w:val="28"/>
          <w:szCs w:val="28"/>
        </w:rPr>
      </w:pPr>
      <w:r>
        <w:rPr>
          <w:rStyle w:val="FontStyle17"/>
          <w:sz w:val="28"/>
          <w:szCs w:val="28"/>
        </w:rPr>
        <w:t xml:space="preserve">Крім того, </w:t>
      </w:r>
      <w:r w:rsidRPr="00AC3EB8">
        <w:rPr>
          <w:rStyle w:val="FontStyle17"/>
          <w:sz w:val="28"/>
          <w:szCs w:val="28"/>
        </w:rPr>
        <w:t>розвитку банківської сфери регіону перешкоджають численні об'єктивні й суб'єктивні чинники. Зокрема, високі ризики неповернення кредитів, зростання проблемних кредитів, нестача у потенційних позичальників ліквідного заставного майна. Потребують спрощення процедури звернення на стягнення майна, наданого в заставу.</w:t>
      </w:r>
    </w:p>
    <w:p w:rsidR="00FA7DCB" w:rsidRPr="00AC3EB8" w:rsidRDefault="00FA7DCB" w:rsidP="002B4D4E">
      <w:pPr>
        <w:pStyle w:val="Style6"/>
        <w:widowControl/>
        <w:ind w:firstLine="709"/>
        <w:jc w:val="both"/>
        <w:rPr>
          <w:rStyle w:val="FontStyle17"/>
          <w:sz w:val="28"/>
          <w:szCs w:val="28"/>
        </w:rPr>
      </w:pPr>
      <w:r w:rsidRPr="00AC3EB8">
        <w:rPr>
          <w:rStyle w:val="FontStyle17"/>
          <w:sz w:val="28"/>
          <w:szCs w:val="28"/>
        </w:rPr>
        <w:t>Проблемами, що спричиняють порушення і недоліки в роботі банківських установ області, є недоліки в системах внутрішнього контролю банків, недостатня комплектація і професійний рівень працівників, плинність кадрів.</w:t>
      </w:r>
    </w:p>
    <w:p w:rsidR="00044EEE" w:rsidRDefault="00044EEE" w:rsidP="00044EEE">
      <w:pPr>
        <w:tabs>
          <w:tab w:val="num" w:pos="851"/>
        </w:tabs>
        <w:ind w:firstLine="720"/>
        <w:jc w:val="both"/>
        <w:rPr>
          <w:sz w:val="28"/>
          <w:szCs w:val="28"/>
          <w:lang w:val="uk-UA"/>
        </w:rPr>
      </w:pPr>
      <w:r w:rsidRPr="00044EEE">
        <w:rPr>
          <w:sz w:val="28"/>
          <w:szCs w:val="28"/>
          <w:lang w:val="uk-UA"/>
        </w:rPr>
        <w:t xml:space="preserve">Станом на 1 жовтня 2011 року </w:t>
      </w:r>
      <w:r w:rsidRPr="00044EEE">
        <w:rPr>
          <w:bCs/>
          <w:sz w:val="28"/>
          <w:szCs w:val="28"/>
          <w:lang w:val="uk-UA"/>
        </w:rPr>
        <w:t>податковий борг</w:t>
      </w:r>
      <w:r w:rsidRPr="00044EEE">
        <w:rPr>
          <w:sz w:val="28"/>
          <w:szCs w:val="28"/>
          <w:lang w:val="uk-UA"/>
        </w:rPr>
        <w:t xml:space="preserve"> з платежів до бюджетів усіх рівнів суб’єктів господарської діяльності складає 119,7 млн.грн., що на  32,7 млн.грн. або на 37,6% більше, ніж на 01.01.2011. </w:t>
      </w:r>
    </w:p>
    <w:p w:rsidR="00044EEE" w:rsidRPr="00044EEE" w:rsidRDefault="00044EEE" w:rsidP="00044EEE">
      <w:pPr>
        <w:pStyle w:val="21"/>
        <w:rPr>
          <w:szCs w:val="28"/>
        </w:rPr>
      </w:pPr>
      <w:r w:rsidRPr="00044EEE">
        <w:rPr>
          <w:szCs w:val="28"/>
        </w:rPr>
        <w:t xml:space="preserve">У зв’язку з нарощуванням боргу страхувальниками з особливим статусом </w:t>
      </w:r>
      <w:r w:rsidRPr="00044EEE">
        <w:rPr>
          <w:b/>
          <w:szCs w:val="28"/>
        </w:rPr>
        <w:t>(</w:t>
      </w:r>
      <w:r w:rsidRPr="00044EEE">
        <w:rPr>
          <w:rStyle w:val="aff6"/>
          <w:b w:val="0"/>
          <w:szCs w:val="28"/>
        </w:rPr>
        <w:t>Кельменецьке об’єднання по агропромисловому будівництву «Райагробуд»</w:t>
      </w:r>
      <w:r w:rsidRPr="00044EEE">
        <w:rPr>
          <w:b/>
          <w:szCs w:val="28"/>
        </w:rPr>
        <w:t xml:space="preserve">, </w:t>
      </w:r>
      <w:r w:rsidRPr="00044EEE">
        <w:rPr>
          <w:szCs w:val="28"/>
        </w:rPr>
        <w:lastRenderedPageBreak/>
        <w:t>Сторожинецький ВУЖКГ),</w:t>
      </w:r>
      <w:r w:rsidRPr="00044EEE">
        <w:rPr>
          <w:b/>
          <w:szCs w:val="28"/>
        </w:rPr>
        <w:t xml:space="preserve"> </w:t>
      </w:r>
      <w:r w:rsidRPr="00044EEE">
        <w:rPr>
          <w:rStyle w:val="aff6"/>
          <w:b w:val="0"/>
          <w:szCs w:val="28"/>
        </w:rPr>
        <w:t xml:space="preserve">ВКТ «Арго», </w:t>
      </w:r>
      <w:r w:rsidRPr="00044EEE">
        <w:rPr>
          <w:b/>
          <w:szCs w:val="28"/>
        </w:rPr>
        <w:t xml:space="preserve"> </w:t>
      </w:r>
      <w:r w:rsidRPr="00044EEE">
        <w:rPr>
          <w:rStyle w:val="aff6"/>
          <w:b w:val="0"/>
          <w:szCs w:val="28"/>
        </w:rPr>
        <w:t>ДП Міністерства оборони України «Чернівецький металообробний завод</w:t>
      </w:r>
      <w:r w:rsidRPr="00044EEE">
        <w:rPr>
          <w:rStyle w:val="aff6"/>
          <w:szCs w:val="28"/>
        </w:rPr>
        <w:t>»</w:t>
      </w:r>
      <w:r w:rsidRPr="00044EEE">
        <w:rPr>
          <w:szCs w:val="28"/>
        </w:rPr>
        <w:t>, п</w:t>
      </w:r>
      <w:r w:rsidRPr="00044EEE">
        <w:rPr>
          <w:rStyle w:val="aff6"/>
          <w:b w:val="0"/>
          <w:szCs w:val="28"/>
        </w:rPr>
        <w:t>ідприємство Сокирянської виправної колонії №67,</w:t>
      </w:r>
      <w:r w:rsidRPr="00044EEE">
        <w:rPr>
          <w:rStyle w:val="aff6"/>
          <w:szCs w:val="28"/>
        </w:rPr>
        <w:t xml:space="preserve"> </w:t>
      </w:r>
      <w:r w:rsidRPr="00044EEE">
        <w:rPr>
          <w:szCs w:val="28"/>
        </w:rPr>
        <w:t xml:space="preserve">ДП Дослідне господарство «Центральне»  тощо загальна сума заборгованості по страхових та єдиному соціальному внесках станом на 01.01.2012 складе 20,6 млн.грн. і збільшиться порівняно з 01.01.2011 на 2,3 млн.грн. (12,5%). </w:t>
      </w:r>
    </w:p>
    <w:p w:rsidR="004A3F63" w:rsidRPr="003344CA" w:rsidRDefault="00D51E6B" w:rsidP="004A3F63">
      <w:pPr>
        <w:pStyle w:val="a4"/>
        <w:ind w:firstLine="708"/>
        <w:jc w:val="both"/>
        <w:rPr>
          <w:b w:val="0"/>
          <w:sz w:val="28"/>
          <w:szCs w:val="28"/>
        </w:rPr>
      </w:pPr>
      <w:r w:rsidRPr="003344CA">
        <w:rPr>
          <w:b w:val="0"/>
          <w:sz w:val="28"/>
          <w:szCs w:val="28"/>
        </w:rPr>
        <w:t xml:space="preserve">Рівень середньомісячної заробітної плати штатного працівника області помітно відстає від середнього по Україні. </w:t>
      </w:r>
      <w:r w:rsidR="004A3F63" w:rsidRPr="003344CA">
        <w:rPr>
          <w:b w:val="0"/>
          <w:sz w:val="28"/>
          <w:szCs w:val="28"/>
        </w:rPr>
        <w:t>Середньомісячна заробітна плата у січні-вересні 2011 року становила 1935 грн</w:t>
      </w:r>
      <w:r w:rsidR="003344CA" w:rsidRPr="003344CA">
        <w:rPr>
          <w:b w:val="0"/>
          <w:sz w:val="28"/>
          <w:szCs w:val="28"/>
        </w:rPr>
        <w:t>. і була</w:t>
      </w:r>
      <w:r w:rsidR="004A3F63" w:rsidRPr="003344CA">
        <w:rPr>
          <w:b w:val="0"/>
          <w:sz w:val="28"/>
          <w:szCs w:val="28"/>
        </w:rPr>
        <w:t xml:space="preserve"> на 24,7% менш</w:t>
      </w:r>
      <w:r w:rsidR="003344CA" w:rsidRPr="003344CA">
        <w:rPr>
          <w:b w:val="0"/>
          <w:sz w:val="28"/>
          <w:szCs w:val="28"/>
        </w:rPr>
        <w:t>ою</w:t>
      </w:r>
      <w:r w:rsidR="004A3F63" w:rsidRPr="003344CA">
        <w:rPr>
          <w:b w:val="0"/>
          <w:sz w:val="28"/>
          <w:szCs w:val="28"/>
        </w:rPr>
        <w:t xml:space="preserve">, ніж загальноукраїнський показник (2571 грн.). </w:t>
      </w:r>
      <w:r w:rsidR="004A3F63" w:rsidRPr="003344CA">
        <w:rPr>
          <w:b w:val="0"/>
          <w:bCs/>
          <w:sz w:val="28"/>
          <w:szCs w:val="28"/>
        </w:rPr>
        <w:t>Реальна заробітна плата</w:t>
      </w:r>
      <w:r w:rsidR="004A3F63" w:rsidRPr="003344CA">
        <w:rPr>
          <w:b w:val="0"/>
          <w:sz w:val="28"/>
          <w:szCs w:val="28"/>
        </w:rPr>
        <w:t xml:space="preserve"> з урахуванням росту споживчих цін збільшилась на 4,8%</w:t>
      </w:r>
      <w:r w:rsidR="003344CA" w:rsidRPr="003344CA">
        <w:rPr>
          <w:b w:val="0"/>
          <w:sz w:val="28"/>
          <w:szCs w:val="28"/>
        </w:rPr>
        <w:t xml:space="preserve">, тоді як </w:t>
      </w:r>
      <w:r w:rsidR="004A3F63" w:rsidRPr="003344CA">
        <w:rPr>
          <w:b w:val="0"/>
          <w:sz w:val="28"/>
          <w:szCs w:val="28"/>
        </w:rPr>
        <w:t>по Україні – на 8%). За розміром середньомісячної заробітної плати та індексом р</w:t>
      </w:r>
      <w:r w:rsidR="004A3F63" w:rsidRPr="003344CA">
        <w:rPr>
          <w:b w:val="0"/>
          <w:bCs/>
          <w:sz w:val="28"/>
          <w:szCs w:val="28"/>
        </w:rPr>
        <w:t xml:space="preserve">еальної заробітної плати </w:t>
      </w:r>
      <w:r w:rsidR="004A3F63" w:rsidRPr="003344CA">
        <w:rPr>
          <w:b w:val="0"/>
          <w:sz w:val="28"/>
          <w:szCs w:val="28"/>
        </w:rPr>
        <w:t>область знаходиться на 24 та на 20 місцях серед інших регіонів України.</w:t>
      </w:r>
    </w:p>
    <w:p w:rsidR="00D37D69" w:rsidRPr="003344CA" w:rsidRDefault="006455B2" w:rsidP="00D37D69">
      <w:pPr>
        <w:pStyle w:val="a4"/>
        <w:ind w:firstLine="708"/>
        <w:jc w:val="both"/>
        <w:rPr>
          <w:b w:val="0"/>
          <w:sz w:val="28"/>
          <w:szCs w:val="28"/>
        </w:rPr>
      </w:pPr>
      <w:r w:rsidRPr="003344CA">
        <w:rPr>
          <w:b w:val="0"/>
          <w:sz w:val="28"/>
          <w:szCs w:val="28"/>
        </w:rPr>
        <w:t xml:space="preserve">Зберігається дисбаланс між попитом і пропозицією робочої сили, який </w:t>
      </w:r>
      <w:r w:rsidR="00D37D69" w:rsidRPr="003344CA">
        <w:rPr>
          <w:b w:val="0"/>
          <w:sz w:val="28"/>
          <w:szCs w:val="28"/>
        </w:rPr>
        <w:t xml:space="preserve"> п</w:t>
      </w:r>
      <w:r w:rsidRPr="003344CA">
        <w:rPr>
          <w:b w:val="0"/>
          <w:sz w:val="28"/>
          <w:szCs w:val="28"/>
        </w:rPr>
        <w:t>оглиблю</w:t>
      </w:r>
      <w:r w:rsidR="00504A03" w:rsidRPr="003344CA">
        <w:rPr>
          <w:b w:val="0"/>
          <w:sz w:val="28"/>
          <w:szCs w:val="28"/>
        </w:rPr>
        <w:t>є</w:t>
      </w:r>
      <w:r w:rsidRPr="003344CA">
        <w:rPr>
          <w:b w:val="0"/>
          <w:sz w:val="28"/>
          <w:szCs w:val="28"/>
        </w:rPr>
        <w:t xml:space="preserve">ться через недостатні обсяги створення робочих місць, їх ліквідацію, низькі якісні характеристики значної кількості робочих місць, передусім, щодо рівня оплати праці, недосконале функціонування системи підготовки кадрів. </w:t>
      </w:r>
    </w:p>
    <w:p w:rsidR="00504A03" w:rsidRPr="003344CA" w:rsidRDefault="00504A03" w:rsidP="00D37D69">
      <w:pPr>
        <w:pStyle w:val="a4"/>
        <w:ind w:firstLine="708"/>
        <w:jc w:val="both"/>
        <w:rPr>
          <w:b w:val="0"/>
          <w:sz w:val="28"/>
          <w:szCs w:val="28"/>
        </w:rPr>
      </w:pPr>
      <w:r w:rsidRPr="003344CA">
        <w:rPr>
          <w:b w:val="0"/>
          <w:sz w:val="28"/>
          <w:szCs w:val="28"/>
        </w:rPr>
        <w:t>Значним є масштаби тіньової зайнятості, нелегальної трудової міграції. З початку 201</w:t>
      </w:r>
      <w:r w:rsidR="003344CA" w:rsidRPr="003344CA">
        <w:rPr>
          <w:b w:val="0"/>
          <w:sz w:val="28"/>
          <w:szCs w:val="28"/>
        </w:rPr>
        <w:t>1</w:t>
      </w:r>
      <w:r w:rsidRPr="003344CA">
        <w:rPr>
          <w:b w:val="0"/>
          <w:sz w:val="28"/>
          <w:szCs w:val="28"/>
        </w:rPr>
        <w:t xml:space="preserve"> року за результатами перевірок легалізовано </w:t>
      </w:r>
      <w:r w:rsidR="003344CA">
        <w:rPr>
          <w:b w:val="0"/>
          <w:sz w:val="28"/>
          <w:szCs w:val="28"/>
        </w:rPr>
        <w:t>1,2</w:t>
      </w:r>
      <w:r w:rsidRPr="003344CA">
        <w:rPr>
          <w:b w:val="0"/>
          <w:sz w:val="28"/>
          <w:szCs w:val="28"/>
        </w:rPr>
        <w:t xml:space="preserve"> тис.осіб.</w:t>
      </w:r>
    </w:p>
    <w:p w:rsidR="005572DF" w:rsidRPr="003344CA" w:rsidRDefault="006455B2" w:rsidP="00D37D69">
      <w:pPr>
        <w:ind w:firstLine="708"/>
        <w:rPr>
          <w:sz w:val="28"/>
          <w:szCs w:val="28"/>
          <w:lang w:val="uk-UA"/>
        </w:rPr>
      </w:pPr>
      <w:r w:rsidRPr="003344CA">
        <w:rPr>
          <w:sz w:val="28"/>
          <w:szCs w:val="28"/>
          <w:lang w:val="uk-UA"/>
        </w:rPr>
        <w:t xml:space="preserve">Актуальним є дефіцит кваліфікованих робітничих кадрів. Проблемними є питання зайнятості на селі та молодіжного безробіття. </w:t>
      </w:r>
    </w:p>
    <w:p w:rsidR="00982D33" w:rsidRDefault="00982D33" w:rsidP="00982D33">
      <w:pPr>
        <w:jc w:val="both"/>
        <w:rPr>
          <w:sz w:val="28"/>
          <w:szCs w:val="28"/>
          <w:lang w:val="uk-UA"/>
        </w:rPr>
      </w:pPr>
      <w:r>
        <w:rPr>
          <w:sz w:val="28"/>
          <w:szCs w:val="28"/>
          <w:lang w:val="uk-UA"/>
        </w:rPr>
        <w:tab/>
      </w:r>
      <w:r w:rsidRPr="007B419E">
        <w:rPr>
          <w:sz w:val="28"/>
          <w:szCs w:val="28"/>
          <w:lang w:val="uk-UA"/>
        </w:rPr>
        <w:t>Головними проблемами розвитку агропромислового комплексу як загальнодержавного так і обласного масштабу є:</w:t>
      </w:r>
    </w:p>
    <w:p w:rsidR="00982D33" w:rsidRDefault="00982D33" w:rsidP="00982D33">
      <w:pPr>
        <w:jc w:val="both"/>
        <w:rPr>
          <w:sz w:val="28"/>
          <w:szCs w:val="28"/>
          <w:lang w:val="uk-UA"/>
        </w:rPr>
      </w:pPr>
      <w:r>
        <w:rPr>
          <w:sz w:val="28"/>
          <w:szCs w:val="28"/>
          <w:lang w:val="uk-UA"/>
        </w:rPr>
        <w:tab/>
        <w:t>н</w:t>
      </w:r>
      <w:r w:rsidRPr="007B419E">
        <w:rPr>
          <w:sz w:val="28"/>
          <w:szCs w:val="28"/>
          <w:lang w:val="uk-UA"/>
        </w:rPr>
        <w:t>едостатнє забезпечення державної фінансової підтримки виробництва основних видів сільгосппродукції на рівні, що дозволить селянам вести розширене виробництво</w:t>
      </w:r>
      <w:r>
        <w:rPr>
          <w:sz w:val="28"/>
          <w:szCs w:val="28"/>
          <w:lang w:val="uk-UA"/>
        </w:rPr>
        <w:t>;</w:t>
      </w:r>
    </w:p>
    <w:p w:rsidR="00982D33" w:rsidRDefault="00982D33" w:rsidP="00982D33">
      <w:pPr>
        <w:jc w:val="both"/>
        <w:rPr>
          <w:sz w:val="28"/>
          <w:szCs w:val="28"/>
          <w:lang w:val="uk-UA"/>
        </w:rPr>
      </w:pPr>
      <w:r>
        <w:rPr>
          <w:sz w:val="28"/>
          <w:szCs w:val="28"/>
          <w:lang w:val="uk-UA"/>
        </w:rPr>
        <w:tab/>
        <w:t>н</w:t>
      </w:r>
      <w:r w:rsidRPr="007B419E">
        <w:rPr>
          <w:sz w:val="28"/>
          <w:szCs w:val="28"/>
          <w:lang w:val="uk-UA"/>
        </w:rPr>
        <w:t>едосконалий механізм оновлення матеріально-технічної бази агропромислового комплексу</w:t>
      </w:r>
      <w:r>
        <w:rPr>
          <w:sz w:val="28"/>
          <w:szCs w:val="28"/>
          <w:lang w:val="uk-UA"/>
        </w:rPr>
        <w:t>;</w:t>
      </w:r>
    </w:p>
    <w:p w:rsidR="00982D33" w:rsidRDefault="00982D33" w:rsidP="00982D33">
      <w:pPr>
        <w:jc w:val="both"/>
        <w:rPr>
          <w:sz w:val="28"/>
          <w:szCs w:val="28"/>
          <w:lang w:val="uk-UA"/>
        </w:rPr>
      </w:pPr>
      <w:r>
        <w:rPr>
          <w:sz w:val="28"/>
          <w:szCs w:val="28"/>
          <w:lang w:val="uk-UA"/>
        </w:rPr>
        <w:tab/>
        <w:t>низькі темпи реалізації Державної цільової програми розвитку українського села.</w:t>
      </w:r>
    </w:p>
    <w:p w:rsidR="00982D33" w:rsidRPr="007B419E" w:rsidRDefault="00982D33" w:rsidP="00982D33">
      <w:pPr>
        <w:jc w:val="both"/>
        <w:rPr>
          <w:sz w:val="28"/>
          <w:szCs w:val="28"/>
          <w:lang w:val="uk-UA"/>
        </w:rPr>
      </w:pPr>
      <w:r w:rsidRPr="007B419E">
        <w:rPr>
          <w:sz w:val="28"/>
          <w:szCs w:val="28"/>
          <w:lang w:val="uk-UA"/>
        </w:rPr>
        <w:tab/>
        <w:t>Ситуація з використанням орних земель області склад</w:t>
      </w:r>
      <w:r>
        <w:rPr>
          <w:sz w:val="28"/>
          <w:szCs w:val="28"/>
          <w:lang w:val="uk-UA"/>
        </w:rPr>
        <w:t>а</w:t>
      </w:r>
      <w:r w:rsidRPr="007B419E">
        <w:rPr>
          <w:sz w:val="28"/>
          <w:szCs w:val="28"/>
          <w:lang w:val="uk-UA"/>
        </w:rPr>
        <w:t xml:space="preserve">ється таким чином, що частина ріллі, яка передана в селянам у вигляді земельних паїв (часток) не завжди ефективно використовується, або не використовується за призначенням. Особливо гостро стоїть питання ефективного  використання земель сільськогосподарського призначення прилеглих до обласного та районних центрів. В окремих випадках має місце порушення науково обґрунтованих сівозмін та інших технологічних процесів. </w:t>
      </w:r>
    </w:p>
    <w:p w:rsidR="00982D33" w:rsidRPr="007B419E" w:rsidRDefault="00982D33" w:rsidP="00982D33">
      <w:pPr>
        <w:ind w:firstLine="708"/>
        <w:jc w:val="both"/>
        <w:rPr>
          <w:sz w:val="28"/>
          <w:szCs w:val="28"/>
          <w:lang w:val="uk-UA"/>
        </w:rPr>
      </w:pPr>
      <w:r w:rsidRPr="007B419E">
        <w:rPr>
          <w:sz w:val="28"/>
          <w:szCs w:val="28"/>
          <w:lang w:val="uk-UA"/>
        </w:rPr>
        <w:t xml:space="preserve">Важливою проблемою є  охорона земель та підвищення родючості ґрунтів. </w:t>
      </w:r>
      <w:r w:rsidRPr="00461210">
        <w:rPr>
          <w:sz w:val="28"/>
          <w:szCs w:val="28"/>
          <w:lang w:val="uk-UA"/>
        </w:rPr>
        <w:t>Сьогодні не виділяються  кошти   з  державного  бюджету  на  проведення  хімічної  меліорації  орних земель.</w:t>
      </w:r>
      <w:r w:rsidRPr="007B419E">
        <w:rPr>
          <w:lang w:val="uk-UA"/>
        </w:rPr>
        <w:t xml:space="preserve"> </w:t>
      </w:r>
      <w:r w:rsidRPr="007B419E">
        <w:rPr>
          <w:sz w:val="28"/>
          <w:szCs w:val="28"/>
          <w:lang w:val="uk-UA"/>
        </w:rPr>
        <w:t>Існують певні проблеми з проведення комплексу робіт з охорони земель та підвищення родючості ґрунтів, вилучення з обробітку деградованих та малопродуктивних земель, проведення агрохімічної паспортизації земель сільськогосподарського призначення.</w:t>
      </w:r>
    </w:p>
    <w:p w:rsidR="00982D33" w:rsidRPr="007B419E" w:rsidRDefault="00982D33" w:rsidP="00982D33">
      <w:pPr>
        <w:ind w:firstLine="708"/>
        <w:jc w:val="both"/>
        <w:rPr>
          <w:sz w:val="28"/>
          <w:szCs w:val="28"/>
          <w:lang w:val="uk-UA"/>
        </w:rPr>
      </w:pPr>
      <w:r w:rsidRPr="007B419E">
        <w:rPr>
          <w:sz w:val="28"/>
          <w:szCs w:val="28"/>
          <w:lang w:val="uk-UA"/>
        </w:rPr>
        <w:lastRenderedPageBreak/>
        <w:t>Значна увага приділяється залученню в області інвестиційно-промислових компаній, які сьогодні ведуть активну роботу з укладання угод на довгострокову оренду земельних паїв, насамперед тих, які не обробляються.</w:t>
      </w:r>
    </w:p>
    <w:p w:rsidR="00982D33" w:rsidRPr="003D2943" w:rsidRDefault="00982D33" w:rsidP="00982D33">
      <w:pPr>
        <w:ind w:firstLine="708"/>
        <w:jc w:val="both"/>
        <w:rPr>
          <w:spacing w:val="-1"/>
          <w:sz w:val="28"/>
          <w:szCs w:val="28"/>
          <w:lang w:val="uk-UA"/>
        </w:rPr>
      </w:pPr>
      <w:r>
        <w:rPr>
          <w:spacing w:val="-1"/>
          <w:sz w:val="28"/>
          <w:szCs w:val="28"/>
          <w:lang w:val="uk-UA"/>
        </w:rPr>
        <w:t xml:space="preserve">В </w:t>
      </w:r>
      <w:r w:rsidRPr="003D2943">
        <w:rPr>
          <w:spacing w:val="-1"/>
          <w:sz w:val="28"/>
          <w:szCs w:val="28"/>
          <w:lang w:val="uk-UA"/>
        </w:rPr>
        <w:t>галузі рослинництва</w:t>
      </w:r>
      <w:r>
        <w:rPr>
          <w:spacing w:val="-1"/>
          <w:sz w:val="28"/>
          <w:szCs w:val="28"/>
          <w:lang w:val="uk-UA"/>
        </w:rPr>
        <w:t xml:space="preserve"> залишаються наступні проблеми</w:t>
      </w:r>
      <w:r w:rsidRPr="003D2943">
        <w:rPr>
          <w:spacing w:val="-1"/>
          <w:sz w:val="28"/>
          <w:szCs w:val="28"/>
          <w:lang w:val="uk-UA"/>
        </w:rPr>
        <w:t xml:space="preserve">: </w:t>
      </w:r>
    </w:p>
    <w:p w:rsidR="00982D33" w:rsidRPr="00D919F7" w:rsidRDefault="00982D33" w:rsidP="00982D33">
      <w:pPr>
        <w:ind w:firstLine="708"/>
        <w:jc w:val="both"/>
        <w:rPr>
          <w:spacing w:val="-1"/>
          <w:sz w:val="28"/>
          <w:szCs w:val="28"/>
          <w:lang w:val="uk-UA"/>
        </w:rPr>
      </w:pPr>
      <w:r w:rsidRPr="007B419E">
        <w:rPr>
          <w:spacing w:val="-1"/>
          <w:sz w:val="28"/>
          <w:szCs w:val="28"/>
          <w:lang w:val="uk-UA"/>
        </w:rPr>
        <w:t xml:space="preserve">- недостатній рівень внесення органічних і мінеральних добрив при вирощуванні сільськогосподарських культур (в 1990 році на </w:t>
      </w:r>
      <w:smartTag w:uri="urn:schemas-microsoft-com:office:smarttags" w:element="metricconverter">
        <w:smartTagPr>
          <w:attr w:name="ProductID" w:val="1 га"/>
        </w:smartTagPr>
        <w:r w:rsidRPr="007B419E">
          <w:rPr>
            <w:spacing w:val="-1"/>
            <w:sz w:val="28"/>
            <w:szCs w:val="28"/>
            <w:lang w:val="uk-UA"/>
          </w:rPr>
          <w:t>1 га</w:t>
        </w:r>
      </w:smartTag>
      <w:r w:rsidRPr="007B419E">
        <w:rPr>
          <w:spacing w:val="-1"/>
          <w:sz w:val="28"/>
          <w:szCs w:val="28"/>
          <w:lang w:val="uk-UA"/>
        </w:rPr>
        <w:t xml:space="preserve"> посівної площі вносилось </w:t>
      </w:r>
      <w:smartTag w:uri="urn:schemas-microsoft-com:office:smarttags" w:element="metricconverter">
        <w:smartTagPr>
          <w:attr w:name="ProductID" w:val="232 кг"/>
        </w:smartTagPr>
        <w:r>
          <w:rPr>
            <w:spacing w:val="-1"/>
            <w:sz w:val="28"/>
            <w:szCs w:val="28"/>
            <w:lang w:val="uk-UA"/>
          </w:rPr>
          <w:t>232</w:t>
        </w:r>
        <w:r w:rsidRPr="007B419E">
          <w:rPr>
            <w:spacing w:val="-1"/>
            <w:sz w:val="28"/>
            <w:szCs w:val="28"/>
            <w:lang w:val="uk-UA"/>
          </w:rPr>
          <w:t xml:space="preserve"> кг</w:t>
        </w:r>
      </w:smartTag>
      <w:r w:rsidRPr="007B419E">
        <w:rPr>
          <w:spacing w:val="-1"/>
          <w:sz w:val="28"/>
          <w:szCs w:val="28"/>
          <w:lang w:val="uk-UA"/>
        </w:rPr>
        <w:t xml:space="preserve"> діючої речовини мінеральних добрив, </w:t>
      </w:r>
      <w:r>
        <w:rPr>
          <w:spacing w:val="-1"/>
          <w:sz w:val="28"/>
          <w:szCs w:val="28"/>
          <w:lang w:val="uk-UA"/>
        </w:rPr>
        <w:t xml:space="preserve">під урожай 2011 року в с/г підприємствах всього удобрено </w:t>
      </w:r>
      <w:r w:rsidRPr="00A77D84">
        <w:rPr>
          <w:spacing w:val="-1"/>
          <w:sz w:val="28"/>
          <w:szCs w:val="28"/>
          <w:lang w:val="uk-UA"/>
        </w:rPr>
        <w:t>67,8%</w:t>
      </w:r>
      <w:r>
        <w:rPr>
          <w:spacing w:val="-1"/>
          <w:sz w:val="28"/>
          <w:szCs w:val="28"/>
          <w:lang w:val="uk-UA"/>
        </w:rPr>
        <w:t xml:space="preserve"> посівної площі,</w:t>
      </w:r>
      <w:r w:rsidRPr="007B419E">
        <w:rPr>
          <w:spacing w:val="-1"/>
          <w:sz w:val="28"/>
          <w:szCs w:val="28"/>
          <w:lang w:val="uk-UA"/>
        </w:rPr>
        <w:t xml:space="preserve"> причина – відсутність коштів</w:t>
      </w:r>
      <w:r>
        <w:rPr>
          <w:spacing w:val="-1"/>
          <w:sz w:val="28"/>
          <w:szCs w:val="28"/>
          <w:lang w:val="uk-UA"/>
        </w:rPr>
        <w:t xml:space="preserve">. У зв’язку із скороченням поголів’я худоби зменшується виробництво, а відповідно і використання органічних добрив: 1990р – 11,6 тонн на </w:t>
      </w:r>
      <w:smartTag w:uri="urn:schemas-microsoft-com:office:smarttags" w:element="metricconverter">
        <w:smartTagPr>
          <w:attr w:name="ProductID" w:val="1 га"/>
        </w:smartTagPr>
        <w:r>
          <w:rPr>
            <w:spacing w:val="-1"/>
            <w:sz w:val="28"/>
            <w:szCs w:val="28"/>
            <w:lang w:val="uk-UA"/>
          </w:rPr>
          <w:t>1 га</w:t>
        </w:r>
      </w:smartTag>
      <w:r>
        <w:rPr>
          <w:spacing w:val="-1"/>
          <w:sz w:val="28"/>
          <w:szCs w:val="28"/>
          <w:lang w:val="uk-UA"/>
        </w:rPr>
        <w:t xml:space="preserve">, </w:t>
      </w:r>
      <w:r w:rsidRPr="00A77D84">
        <w:rPr>
          <w:spacing w:val="-1"/>
          <w:sz w:val="28"/>
          <w:szCs w:val="28"/>
          <w:lang w:val="uk-UA"/>
        </w:rPr>
        <w:t>в 2010р – в 17 раз менше (0,7</w:t>
      </w:r>
      <w:r>
        <w:rPr>
          <w:spacing w:val="-1"/>
          <w:sz w:val="28"/>
          <w:szCs w:val="28"/>
          <w:lang w:val="uk-UA"/>
        </w:rPr>
        <w:t xml:space="preserve"> </w:t>
      </w:r>
      <w:r w:rsidRPr="00A77D84">
        <w:rPr>
          <w:spacing w:val="-1"/>
          <w:sz w:val="28"/>
          <w:szCs w:val="28"/>
          <w:lang w:val="uk-UA"/>
        </w:rPr>
        <w:t>т)</w:t>
      </w:r>
      <w:r>
        <w:rPr>
          <w:spacing w:val="-1"/>
          <w:sz w:val="28"/>
          <w:szCs w:val="28"/>
          <w:lang w:val="uk-UA"/>
        </w:rPr>
        <w:t>;</w:t>
      </w:r>
    </w:p>
    <w:p w:rsidR="00982D33" w:rsidRPr="007B419E" w:rsidRDefault="00982D33" w:rsidP="00982D33">
      <w:pPr>
        <w:ind w:firstLine="708"/>
        <w:jc w:val="both"/>
        <w:rPr>
          <w:spacing w:val="-1"/>
          <w:sz w:val="28"/>
          <w:szCs w:val="28"/>
          <w:lang w:val="uk-UA"/>
        </w:rPr>
      </w:pPr>
      <w:r w:rsidRPr="007B419E">
        <w:rPr>
          <w:spacing w:val="-1"/>
          <w:sz w:val="28"/>
          <w:szCs w:val="28"/>
          <w:lang w:val="uk-UA"/>
        </w:rPr>
        <w:t>- неможливість, через брак коштів, застосування в повному обсязі засоб</w:t>
      </w:r>
      <w:r>
        <w:rPr>
          <w:spacing w:val="-1"/>
          <w:sz w:val="28"/>
          <w:szCs w:val="28"/>
          <w:lang w:val="uk-UA"/>
        </w:rPr>
        <w:t>ів</w:t>
      </w:r>
      <w:r w:rsidRPr="007B419E">
        <w:rPr>
          <w:spacing w:val="-1"/>
          <w:sz w:val="28"/>
          <w:szCs w:val="28"/>
          <w:lang w:val="uk-UA"/>
        </w:rPr>
        <w:t xml:space="preserve"> захисту рослин від шкідників, хвороб та бур'янів (згідно технологічних  вимог необхідно щорічно проводити цю роботу на площі 650 тис. га</w:t>
      </w:r>
      <w:r>
        <w:rPr>
          <w:spacing w:val="-1"/>
          <w:sz w:val="28"/>
          <w:szCs w:val="28"/>
          <w:lang w:val="uk-UA"/>
        </w:rPr>
        <w:t xml:space="preserve">, в 2011 році засоби захисту були використані на умовній площі в </w:t>
      </w:r>
      <w:r w:rsidRPr="00494CDD">
        <w:rPr>
          <w:spacing w:val="-1"/>
          <w:sz w:val="28"/>
          <w:szCs w:val="28"/>
          <w:lang w:val="uk-UA"/>
        </w:rPr>
        <w:t>594,6 тис.га</w:t>
      </w:r>
      <w:r w:rsidRPr="00D919F7">
        <w:rPr>
          <w:b/>
          <w:spacing w:val="-1"/>
          <w:sz w:val="28"/>
          <w:szCs w:val="28"/>
          <w:lang w:val="uk-UA"/>
        </w:rPr>
        <w:t>,</w:t>
      </w:r>
      <w:r>
        <w:rPr>
          <w:spacing w:val="-1"/>
          <w:sz w:val="28"/>
          <w:szCs w:val="28"/>
          <w:lang w:val="uk-UA"/>
        </w:rPr>
        <w:t xml:space="preserve"> або кількість внесених пестицидів на </w:t>
      </w:r>
      <w:smartTag w:uri="urn:schemas-microsoft-com:office:smarttags" w:element="metricconverter">
        <w:smartTagPr>
          <w:attr w:name="ProductID" w:val="1 га"/>
        </w:smartTagPr>
        <w:r>
          <w:rPr>
            <w:spacing w:val="-1"/>
            <w:sz w:val="28"/>
            <w:szCs w:val="28"/>
            <w:lang w:val="uk-UA"/>
          </w:rPr>
          <w:t>1 га</w:t>
        </w:r>
      </w:smartTag>
      <w:r>
        <w:rPr>
          <w:spacing w:val="-1"/>
          <w:sz w:val="28"/>
          <w:szCs w:val="28"/>
          <w:lang w:val="uk-UA"/>
        </w:rPr>
        <w:t xml:space="preserve"> складає 0,8 кг</w:t>
      </w:r>
      <w:r w:rsidRPr="007B419E">
        <w:rPr>
          <w:spacing w:val="-1"/>
          <w:sz w:val="28"/>
          <w:szCs w:val="28"/>
          <w:lang w:val="uk-UA"/>
        </w:rPr>
        <w:t>);</w:t>
      </w:r>
    </w:p>
    <w:p w:rsidR="00982D33" w:rsidRPr="00431F41" w:rsidRDefault="00982D33" w:rsidP="00982D33">
      <w:pPr>
        <w:tabs>
          <w:tab w:val="left" w:pos="720"/>
        </w:tabs>
        <w:jc w:val="both"/>
        <w:rPr>
          <w:sz w:val="28"/>
          <w:lang w:val="uk-UA"/>
        </w:rPr>
      </w:pPr>
      <w:r>
        <w:rPr>
          <w:spacing w:val="-1"/>
          <w:sz w:val="28"/>
          <w:szCs w:val="28"/>
          <w:lang w:val="uk-UA"/>
        </w:rPr>
        <w:tab/>
      </w:r>
      <w:r w:rsidRPr="007B419E">
        <w:rPr>
          <w:spacing w:val="-1"/>
          <w:sz w:val="28"/>
          <w:szCs w:val="28"/>
          <w:lang w:val="uk-UA"/>
        </w:rPr>
        <w:t>- недостатнє проведення хімічної меліорації та докорінного покращення земель</w:t>
      </w:r>
      <w:r>
        <w:rPr>
          <w:spacing w:val="-1"/>
          <w:sz w:val="28"/>
          <w:szCs w:val="28"/>
          <w:lang w:val="uk-UA"/>
        </w:rPr>
        <w:t xml:space="preserve">. </w:t>
      </w:r>
      <w:r w:rsidRPr="006B4E7C">
        <w:rPr>
          <w:sz w:val="28"/>
          <w:szCs w:val="28"/>
          <w:lang w:val="uk-UA"/>
        </w:rPr>
        <w:t>В  області  нараховується  120 тис</w:t>
      </w:r>
      <w:r w:rsidR="00443A07">
        <w:rPr>
          <w:sz w:val="28"/>
          <w:szCs w:val="28"/>
          <w:lang w:val="uk-UA"/>
        </w:rPr>
        <w:t>.</w:t>
      </w:r>
      <w:r w:rsidRPr="006B4E7C">
        <w:rPr>
          <w:sz w:val="28"/>
          <w:szCs w:val="28"/>
          <w:lang w:val="uk-UA"/>
        </w:rPr>
        <w:t xml:space="preserve"> га  кислих  ґрунтів,  що  становить  36% від  загальної  кількості,  з  них  25 тис.га.  це середньо- та сильно кислі  ґрунти</w:t>
      </w:r>
      <w:r>
        <w:rPr>
          <w:sz w:val="28"/>
          <w:szCs w:val="28"/>
          <w:lang w:val="uk-UA"/>
        </w:rPr>
        <w:t>,</w:t>
      </w:r>
      <w:r w:rsidRPr="006B4E7C">
        <w:rPr>
          <w:sz w:val="28"/>
          <w:szCs w:val="28"/>
          <w:lang w:val="uk-UA"/>
        </w:rPr>
        <w:t xml:space="preserve">  які  потребують  вапнування  в  першу  чергу. </w:t>
      </w:r>
      <w:r w:rsidRPr="006B4E7C">
        <w:rPr>
          <w:sz w:val="28"/>
          <w:lang w:val="uk-UA"/>
        </w:rPr>
        <w:t>П</w:t>
      </w:r>
      <w:r w:rsidRPr="006B4E7C">
        <w:rPr>
          <w:spacing w:val="-1"/>
          <w:sz w:val="28"/>
          <w:szCs w:val="28"/>
          <w:lang w:val="uk-UA"/>
        </w:rPr>
        <w:t xml:space="preserve">ри річній потребі проведення вапнування кислих ґрунтів на площі 5 тис. га, </w:t>
      </w:r>
      <w:r>
        <w:rPr>
          <w:spacing w:val="-1"/>
          <w:sz w:val="28"/>
          <w:szCs w:val="28"/>
          <w:lang w:val="uk-UA"/>
        </w:rPr>
        <w:t xml:space="preserve">через </w:t>
      </w:r>
      <w:r w:rsidRPr="007B419E">
        <w:rPr>
          <w:spacing w:val="-1"/>
          <w:sz w:val="28"/>
          <w:szCs w:val="28"/>
          <w:lang w:val="uk-UA"/>
        </w:rPr>
        <w:t xml:space="preserve">відсутність коштів ця робота проведена на площі </w:t>
      </w:r>
      <w:r>
        <w:rPr>
          <w:b/>
          <w:spacing w:val="-1"/>
          <w:sz w:val="28"/>
          <w:szCs w:val="28"/>
          <w:lang w:val="uk-UA"/>
        </w:rPr>
        <w:t>–</w:t>
      </w:r>
      <w:r w:rsidRPr="00D919F7">
        <w:rPr>
          <w:b/>
          <w:spacing w:val="-1"/>
          <w:sz w:val="28"/>
          <w:szCs w:val="28"/>
          <w:lang w:val="uk-UA"/>
        </w:rPr>
        <w:t xml:space="preserve"> </w:t>
      </w:r>
      <w:r w:rsidRPr="00494CDD">
        <w:rPr>
          <w:spacing w:val="-1"/>
          <w:sz w:val="28"/>
          <w:szCs w:val="28"/>
          <w:lang w:val="uk-UA"/>
        </w:rPr>
        <w:t>0,3 тис.га.</w:t>
      </w:r>
      <w:r>
        <w:rPr>
          <w:spacing w:val="-1"/>
          <w:sz w:val="28"/>
          <w:szCs w:val="28"/>
          <w:lang w:val="uk-UA"/>
        </w:rPr>
        <w:t xml:space="preserve"> </w:t>
      </w:r>
    </w:p>
    <w:p w:rsidR="001410C2" w:rsidRPr="001763A7" w:rsidRDefault="00982D33" w:rsidP="00982D33">
      <w:pPr>
        <w:jc w:val="both"/>
        <w:rPr>
          <w:sz w:val="28"/>
          <w:szCs w:val="28"/>
        </w:rPr>
      </w:pPr>
      <w:r w:rsidRPr="007B419E">
        <w:rPr>
          <w:b/>
          <w:sz w:val="28"/>
          <w:szCs w:val="28"/>
          <w:lang w:val="uk-UA"/>
        </w:rPr>
        <w:tab/>
      </w:r>
      <w:r w:rsidR="001410C2">
        <w:rPr>
          <w:sz w:val="28"/>
          <w:szCs w:val="28"/>
        </w:rPr>
        <w:t>Залишаються проблеми в</w:t>
      </w:r>
      <w:r w:rsidR="001410C2" w:rsidRPr="00FD7AC6">
        <w:rPr>
          <w:sz w:val="28"/>
          <w:szCs w:val="28"/>
        </w:rPr>
        <w:t xml:space="preserve"> робот</w:t>
      </w:r>
      <w:r w:rsidR="001410C2">
        <w:rPr>
          <w:sz w:val="28"/>
          <w:szCs w:val="28"/>
        </w:rPr>
        <w:t>і</w:t>
      </w:r>
      <w:r w:rsidR="001410C2" w:rsidRPr="00FD7AC6">
        <w:rPr>
          <w:sz w:val="28"/>
          <w:szCs w:val="28"/>
        </w:rPr>
        <w:t xml:space="preserve"> з </w:t>
      </w:r>
      <w:r w:rsidR="001410C2" w:rsidRPr="001410C2">
        <w:rPr>
          <w:sz w:val="28"/>
          <w:szCs w:val="28"/>
        </w:rPr>
        <w:t>розмежування земель.</w:t>
      </w:r>
      <w:r w:rsidR="001410C2" w:rsidRPr="00FD7AC6">
        <w:rPr>
          <w:sz w:val="28"/>
          <w:szCs w:val="28"/>
        </w:rPr>
        <w:t xml:space="preserve"> </w:t>
      </w:r>
      <w:r w:rsidR="001410C2" w:rsidRPr="001763A7">
        <w:rPr>
          <w:sz w:val="28"/>
          <w:szCs w:val="28"/>
        </w:rPr>
        <w:t>Станом на сьогоднішній день в області підлягає розмежуванню</w:t>
      </w:r>
      <w:r w:rsidR="001410C2">
        <w:rPr>
          <w:sz w:val="28"/>
          <w:szCs w:val="28"/>
          <w:shd w:val="clear" w:color="auto" w:fill="F5F5F5"/>
        </w:rPr>
        <w:t xml:space="preserve"> </w:t>
      </w:r>
      <w:r w:rsidR="001410C2" w:rsidRPr="0025718C">
        <w:rPr>
          <w:sz w:val="28"/>
          <w:szCs w:val="28"/>
          <w:shd w:val="clear" w:color="auto" w:fill="F5F5F5"/>
        </w:rPr>
        <w:t xml:space="preserve">452,7 тис.га земель державної власності, на території </w:t>
      </w:r>
      <w:r w:rsidR="001410C2">
        <w:rPr>
          <w:sz w:val="28"/>
          <w:szCs w:val="28"/>
          <w:shd w:val="clear" w:color="auto" w:fill="F5F5F5"/>
        </w:rPr>
        <w:t xml:space="preserve"> </w:t>
      </w:r>
      <w:r w:rsidR="001410C2" w:rsidRPr="0025718C">
        <w:rPr>
          <w:sz w:val="28"/>
          <w:szCs w:val="28"/>
          <w:shd w:val="clear" w:color="auto" w:fill="F5F5F5"/>
        </w:rPr>
        <w:t>271 територіальної громади.</w:t>
      </w:r>
      <w:r w:rsidR="001410C2" w:rsidRPr="001763A7">
        <w:rPr>
          <w:sz w:val="28"/>
          <w:szCs w:val="28"/>
        </w:rPr>
        <w:t xml:space="preserve"> Рішення щодо розмежування земель державної та комунальної власності прийнято по 267 радах, що складає 98,5% від загальної кількості.</w:t>
      </w:r>
    </w:p>
    <w:p w:rsidR="003110F3" w:rsidRPr="00195531" w:rsidRDefault="00597E2D" w:rsidP="00195531">
      <w:pPr>
        <w:tabs>
          <w:tab w:val="left" w:pos="0"/>
        </w:tabs>
        <w:jc w:val="both"/>
        <w:rPr>
          <w:sz w:val="28"/>
          <w:szCs w:val="28"/>
          <w:lang w:val="uk-UA"/>
        </w:rPr>
      </w:pPr>
      <w:r w:rsidRPr="004F5487">
        <w:rPr>
          <w:i/>
          <w:sz w:val="28"/>
          <w:szCs w:val="28"/>
          <w:lang w:val="uk-UA"/>
        </w:rPr>
        <w:tab/>
      </w:r>
      <w:r w:rsidR="00AF1436" w:rsidRPr="00195531">
        <w:rPr>
          <w:sz w:val="28"/>
          <w:szCs w:val="28"/>
          <w:lang w:val="uk-UA"/>
        </w:rPr>
        <w:t>Внаслідок недостатньої концентрації виробничих ресурсів та нерозвинутої інфраструктури о</w:t>
      </w:r>
      <w:r w:rsidR="00F67EEA" w:rsidRPr="00195531">
        <w:rPr>
          <w:sz w:val="28"/>
          <w:szCs w:val="28"/>
          <w:lang w:val="uk-UA"/>
        </w:rPr>
        <w:t xml:space="preserve">бласть </w:t>
      </w:r>
      <w:r w:rsidR="00AF1436" w:rsidRPr="00195531">
        <w:rPr>
          <w:sz w:val="28"/>
          <w:szCs w:val="28"/>
          <w:lang w:val="uk-UA"/>
        </w:rPr>
        <w:t xml:space="preserve">залишається </w:t>
      </w:r>
      <w:r w:rsidR="00F67EEA" w:rsidRPr="00195531">
        <w:rPr>
          <w:sz w:val="28"/>
          <w:szCs w:val="28"/>
          <w:lang w:val="uk-UA"/>
        </w:rPr>
        <w:t xml:space="preserve">непривабливою для іноземного інвестора. За рівнем іноземних інвестицій на одну особу населення область займає 25 місце серед інших регіонів. </w:t>
      </w:r>
      <w:r w:rsidR="00342958" w:rsidRPr="00195531">
        <w:rPr>
          <w:sz w:val="28"/>
          <w:szCs w:val="28"/>
          <w:lang w:val="uk-UA"/>
        </w:rPr>
        <w:t>В</w:t>
      </w:r>
      <w:r w:rsidR="00F67EEA" w:rsidRPr="00195531">
        <w:rPr>
          <w:sz w:val="28"/>
          <w:szCs w:val="28"/>
          <w:lang w:val="uk-UA"/>
        </w:rPr>
        <w:t xml:space="preserve">ідмічається нерівномірність розподілу іноземних інвестиційних ресурсів у галузевому та територіальному розрізі. </w:t>
      </w:r>
      <w:r w:rsidR="00AF1436" w:rsidRPr="00195531">
        <w:rPr>
          <w:sz w:val="28"/>
          <w:szCs w:val="28"/>
          <w:lang w:val="uk-UA"/>
        </w:rPr>
        <w:t>Провідне місце за обсягами іноземних інвестицій займають підприємства м.Чернівців</w:t>
      </w:r>
      <w:r w:rsidR="003110F3" w:rsidRPr="00195531">
        <w:rPr>
          <w:sz w:val="28"/>
          <w:szCs w:val="28"/>
          <w:lang w:val="uk-UA"/>
        </w:rPr>
        <w:t>.</w:t>
      </w:r>
    </w:p>
    <w:p w:rsidR="00D645F1" w:rsidRPr="00195531" w:rsidRDefault="00D645F1" w:rsidP="00B014A2">
      <w:pPr>
        <w:ind w:firstLine="540"/>
        <w:jc w:val="both"/>
        <w:rPr>
          <w:sz w:val="28"/>
          <w:szCs w:val="28"/>
          <w:lang w:val="uk-UA"/>
        </w:rPr>
      </w:pPr>
      <w:r w:rsidRPr="00195531">
        <w:rPr>
          <w:sz w:val="28"/>
          <w:szCs w:val="28"/>
          <w:lang w:val="uk-UA"/>
        </w:rPr>
        <w:t xml:space="preserve">Не забезпечується державне співфінансування реалізації транскордонних проектів у рамках Спільної операційної програми «Румунія-Україна-Республіка Молдова» ENPI/СВС 2007-2013. </w:t>
      </w:r>
    </w:p>
    <w:p w:rsidR="00195531" w:rsidRDefault="00C27A03" w:rsidP="00B014A2">
      <w:pPr>
        <w:pStyle w:val="a4"/>
        <w:ind w:firstLine="709"/>
        <w:jc w:val="both"/>
        <w:rPr>
          <w:b w:val="0"/>
          <w:i/>
          <w:sz w:val="28"/>
          <w:szCs w:val="28"/>
        </w:rPr>
      </w:pPr>
      <w:r w:rsidRPr="00195531">
        <w:rPr>
          <w:b w:val="0"/>
          <w:sz w:val="28"/>
          <w:szCs w:val="28"/>
        </w:rPr>
        <w:t>Інфраструктура кордону не відповідає європейським стандартам, оскільки Чернівецькій області кошти на розвиток інфраструктури кордону не виділялись.</w:t>
      </w:r>
      <w:r w:rsidRPr="004F5487">
        <w:rPr>
          <w:b w:val="0"/>
          <w:i/>
          <w:sz w:val="28"/>
          <w:szCs w:val="28"/>
        </w:rPr>
        <w:t xml:space="preserve"> </w:t>
      </w:r>
    </w:p>
    <w:p w:rsidR="00C27A03" w:rsidRPr="00195531" w:rsidRDefault="00C27A03" w:rsidP="00B014A2">
      <w:pPr>
        <w:pStyle w:val="a4"/>
        <w:ind w:firstLine="709"/>
        <w:jc w:val="both"/>
        <w:rPr>
          <w:b w:val="0"/>
          <w:iCs/>
          <w:sz w:val="28"/>
          <w:szCs w:val="28"/>
        </w:rPr>
      </w:pPr>
      <w:r w:rsidRPr="00195531">
        <w:rPr>
          <w:b w:val="0"/>
          <w:iCs/>
          <w:sz w:val="28"/>
          <w:szCs w:val="28"/>
        </w:rPr>
        <w:t xml:space="preserve">Жодну ділянку автомобільних доріг та залізничних сполучень Чернівецької області не включено до Державної Програми розвитку національної мережі міжнародних транспортних коридорів,  не увійшли вони і до проекту Транспортної стратегії України на період до 2020 року. </w:t>
      </w:r>
    </w:p>
    <w:p w:rsidR="001A39B6" w:rsidRDefault="007E0115" w:rsidP="001A39B6">
      <w:pPr>
        <w:pStyle w:val="21"/>
        <w:rPr>
          <w:szCs w:val="28"/>
        </w:rPr>
      </w:pPr>
      <w:r w:rsidRPr="001A39B6">
        <w:rPr>
          <w:snapToGrid w:val="0"/>
          <w:szCs w:val="28"/>
        </w:rPr>
        <w:lastRenderedPageBreak/>
        <w:t xml:space="preserve">Розвиток туристичної галузі в регіоні відстає від областей західного регіону України. </w:t>
      </w:r>
      <w:r w:rsidR="001A39B6">
        <w:rPr>
          <w:szCs w:val="28"/>
        </w:rPr>
        <w:t>З</w:t>
      </w:r>
      <w:r w:rsidR="001A39B6" w:rsidRPr="009613A1">
        <w:rPr>
          <w:szCs w:val="28"/>
        </w:rPr>
        <w:t xml:space="preserve">начна частина закладів </w:t>
      </w:r>
      <w:r w:rsidR="001A39B6" w:rsidRPr="004B0CC9">
        <w:rPr>
          <w:iCs/>
          <w:szCs w:val="28"/>
        </w:rPr>
        <w:t>готельного господарства</w:t>
      </w:r>
      <w:r w:rsidR="001A39B6" w:rsidRPr="009613A1">
        <w:rPr>
          <w:szCs w:val="28"/>
        </w:rPr>
        <w:t xml:space="preserve"> будувалися за проектами, що сьогодні не відповідають міжнародним стандартам. </w:t>
      </w:r>
      <w:r w:rsidR="001A39B6">
        <w:rPr>
          <w:szCs w:val="28"/>
        </w:rPr>
        <w:t>У</w:t>
      </w:r>
      <w:r w:rsidR="001A39B6" w:rsidRPr="009613A1">
        <w:rPr>
          <w:szCs w:val="28"/>
        </w:rPr>
        <w:t xml:space="preserve"> Сокирянському, Кельменецькому, Заставнівському, Герцаївському районах практично відсутні заклади розміщення.</w:t>
      </w:r>
    </w:p>
    <w:p w:rsidR="001A39B6" w:rsidRDefault="001A39B6" w:rsidP="001A39B6">
      <w:pPr>
        <w:pStyle w:val="21"/>
        <w:rPr>
          <w:szCs w:val="28"/>
        </w:rPr>
      </w:pPr>
      <w:r>
        <w:rPr>
          <w:szCs w:val="28"/>
        </w:rPr>
        <w:t>В</w:t>
      </w:r>
      <w:r w:rsidRPr="009613A1">
        <w:rPr>
          <w:szCs w:val="28"/>
        </w:rPr>
        <w:t>ідсутність єдиної системи знакування туристичних маршрутів, мала кількість обладнаних місць відпочинку, гірських притулків сприяє зменшенню кількості туристів, знищенню природи, порушенню екологічного балансу.</w:t>
      </w:r>
    </w:p>
    <w:p w:rsidR="001A39B6" w:rsidRDefault="001A39B6" w:rsidP="001A39B6">
      <w:pPr>
        <w:pStyle w:val="21"/>
        <w:rPr>
          <w:szCs w:val="28"/>
        </w:rPr>
      </w:pPr>
      <w:r>
        <w:rPr>
          <w:szCs w:val="28"/>
        </w:rPr>
        <w:t>В</w:t>
      </w:r>
      <w:r w:rsidRPr="009613A1">
        <w:rPr>
          <w:szCs w:val="28"/>
        </w:rPr>
        <w:t>ідсутність рекламних щитів, в тому числі англомовних, дороговказів, проблеми з використанням GPS призводить до того, що туристам важко орієнтуватися на транспортних шляхах області.</w:t>
      </w:r>
    </w:p>
    <w:p w:rsidR="001A39B6" w:rsidRPr="009613A1" w:rsidRDefault="001A39B6" w:rsidP="001A39B6">
      <w:pPr>
        <w:pStyle w:val="21"/>
        <w:rPr>
          <w:szCs w:val="28"/>
        </w:rPr>
      </w:pPr>
      <w:r w:rsidRPr="004B0CC9">
        <w:rPr>
          <w:iCs/>
          <w:szCs w:val="28"/>
        </w:rPr>
        <w:t>Недостатній рівень розбудови  системи оздоровчих закладів, як одного з найбільш ефективних шляхів використання унікального ландшафтно-рекреаційного потенціалу регіону. В</w:t>
      </w:r>
      <w:r w:rsidRPr="009613A1">
        <w:rPr>
          <w:szCs w:val="28"/>
        </w:rPr>
        <w:t xml:space="preserve"> області функціонують пансіонат з лікуванням «Черемош», пансіонат з лікуванням матері і дитини «Зелені пагорби» (с.Виженка Вижницького району), обласна лікарня відновлюваного лікування (с.Брусниця Кіцманського району), обласний дитячий протитуберкульозний санаторій «Садгора»</w:t>
      </w:r>
      <w:r>
        <w:rPr>
          <w:szCs w:val="28"/>
        </w:rPr>
        <w:t>, н</w:t>
      </w:r>
      <w:r w:rsidRPr="009613A1">
        <w:rPr>
          <w:szCs w:val="28"/>
        </w:rPr>
        <w:t>аявн</w:t>
      </w:r>
      <w:r>
        <w:rPr>
          <w:szCs w:val="28"/>
        </w:rPr>
        <w:t>а</w:t>
      </w:r>
      <w:r w:rsidRPr="009613A1">
        <w:rPr>
          <w:szCs w:val="28"/>
        </w:rPr>
        <w:t xml:space="preserve"> матеріально-технічна база </w:t>
      </w:r>
      <w:r>
        <w:rPr>
          <w:szCs w:val="28"/>
        </w:rPr>
        <w:t xml:space="preserve">яких </w:t>
      </w:r>
      <w:r w:rsidRPr="009613A1">
        <w:rPr>
          <w:szCs w:val="28"/>
        </w:rPr>
        <w:t xml:space="preserve">є досить застарілою. </w:t>
      </w:r>
    </w:p>
    <w:p w:rsidR="009752E0" w:rsidRPr="009752E0" w:rsidRDefault="003F6931" w:rsidP="009752E0">
      <w:pPr>
        <w:ind w:firstLine="708"/>
        <w:jc w:val="both"/>
        <w:rPr>
          <w:rStyle w:val="FontStyle11"/>
          <w:b w:val="0"/>
          <w:sz w:val="28"/>
          <w:szCs w:val="28"/>
        </w:rPr>
      </w:pPr>
      <w:r w:rsidRPr="009752E0">
        <w:rPr>
          <w:sz w:val="28"/>
          <w:szCs w:val="28"/>
          <w:lang w:val="uk-UA"/>
        </w:rPr>
        <w:t xml:space="preserve">Проблемним для області є </w:t>
      </w:r>
      <w:r w:rsidR="00201281" w:rsidRPr="009752E0">
        <w:rPr>
          <w:sz w:val="28"/>
          <w:szCs w:val="28"/>
          <w:lang w:val="uk-UA"/>
        </w:rPr>
        <w:t>недостатність коштів, які виділяються на ремонт автомобільних доріг загального користування</w:t>
      </w:r>
      <w:r w:rsidRPr="009752E0">
        <w:rPr>
          <w:sz w:val="28"/>
          <w:szCs w:val="28"/>
          <w:lang w:val="uk-UA"/>
        </w:rPr>
        <w:t>.</w:t>
      </w:r>
      <w:r w:rsidR="006B67E4" w:rsidRPr="009752E0">
        <w:rPr>
          <w:sz w:val="28"/>
          <w:szCs w:val="28"/>
          <w:lang w:val="uk-UA"/>
        </w:rPr>
        <w:t xml:space="preserve"> </w:t>
      </w:r>
      <w:r w:rsidR="009752E0" w:rsidRPr="009752E0">
        <w:rPr>
          <w:rStyle w:val="FontStyle11"/>
          <w:b w:val="0"/>
          <w:sz w:val="28"/>
          <w:szCs w:val="28"/>
        </w:rPr>
        <w:t>В зв'язку з хронічним недофінансуванням</w:t>
      </w:r>
      <w:r w:rsidR="00B4773B">
        <w:rPr>
          <w:rStyle w:val="FontStyle11"/>
          <w:b w:val="0"/>
          <w:sz w:val="28"/>
          <w:szCs w:val="28"/>
          <w:lang w:val="uk-UA"/>
        </w:rPr>
        <w:t>,</w:t>
      </w:r>
      <w:r w:rsidR="009752E0" w:rsidRPr="009752E0">
        <w:rPr>
          <w:rStyle w:val="FontStyle11"/>
          <w:b w:val="0"/>
          <w:sz w:val="28"/>
          <w:szCs w:val="28"/>
        </w:rPr>
        <w:t xml:space="preserve"> знижені темпи виконання робіт на об'єктах:</w:t>
      </w:r>
    </w:p>
    <w:p w:rsidR="009752E0" w:rsidRDefault="009752E0" w:rsidP="009752E0">
      <w:pPr>
        <w:pStyle w:val="Style2"/>
        <w:widowControl/>
        <w:ind w:left="370"/>
        <w:rPr>
          <w:rStyle w:val="FontStyle11"/>
          <w:b w:val="0"/>
          <w:sz w:val="28"/>
          <w:szCs w:val="28"/>
          <w:lang w:val="uk-UA"/>
        </w:rPr>
      </w:pPr>
      <w:r>
        <w:rPr>
          <w:rStyle w:val="FontStyle11"/>
          <w:b w:val="0"/>
          <w:sz w:val="28"/>
          <w:szCs w:val="28"/>
          <w:lang w:val="uk-UA"/>
        </w:rPr>
        <w:tab/>
      </w:r>
      <w:r w:rsidRPr="009752E0">
        <w:rPr>
          <w:rStyle w:val="FontStyle11"/>
          <w:b w:val="0"/>
          <w:sz w:val="28"/>
          <w:szCs w:val="28"/>
        </w:rPr>
        <w:t xml:space="preserve">- автодорога Криворівня-Вижниця -Сторожинець- Чернівці км 22+400 </w:t>
      </w:r>
      <w:r w:rsidRPr="009752E0">
        <w:rPr>
          <w:rStyle w:val="FontStyle11"/>
          <w:b w:val="0"/>
          <w:spacing w:val="30"/>
          <w:sz w:val="28"/>
          <w:szCs w:val="28"/>
        </w:rPr>
        <w:t>-км</w:t>
      </w:r>
      <w:r w:rsidRPr="009752E0">
        <w:rPr>
          <w:rStyle w:val="FontStyle11"/>
          <w:b w:val="0"/>
          <w:sz w:val="28"/>
          <w:szCs w:val="28"/>
        </w:rPr>
        <w:t xml:space="preserve"> 23+600;</w:t>
      </w:r>
    </w:p>
    <w:p w:rsidR="009752E0" w:rsidRDefault="009752E0" w:rsidP="009752E0">
      <w:pPr>
        <w:pStyle w:val="Style2"/>
        <w:widowControl/>
        <w:ind w:left="370"/>
        <w:rPr>
          <w:rStyle w:val="FontStyle11"/>
          <w:b w:val="0"/>
          <w:sz w:val="28"/>
          <w:szCs w:val="28"/>
          <w:lang w:val="uk-UA"/>
        </w:rPr>
      </w:pPr>
      <w:r>
        <w:rPr>
          <w:rStyle w:val="FontStyle11"/>
          <w:b w:val="0"/>
          <w:sz w:val="28"/>
          <w:szCs w:val="28"/>
          <w:lang w:val="uk-UA"/>
        </w:rPr>
        <w:tab/>
        <w:t xml:space="preserve">- </w:t>
      </w:r>
      <w:r w:rsidRPr="009752E0">
        <w:rPr>
          <w:rStyle w:val="FontStyle11"/>
          <w:b w:val="0"/>
          <w:sz w:val="28"/>
          <w:szCs w:val="28"/>
        </w:rPr>
        <w:t>міст через р. Прут на км 1+500 автодороги Маршинці - Герца-Глибока- Б.Підгірний;</w:t>
      </w:r>
    </w:p>
    <w:p w:rsidR="009752E0" w:rsidRPr="009752E0" w:rsidRDefault="009752E0" w:rsidP="009752E0">
      <w:pPr>
        <w:pStyle w:val="Style2"/>
        <w:widowControl/>
        <w:ind w:left="370"/>
        <w:rPr>
          <w:rStyle w:val="FontStyle11"/>
          <w:b w:val="0"/>
          <w:sz w:val="28"/>
          <w:szCs w:val="28"/>
        </w:rPr>
      </w:pPr>
      <w:r>
        <w:rPr>
          <w:rStyle w:val="FontStyle11"/>
          <w:b w:val="0"/>
          <w:sz w:val="28"/>
          <w:szCs w:val="28"/>
          <w:lang w:val="uk-UA"/>
        </w:rPr>
        <w:tab/>
        <w:t xml:space="preserve">- </w:t>
      </w:r>
      <w:r w:rsidRPr="009752E0">
        <w:rPr>
          <w:rStyle w:val="FontStyle11"/>
          <w:b w:val="0"/>
          <w:sz w:val="28"/>
          <w:szCs w:val="28"/>
        </w:rPr>
        <w:t xml:space="preserve">автодорога Плоска- Лустун км </w:t>
      </w:r>
      <w:r>
        <w:rPr>
          <w:rStyle w:val="FontStyle11"/>
          <w:b w:val="0"/>
          <w:sz w:val="28"/>
          <w:szCs w:val="28"/>
          <w:lang w:val="uk-UA"/>
        </w:rPr>
        <w:t xml:space="preserve"> </w:t>
      </w:r>
      <w:r w:rsidRPr="009752E0">
        <w:rPr>
          <w:rStyle w:val="FontStyle11"/>
          <w:b w:val="0"/>
          <w:sz w:val="28"/>
          <w:szCs w:val="28"/>
        </w:rPr>
        <w:t>0+000 - 2 +624;</w:t>
      </w:r>
    </w:p>
    <w:p w:rsidR="009752E0" w:rsidRPr="009752E0" w:rsidRDefault="009752E0" w:rsidP="009752E0">
      <w:pPr>
        <w:pStyle w:val="Style3"/>
        <w:widowControl/>
        <w:numPr>
          <w:ilvl w:val="0"/>
          <w:numId w:val="139"/>
        </w:numPr>
        <w:tabs>
          <w:tab w:val="left" w:pos="994"/>
        </w:tabs>
        <w:spacing w:line="326" w:lineRule="exact"/>
        <w:ind w:left="994" w:hanging="480"/>
        <w:rPr>
          <w:rStyle w:val="FontStyle11"/>
          <w:b w:val="0"/>
          <w:sz w:val="28"/>
          <w:szCs w:val="28"/>
        </w:rPr>
      </w:pPr>
      <w:r w:rsidRPr="009752E0">
        <w:rPr>
          <w:rStyle w:val="FontStyle11"/>
          <w:b w:val="0"/>
          <w:sz w:val="28"/>
          <w:szCs w:val="28"/>
        </w:rPr>
        <w:t>автодорога Доманове-Ковель-Чернівці- Тереблене км 537+315 - км 542+415</w:t>
      </w:r>
    </w:p>
    <w:p w:rsidR="009752E0" w:rsidRPr="009752E0" w:rsidRDefault="009752E0" w:rsidP="009752E0">
      <w:pPr>
        <w:pStyle w:val="Style3"/>
        <w:widowControl/>
        <w:numPr>
          <w:ilvl w:val="0"/>
          <w:numId w:val="139"/>
        </w:numPr>
        <w:tabs>
          <w:tab w:val="left" w:pos="994"/>
        </w:tabs>
        <w:spacing w:line="326" w:lineRule="exact"/>
        <w:ind w:left="994" w:hanging="480"/>
        <w:rPr>
          <w:rStyle w:val="FontStyle11"/>
          <w:b w:val="0"/>
          <w:sz w:val="28"/>
          <w:szCs w:val="28"/>
        </w:rPr>
      </w:pPr>
      <w:r w:rsidRPr="009752E0">
        <w:rPr>
          <w:rStyle w:val="FontStyle11"/>
          <w:b w:val="0"/>
          <w:sz w:val="28"/>
          <w:szCs w:val="28"/>
        </w:rPr>
        <w:t>автодорога (Криворівня) - Вижниця -Сторожинець-Чернівці, км 29+800</w:t>
      </w:r>
      <w:r w:rsidRPr="009752E0">
        <w:rPr>
          <w:rStyle w:val="FontStyle11"/>
          <w:b w:val="0"/>
          <w:spacing w:val="30"/>
          <w:sz w:val="28"/>
          <w:szCs w:val="28"/>
        </w:rPr>
        <w:t>-км</w:t>
      </w:r>
      <w:r w:rsidRPr="009752E0">
        <w:rPr>
          <w:rStyle w:val="FontStyle11"/>
          <w:b w:val="0"/>
          <w:sz w:val="28"/>
          <w:szCs w:val="28"/>
        </w:rPr>
        <w:t xml:space="preserve"> 30+070;</w:t>
      </w:r>
    </w:p>
    <w:p w:rsidR="009752E0" w:rsidRPr="009752E0" w:rsidRDefault="009752E0" w:rsidP="009752E0">
      <w:pPr>
        <w:pStyle w:val="Style3"/>
        <w:widowControl/>
        <w:numPr>
          <w:ilvl w:val="0"/>
          <w:numId w:val="139"/>
        </w:numPr>
        <w:tabs>
          <w:tab w:val="left" w:pos="994"/>
        </w:tabs>
        <w:spacing w:line="326" w:lineRule="exact"/>
        <w:ind w:left="994" w:hanging="480"/>
        <w:rPr>
          <w:rStyle w:val="FontStyle11"/>
          <w:b w:val="0"/>
          <w:sz w:val="28"/>
          <w:szCs w:val="28"/>
        </w:rPr>
      </w:pPr>
      <w:r w:rsidRPr="009752E0">
        <w:rPr>
          <w:rStyle w:val="FontStyle11"/>
          <w:b w:val="0"/>
          <w:sz w:val="28"/>
          <w:szCs w:val="28"/>
        </w:rPr>
        <w:t>автодорога (Криворівня) -Вижниця- Сторожинець- Чернівці км 31+750</w:t>
      </w:r>
    </w:p>
    <w:p w:rsidR="009752E0" w:rsidRPr="009752E0" w:rsidRDefault="009752E0" w:rsidP="009752E0">
      <w:pPr>
        <w:pStyle w:val="Style5"/>
        <w:widowControl/>
        <w:ind w:firstLine="518"/>
        <w:rPr>
          <w:rStyle w:val="FontStyle11"/>
          <w:b w:val="0"/>
          <w:sz w:val="28"/>
          <w:szCs w:val="28"/>
        </w:rPr>
      </w:pPr>
      <w:r w:rsidRPr="009752E0">
        <w:rPr>
          <w:rStyle w:val="FontStyle11"/>
          <w:b w:val="0"/>
          <w:sz w:val="28"/>
          <w:szCs w:val="28"/>
        </w:rPr>
        <w:t xml:space="preserve">Недофінансування   також   призвело  до створення  колійності, </w:t>
      </w:r>
      <w:r>
        <w:rPr>
          <w:rStyle w:val="FontStyle11"/>
          <w:b w:val="0"/>
          <w:sz w:val="28"/>
          <w:szCs w:val="28"/>
          <w:lang w:val="uk-UA"/>
        </w:rPr>
        <w:t xml:space="preserve"> </w:t>
      </w:r>
      <w:r w:rsidRPr="009752E0">
        <w:rPr>
          <w:rStyle w:val="FontStyle11"/>
          <w:b w:val="0"/>
          <w:sz w:val="28"/>
          <w:szCs w:val="28"/>
        </w:rPr>
        <w:t>деформації покриття, ямковості, недотримання міжремонтних термінів.</w:t>
      </w:r>
    </w:p>
    <w:p w:rsidR="00F37B9B" w:rsidRPr="0005273B" w:rsidRDefault="00F37B9B" w:rsidP="00F37B9B">
      <w:pPr>
        <w:pStyle w:val="21"/>
        <w:widowControl w:val="0"/>
        <w:tabs>
          <w:tab w:val="left" w:pos="709"/>
        </w:tabs>
        <w:autoSpaceDE w:val="0"/>
        <w:autoSpaceDN w:val="0"/>
        <w:ind w:firstLine="770"/>
        <w:rPr>
          <w:szCs w:val="26"/>
        </w:rPr>
      </w:pPr>
      <w:r w:rsidRPr="0005273B">
        <w:rPr>
          <w:szCs w:val="26"/>
        </w:rPr>
        <w:t xml:space="preserve">Ситуацію у сфері житлово-комунального господарства в останні роки можна охарактеризувати як складну, яка характеризується незадовільним технічним та фінансовим станом підприємств, неефективною системою управління житлово-комунальним господарством та неефективною тарифною політикою. </w:t>
      </w:r>
    </w:p>
    <w:p w:rsidR="00F37B9B" w:rsidRDefault="004F0E9C" w:rsidP="009F2540">
      <w:pPr>
        <w:ind w:firstLine="708"/>
        <w:jc w:val="both"/>
        <w:rPr>
          <w:sz w:val="28"/>
          <w:szCs w:val="28"/>
          <w:lang w:val="uk-UA"/>
        </w:rPr>
      </w:pPr>
      <w:r w:rsidRPr="00F37B9B">
        <w:rPr>
          <w:sz w:val="28"/>
          <w:szCs w:val="28"/>
        </w:rPr>
        <w:t>У зв’язку з обмеженими можливостями місцевих бюджетів житлово-комунальн</w:t>
      </w:r>
      <w:r w:rsidR="00BC7DA9" w:rsidRPr="00F37B9B">
        <w:rPr>
          <w:sz w:val="28"/>
          <w:szCs w:val="28"/>
        </w:rPr>
        <w:t>е</w:t>
      </w:r>
      <w:r w:rsidRPr="00F37B9B">
        <w:rPr>
          <w:sz w:val="28"/>
          <w:szCs w:val="28"/>
        </w:rPr>
        <w:t xml:space="preserve"> господарств</w:t>
      </w:r>
      <w:r w:rsidR="00BC7DA9" w:rsidRPr="00F37B9B">
        <w:rPr>
          <w:sz w:val="28"/>
          <w:szCs w:val="28"/>
        </w:rPr>
        <w:t>о</w:t>
      </w:r>
      <w:r w:rsidRPr="00F37B9B">
        <w:rPr>
          <w:sz w:val="28"/>
          <w:szCs w:val="28"/>
        </w:rPr>
        <w:t xml:space="preserve"> потребує державної підтримки, а саме державного фінансування капітальних вкладень на реконструкцію, модернізацію, оновлення основних фондів комунального господарства, житлового фонду, обладнання, інженерних мереж та рухомого складу міського електротранспорту. </w:t>
      </w:r>
    </w:p>
    <w:p w:rsidR="00F37B9B" w:rsidRPr="00F37B9B" w:rsidRDefault="00F37B9B" w:rsidP="00F37B9B">
      <w:pPr>
        <w:ind w:firstLine="708"/>
        <w:jc w:val="both"/>
        <w:rPr>
          <w:sz w:val="28"/>
          <w:szCs w:val="28"/>
          <w:lang w:val="uk-UA"/>
        </w:rPr>
      </w:pPr>
      <w:r w:rsidRPr="00F37B9B">
        <w:rPr>
          <w:noProof/>
          <w:sz w:val="28"/>
          <w:szCs w:val="28"/>
        </w:rPr>
        <w:lastRenderedPageBreak/>
        <w:t xml:space="preserve">Фізичне  зношення </w:t>
      </w:r>
      <w:r w:rsidRPr="00F37B9B">
        <w:rPr>
          <w:sz w:val="28"/>
          <w:szCs w:val="28"/>
        </w:rPr>
        <w:t>житлового фонду складає (50%-60%), водопровідно-каналізаційних мереж (40%), теплових мереж (50%), тролейбусного парку (84%).</w:t>
      </w:r>
    </w:p>
    <w:p w:rsidR="009F2540" w:rsidRPr="00F37B9B" w:rsidRDefault="00210B9B" w:rsidP="009F2540">
      <w:pPr>
        <w:ind w:firstLine="708"/>
        <w:jc w:val="both"/>
        <w:rPr>
          <w:sz w:val="28"/>
          <w:szCs w:val="28"/>
          <w:lang w:val="uk-UA"/>
        </w:rPr>
      </w:pPr>
      <w:r w:rsidRPr="00F37B9B">
        <w:rPr>
          <w:sz w:val="28"/>
          <w:szCs w:val="28"/>
          <w:lang w:val="uk-UA"/>
        </w:rPr>
        <w:t>П</w:t>
      </w:r>
      <w:r w:rsidR="004F0E9C" w:rsidRPr="00F37B9B">
        <w:rPr>
          <w:sz w:val="28"/>
          <w:szCs w:val="28"/>
          <w:lang w:val="uk-UA"/>
        </w:rPr>
        <w:t xml:space="preserve">роцедура затвердження тарифів на житлово-комунальні послуги не дозволяє підприємствам покривати свої витрати на енергоносії, позбавляє їх можливості спрямовувати частку виручки </w:t>
      </w:r>
      <w:r w:rsidR="00F37B9B">
        <w:rPr>
          <w:sz w:val="28"/>
          <w:szCs w:val="28"/>
          <w:lang w:val="uk-UA"/>
        </w:rPr>
        <w:t>у</w:t>
      </w:r>
      <w:r w:rsidR="004F0E9C" w:rsidRPr="00F37B9B">
        <w:rPr>
          <w:sz w:val="28"/>
          <w:szCs w:val="28"/>
          <w:lang w:val="uk-UA"/>
        </w:rPr>
        <w:t xml:space="preserve"> розвиток виробництва. </w:t>
      </w:r>
    </w:p>
    <w:p w:rsidR="006D7CD1" w:rsidRPr="00D67C17" w:rsidRDefault="00982D33" w:rsidP="006D7CD1">
      <w:pPr>
        <w:jc w:val="both"/>
        <w:rPr>
          <w:sz w:val="28"/>
          <w:szCs w:val="28"/>
        </w:rPr>
      </w:pPr>
      <w:r>
        <w:rPr>
          <w:b/>
          <w:sz w:val="28"/>
          <w:szCs w:val="28"/>
          <w:lang w:val="uk-UA"/>
        </w:rPr>
        <w:tab/>
      </w:r>
      <w:r w:rsidR="006D7CD1" w:rsidRPr="00982D33">
        <w:rPr>
          <w:sz w:val="28"/>
          <w:szCs w:val="28"/>
        </w:rPr>
        <w:t>Паводкові води</w:t>
      </w:r>
      <w:r w:rsidR="006D7CD1" w:rsidRPr="00D67C17">
        <w:rPr>
          <w:sz w:val="28"/>
          <w:szCs w:val="28"/>
        </w:rPr>
        <w:t xml:space="preserve"> щорічно наносять збитки населеним пунктам, сільськогосподарським угіддям та об’єктам промисловості. В першу чергу це стосується проходження двох безпрецедентних паводків 2008 та 2010 років та пов’язаних з цим проблем захисту від їх наслідків інфраструктури та населення області. В останні роки кошти на будівництво та експлуатацію протипаводкових споруд виділялись в обмежених обсягах. Їх не вистачало не тільки на подальший розвиток системи протипаводкового захисту, але й для своєчасної ліквідації аварійних ситуацій на річках області.</w:t>
      </w:r>
    </w:p>
    <w:p w:rsidR="006D7CD1" w:rsidRPr="005F0AD7" w:rsidRDefault="006D7CD1" w:rsidP="006D7CD1">
      <w:pPr>
        <w:ind w:firstLine="709"/>
        <w:jc w:val="both"/>
        <w:rPr>
          <w:sz w:val="28"/>
          <w:szCs w:val="28"/>
        </w:rPr>
      </w:pPr>
      <w:r w:rsidRPr="005F0AD7">
        <w:rPr>
          <w:sz w:val="28"/>
          <w:szCs w:val="28"/>
        </w:rPr>
        <w:t>Згідно загальнодержавних Комплексних програм протипаводкових заходів області за 2001-2008 роки з державного бюджету поступило 15 млн.грн., що становить 36% від запланованих коштів.</w:t>
      </w:r>
    </w:p>
    <w:p w:rsidR="006D7CD1" w:rsidRPr="005F0AD7" w:rsidRDefault="006D7CD1" w:rsidP="006D7CD1">
      <w:pPr>
        <w:ind w:firstLine="709"/>
        <w:jc w:val="both"/>
        <w:rPr>
          <w:sz w:val="28"/>
          <w:szCs w:val="28"/>
        </w:rPr>
      </w:pPr>
      <w:r w:rsidRPr="005F0AD7">
        <w:rPr>
          <w:sz w:val="28"/>
          <w:szCs w:val="28"/>
        </w:rPr>
        <w:t xml:space="preserve">За період з 2001 по 2008 роки згідно цих програм збудовано та відновлено лише </w:t>
      </w:r>
      <w:smartTag w:uri="urn:schemas-microsoft-com:office:smarttags" w:element="metricconverter">
        <w:smartTagPr>
          <w:attr w:name="ProductID" w:val="1,1 км"/>
        </w:smartTagPr>
        <w:r w:rsidRPr="005F0AD7">
          <w:rPr>
            <w:sz w:val="28"/>
            <w:szCs w:val="28"/>
          </w:rPr>
          <w:t>1,1 км</w:t>
        </w:r>
      </w:smartTag>
      <w:r w:rsidRPr="005F0AD7">
        <w:rPr>
          <w:sz w:val="28"/>
          <w:szCs w:val="28"/>
        </w:rPr>
        <w:t xml:space="preserve"> берегового кріплення та </w:t>
      </w:r>
      <w:smartTag w:uri="urn:schemas-microsoft-com:office:smarttags" w:element="metricconverter">
        <w:smartTagPr>
          <w:attr w:name="ProductID" w:val="2,9 км"/>
        </w:smartTagPr>
        <w:r w:rsidRPr="005F0AD7">
          <w:rPr>
            <w:sz w:val="28"/>
            <w:szCs w:val="28"/>
          </w:rPr>
          <w:t>2,9 км</w:t>
        </w:r>
      </w:smartTag>
      <w:r w:rsidRPr="005F0AD7">
        <w:rPr>
          <w:sz w:val="28"/>
          <w:szCs w:val="28"/>
        </w:rPr>
        <w:t xml:space="preserve"> захисних дамб. </w:t>
      </w:r>
    </w:p>
    <w:p w:rsidR="006D7CD1" w:rsidRPr="005F0AD7" w:rsidRDefault="006D7CD1" w:rsidP="006D7CD1">
      <w:pPr>
        <w:tabs>
          <w:tab w:val="left" w:pos="5780"/>
        </w:tabs>
        <w:ind w:firstLine="709"/>
        <w:jc w:val="both"/>
        <w:rPr>
          <w:sz w:val="28"/>
          <w:szCs w:val="28"/>
        </w:rPr>
      </w:pPr>
      <w:r w:rsidRPr="005F0AD7">
        <w:rPr>
          <w:sz w:val="28"/>
          <w:szCs w:val="28"/>
        </w:rPr>
        <w:t>У 2009-2010 роках згідно протипаводкової програми виділено 45 млн. грн. (33 % від потреби)</w:t>
      </w:r>
      <w:r>
        <w:rPr>
          <w:sz w:val="28"/>
          <w:szCs w:val="28"/>
        </w:rPr>
        <w:t>,</w:t>
      </w:r>
      <w:r w:rsidRPr="005F0AD7">
        <w:rPr>
          <w:sz w:val="28"/>
          <w:szCs w:val="28"/>
        </w:rPr>
        <w:t xml:space="preserve"> за які відновлено </w:t>
      </w:r>
      <w:smartTag w:uri="urn:schemas-microsoft-com:office:smarttags" w:element="metricconverter">
        <w:smartTagPr>
          <w:attr w:name="ProductID" w:val="3,6 км"/>
        </w:smartTagPr>
        <w:r w:rsidRPr="005F0AD7">
          <w:rPr>
            <w:sz w:val="28"/>
            <w:szCs w:val="28"/>
          </w:rPr>
          <w:t>3,6 км</w:t>
        </w:r>
      </w:smartTag>
      <w:r w:rsidRPr="005F0AD7">
        <w:rPr>
          <w:sz w:val="28"/>
          <w:szCs w:val="28"/>
        </w:rPr>
        <w:t xml:space="preserve"> водозахисних дамб, </w:t>
      </w:r>
      <w:smartTag w:uri="urn:schemas-microsoft-com:office:smarttags" w:element="metricconverter">
        <w:smartTagPr>
          <w:attr w:name="ProductID" w:val="2,2 км"/>
        </w:smartTagPr>
        <w:r w:rsidRPr="005F0AD7">
          <w:rPr>
            <w:sz w:val="28"/>
            <w:szCs w:val="28"/>
          </w:rPr>
          <w:t>2,2 км</w:t>
        </w:r>
      </w:smartTag>
      <w:r w:rsidRPr="005F0AD7">
        <w:rPr>
          <w:sz w:val="28"/>
          <w:szCs w:val="28"/>
        </w:rPr>
        <w:t xml:space="preserve"> берегоукріплення та розпочато будівництво автоматизованої інформаційно-вимірювальної системи АІВС «Прикарпаття». Відновлення гідротехнічних споруд дало змогу захистити від шкідливої дії паводкових вод 13 населених пунктів та </w:t>
      </w:r>
      <w:smartTag w:uri="urn:schemas-microsoft-com:office:smarttags" w:element="metricconverter">
        <w:smartTagPr>
          <w:attr w:name="ProductID" w:val="1900 га"/>
        </w:smartTagPr>
        <w:r w:rsidRPr="005F0AD7">
          <w:rPr>
            <w:sz w:val="28"/>
            <w:szCs w:val="28"/>
          </w:rPr>
          <w:t>1900 га</w:t>
        </w:r>
      </w:smartTag>
      <w:r w:rsidRPr="005F0AD7">
        <w:rPr>
          <w:sz w:val="28"/>
          <w:szCs w:val="28"/>
        </w:rPr>
        <w:t xml:space="preserve"> сільгоспугідь.</w:t>
      </w:r>
    </w:p>
    <w:p w:rsidR="006D7CD1" w:rsidRPr="005F0AD7" w:rsidRDefault="006D7CD1" w:rsidP="006D7CD1">
      <w:pPr>
        <w:ind w:firstLine="708"/>
        <w:jc w:val="both"/>
        <w:rPr>
          <w:sz w:val="28"/>
          <w:szCs w:val="28"/>
        </w:rPr>
      </w:pPr>
      <w:r w:rsidRPr="005F0AD7">
        <w:rPr>
          <w:sz w:val="28"/>
          <w:szCs w:val="28"/>
        </w:rPr>
        <w:t>На 2011 рік згідно Плану виконання природоохоронних заходів, затвердженого Держводагентством Дністровсько-Прутському БУВР передбачено фінансування на рівні 13,95 млн.грн.</w:t>
      </w:r>
      <w:r>
        <w:rPr>
          <w:sz w:val="28"/>
          <w:szCs w:val="28"/>
        </w:rPr>
        <w:t xml:space="preserve"> або </w:t>
      </w:r>
      <w:r w:rsidRPr="005F0AD7">
        <w:rPr>
          <w:sz w:val="28"/>
          <w:szCs w:val="28"/>
        </w:rPr>
        <w:t>15% від потреби.</w:t>
      </w:r>
    </w:p>
    <w:p w:rsidR="006D7CD1" w:rsidRDefault="006D7CD1" w:rsidP="006D7CD1">
      <w:pPr>
        <w:ind w:firstLine="708"/>
        <w:jc w:val="both"/>
        <w:rPr>
          <w:sz w:val="28"/>
          <w:szCs w:val="28"/>
        </w:rPr>
      </w:pPr>
      <w:r w:rsidRPr="00D67C17">
        <w:rPr>
          <w:sz w:val="28"/>
          <w:szCs w:val="28"/>
        </w:rPr>
        <w:t xml:space="preserve">З робочими візитами та для вирішенні питання покращення протипаводкової ситуації область неодноразово відвідували Прем’єр-міністр України </w:t>
      </w:r>
      <w:r>
        <w:rPr>
          <w:sz w:val="28"/>
          <w:szCs w:val="28"/>
        </w:rPr>
        <w:t xml:space="preserve">та </w:t>
      </w:r>
      <w:r w:rsidRPr="00D67C17">
        <w:rPr>
          <w:sz w:val="28"/>
          <w:szCs w:val="28"/>
        </w:rPr>
        <w:t>представники Уряду</w:t>
      </w:r>
      <w:r>
        <w:rPr>
          <w:sz w:val="28"/>
          <w:szCs w:val="28"/>
        </w:rPr>
        <w:t>.</w:t>
      </w:r>
    </w:p>
    <w:p w:rsidR="006214CC" w:rsidRPr="00124E7A" w:rsidRDefault="00446A5F" w:rsidP="00B256CD">
      <w:pPr>
        <w:ind w:firstLine="567"/>
        <w:jc w:val="both"/>
        <w:rPr>
          <w:sz w:val="28"/>
          <w:szCs w:val="28"/>
          <w:lang w:val="uk-UA"/>
        </w:rPr>
      </w:pPr>
      <w:r w:rsidRPr="00124E7A">
        <w:rPr>
          <w:sz w:val="28"/>
          <w:szCs w:val="28"/>
        </w:rPr>
        <w:t>Продовжується забруднення водних об’єктів стічними водами та порушення режиму водоохоронних зон і прибережних смуг.</w:t>
      </w:r>
      <w:r w:rsidR="006214CC" w:rsidRPr="00124E7A">
        <w:rPr>
          <w:sz w:val="28"/>
          <w:szCs w:val="28"/>
        </w:rPr>
        <w:t xml:space="preserve"> Основними джерелами забруднення є підприємства житлово-комунального господарства. </w:t>
      </w:r>
    </w:p>
    <w:p w:rsidR="00124E7A" w:rsidRPr="00D44C09" w:rsidRDefault="006214CC" w:rsidP="00124E7A">
      <w:pPr>
        <w:ind w:firstLine="567"/>
        <w:jc w:val="both"/>
        <w:rPr>
          <w:b/>
          <w:sz w:val="28"/>
          <w:szCs w:val="28"/>
          <w:lang w:val="uk-UA"/>
        </w:rPr>
      </w:pPr>
      <w:r w:rsidRPr="00124E7A">
        <w:rPr>
          <w:sz w:val="28"/>
          <w:szCs w:val="28"/>
          <w:lang w:val="uk-UA"/>
        </w:rPr>
        <w:t xml:space="preserve">Серйозну стурбованість викликає робота каналізаційних очисних споруд м.м. </w:t>
      </w:r>
      <w:r w:rsidR="00615105" w:rsidRPr="00124E7A">
        <w:rPr>
          <w:sz w:val="28"/>
          <w:szCs w:val="28"/>
          <w:lang w:val="uk-UA"/>
        </w:rPr>
        <w:t xml:space="preserve">Чернівців, </w:t>
      </w:r>
      <w:r w:rsidRPr="00124E7A">
        <w:rPr>
          <w:sz w:val="28"/>
          <w:szCs w:val="28"/>
          <w:lang w:val="uk-UA"/>
        </w:rPr>
        <w:t>Новоселиц</w:t>
      </w:r>
      <w:r w:rsidR="00615105" w:rsidRPr="00124E7A">
        <w:rPr>
          <w:sz w:val="28"/>
          <w:szCs w:val="28"/>
          <w:lang w:val="uk-UA"/>
        </w:rPr>
        <w:t>і</w:t>
      </w:r>
      <w:r w:rsidRPr="00124E7A">
        <w:rPr>
          <w:sz w:val="28"/>
          <w:szCs w:val="28"/>
          <w:lang w:val="uk-UA"/>
        </w:rPr>
        <w:t>, Сторожинц</w:t>
      </w:r>
      <w:r w:rsidR="00615105" w:rsidRPr="00124E7A">
        <w:rPr>
          <w:sz w:val="28"/>
          <w:szCs w:val="28"/>
          <w:lang w:val="uk-UA"/>
        </w:rPr>
        <w:t>я</w:t>
      </w:r>
      <w:r w:rsidRPr="00124E7A">
        <w:rPr>
          <w:sz w:val="28"/>
          <w:szCs w:val="28"/>
          <w:lang w:val="uk-UA"/>
        </w:rPr>
        <w:t>, Вижниц</w:t>
      </w:r>
      <w:r w:rsidR="00615105" w:rsidRPr="00124E7A">
        <w:rPr>
          <w:sz w:val="28"/>
          <w:szCs w:val="28"/>
          <w:lang w:val="uk-UA"/>
        </w:rPr>
        <w:t>і</w:t>
      </w:r>
      <w:r w:rsidRPr="00124E7A">
        <w:rPr>
          <w:sz w:val="28"/>
          <w:szCs w:val="28"/>
          <w:lang w:val="uk-UA"/>
        </w:rPr>
        <w:t>, Вашківці</w:t>
      </w:r>
      <w:r w:rsidR="00615105" w:rsidRPr="00124E7A">
        <w:rPr>
          <w:sz w:val="28"/>
          <w:szCs w:val="28"/>
          <w:lang w:val="uk-UA"/>
        </w:rPr>
        <w:t>в</w:t>
      </w:r>
      <w:r w:rsidRPr="00124E7A">
        <w:rPr>
          <w:sz w:val="28"/>
          <w:szCs w:val="28"/>
          <w:lang w:val="uk-UA"/>
        </w:rPr>
        <w:t>, Герц</w:t>
      </w:r>
      <w:r w:rsidR="00B4773B">
        <w:rPr>
          <w:sz w:val="28"/>
          <w:szCs w:val="28"/>
          <w:lang w:val="uk-UA"/>
        </w:rPr>
        <w:t>а</w:t>
      </w:r>
      <w:r w:rsidRPr="00124E7A">
        <w:rPr>
          <w:sz w:val="28"/>
          <w:szCs w:val="28"/>
          <w:lang w:val="uk-UA"/>
        </w:rPr>
        <w:t xml:space="preserve">, </w:t>
      </w:r>
      <w:r w:rsidR="00B036B8" w:rsidRPr="00124E7A">
        <w:rPr>
          <w:sz w:val="28"/>
          <w:szCs w:val="28"/>
          <w:lang w:val="uk-UA"/>
        </w:rPr>
        <w:t xml:space="preserve">смт.Глибока, </w:t>
      </w:r>
      <w:r w:rsidRPr="00124E7A">
        <w:rPr>
          <w:sz w:val="28"/>
          <w:szCs w:val="28"/>
          <w:lang w:val="uk-UA"/>
        </w:rPr>
        <w:t xml:space="preserve">які на сьогоднішній день </w:t>
      </w:r>
      <w:r w:rsidR="00615105" w:rsidRPr="00124E7A">
        <w:rPr>
          <w:sz w:val="28"/>
          <w:szCs w:val="28"/>
          <w:lang w:val="uk-UA"/>
        </w:rPr>
        <w:t>не функціонують</w:t>
      </w:r>
      <w:r w:rsidRPr="00124E7A">
        <w:rPr>
          <w:sz w:val="28"/>
          <w:szCs w:val="28"/>
          <w:lang w:val="uk-UA"/>
        </w:rPr>
        <w:t>, а стічні води напряму без будь-якої очистки надходять у водні об’єкти.</w:t>
      </w:r>
      <w:r w:rsidRPr="00124E7A">
        <w:rPr>
          <w:i/>
          <w:sz w:val="28"/>
          <w:szCs w:val="28"/>
          <w:lang w:val="uk-UA"/>
        </w:rPr>
        <w:t xml:space="preserve"> </w:t>
      </w:r>
      <w:r w:rsidR="00124E7A" w:rsidRPr="00D44C09">
        <w:rPr>
          <w:sz w:val="28"/>
          <w:szCs w:val="28"/>
          <w:lang w:val="uk-UA"/>
        </w:rPr>
        <w:t>Із 42 каналізаційно-очисних споруд області близько 50% працює неефективно.</w:t>
      </w:r>
    </w:p>
    <w:p w:rsidR="00124E7A" w:rsidRPr="00124E7A" w:rsidRDefault="00124E7A" w:rsidP="00124E7A">
      <w:pPr>
        <w:pStyle w:val="a4"/>
        <w:spacing w:line="250" w:lineRule="atLeast"/>
        <w:ind w:right="-1" w:firstLine="709"/>
        <w:jc w:val="both"/>
        <w:rPr>
          <w:b w:val="0"/>
          <w:sz w:val="28"/>
          <w:szCs w:val="28"/>
        </w:rPr>
      </w:pPr>
      <w:r w:rsidRPr="00124E7A">
        <w:rPr>
          <w:b w:val="0"/>
          <w:sz w:val="28"/>
          <w:szCs w:val="28"/>
        </w:rPr>
        <w:t xml:space="preserve">Потребує активізації робота з реконструкції очисних споруд в                    м. Чернівці.     </w:t>
      </w:r>
    </w:p>
    <w:p w:rsidR="00124E7A" w:rsidRPr="00124E7A" w:rsidRDefault="00124E7A" w:rsidP="00124E7A">
      <w:pPr>
        <w:pStyle w:val="a4"/>
        <w:ind w:firstLine="709"/>
        <w:jc w:val="both"/>
        <w:rPr>
          <w:b w:val="0"/>
          <w:sz w:val="28"/>
          <w:szCs w:val="28"/>
        </w:rPr>
      </w:pPr>
      <w:r w:rsidRPr="00124E7A">
        <w:rPr>
          <w:b w:val="0"/>
          <w:sz w:val="28"/>
          <w:szCs w:val="28"/>
        </w:rPr>
        <w:t xml:space="preserve">Розвиток карстового процесу, який відмічено на великій території області, пов’язаний з широким розповсюдженням легкорозчинних порід (сульфатних, карбонатних та галогенних). Найбільш небезпечна активізація карсту можлива на ділянках, де техногенно порушені існуючі гідрогеологічні </w:t>
      </w:r>
      <w:r w:rsidRPr="00124E7A">
        <w:rPr>
          <w:b w:val="0"/>
          <w:sz w:val="28"/>
          <w:szCs w:val="28"/>
        </w:rPr>
        <w:lastRenderedPageBreak/>
        <w:t xml:space="preserve">умови. Це спостерігається в зонах впливу водовідборів (відкачки води з кар’єрів, водозабори та ін.), при порушенні шляхів природного поверхневого стоку (заглиблення русел рік та струмків, будівництво ставків тощо). </w:t>
      </w:r>
    </w:p>
    <w:p w:rsidR="00124E7A" w:rsidRPr="00124E7A" w:rsidRDefault="00124E7A" w:rsidP="00124E7A">
      <w:pPr>
        <w:pStyle w:val="a4"/>
        <w:ind w:firstLine="709"/>
        <w:jc w:val="both"/>
        <w:rPr>
          <w:b w:val="0"/>
          <w:sz w:val="28"/>
          <w:szCs w:val="28"/>
        </w:rPr>
      </w:pPr>
      <w:r w:rsidRPr="00124E7A">
        <w:rPr>
          <w:b w:val="0"/>
          <w:sz w:val="28"/>
          <w:szCs w:val="28"/>
        </w:rPr>
        <w:t>Низький відсоток повторного використання відходів призводить до надмірного розміщення їх у навколишньому природному середовищі, що в комплексі з необлаштованістю загальносільських сміттєзвалищ відповідно до вимог санітарно-екологічної безпеки приводить до засмічення та забруднення землі і водних ресурсів.</w:t>
      </w:r>
      <w:r w:rsidRPr="00124E7A">
        <w:rPr>
          <w:b w:val="0"/>
          <w:i/>
          <w:sz w:val="28"/>
          <w:szCs w:val="28"/>
        </w:rPr>
        <w:t xml:space="preserve"> </w:t>
      </w:r>
    </w:p>
    <w:p w:rsidR="00446A5F" w:rsidRPr="00124E7A" w:rsidRDefault="00446A5F" w:rsidP="00446A5F">
      <w:pPr>
        <w:pStyle w:val="a4"/>
        <w:ind w:firstLine="539"/>
        <w:jc w:val="both"/>
        <w:rPr>
          <w:b w:val="0"/>
          <w:sz w:val="28"/>
          <w:szCs w:val="28"/>
        </w:rPr>
      </w:pPr>
      <w:r w:rsidRPr="00124E7A">
        <w:rPr>
          <w:b w:val="0"/>
          <w:sz w:val="28"/>
          <w:szCs w:val="28"/>
        </w:rPr>
        <w:t>Карпатські ліси характер</w:t>
      </w:r>
      <w:r w:rsidR="003C1787" w:rsidRPr="00124E7A">
        <w:rPr>
          <w:b w:val="0"/>
          <w:sz w:val="28"/>
          <w:szCs w:val="28"/>
        </w:rPr>
        <w:t>изуються</w:t>
      </w:r>
      <w:r w:rsidRPr="00124E7A">
        <w:rPr>
          <w:b w:val="0"/>
          <w:sz w:val="28"/>
          <w:szCs w:val="28"/>
        </w:rPr>
        <w:t xml:space="preserve"> високою продуктивністю. Середній запас на </w:t>
      </w:r>
      <w:smartTag w:uri="urn:schemas-microsoft-com:office:smarttags" w:element="metricconverter">
        <w:smartTagPr>
          <w:attr w:name="ProductID" w:val="1 га"/>
        </w:smartTagPr>
        <w:r w:rsidRPr="00124E7A">
          <w:rPr>
            <w:b w:val="0"/>
            <w:sz w:val="28"/>
            <w:szCs w:val="28"/>
          </w:rPr>
          <w:t>1 га</w:t>
        </w:r>
      </w:smartTag>
      <w:r w:rsidRPr="00124E7A">
        <w:rPr>
          <w:b w:val="0"/>
          <w:sz w:val="28"/>
          <w:szCs w:val="28"/>
        </w:rPr>
        <w:t xml:space="preserve"> стиглих та перестиглих деревостанів становить </w:t>
      </w:r>
      <w:r w:rsidR="00EC2D42" w:rsidRPr="00124E7A">
        <w:rPr>
          <w:b w:val="0"/>
          <w:sz w:val="28"/>
          <w:szCs w:val="28"/>
        </w:rPr>
        <w:t xml:space="preserve">понад </w:t>
      </w:r>
      <w:r w:rsidRPr="00124E7A">
        <w:rPr>
          <w:b w:val="0"/>
          <w:sz w:val="28"/>
          <w:szCs w:val="28"/>
        </w:rPr>
        <w:t>450 м</w:t>
      </w:r>
      <w:r w:rsidRPr="00124E7A">
        <w:rPr>
          <w:b w:val="0"/>
          <w:sz w:val="28"/>
          <w:szCs w:val="28"/>
          <w:vertAlign w:val="superscript"/>
        </w:rPr>
        <w:t>3</w:t>
      </w:r>
      <w:r w:rsidR="00B4773B" w:rsidRPr="00124E7A">
        <w:rPr>
          <w:b w:val="0"/>
          <w:sz w:val="28"/>
          <w:szCs w:val="28"/>
        </w:rPr>
        <w:t>/га</w:t>
      </w:r>
      <w:r w:rsidRPr="00124E7A">
        <w:rPr>
          <w:b w:val="0"/>
          <w:sz w:val="28"/>
          <w:szCs w:val="28"/>
        </w:rPr>
        <w:t xml:space="preserve"> проти середнього показника в Україні 237 м</w:t>
      </w:r>
      <w:r w:rsidRPr="00B4773B">
        <w:rPr>
          <w:b w:val="0"/>
          <w:sz w:val="28"/>
          <w:szCs w:val="28"/>
          <w:vertAlign w:val="superscript"/>
        </w:rPr>
        <w:t>3</w:t>
      </w:r>
      <w:r w:rsidRPr="00124E7A">
        <w:rPr>
          <w:b w:val="0"/>
          <w:sz w:val="28"/>
          <w:szCs w:val="28"/>
        </w:rPr>
        <w:t>/га. В зв’язку з цим тут проводяться найбільш інтенсивні рубки, заготовляється в межах 80 відсотків всієї деревини області. При заготівлі лісу завдається значна шкода природі</w:t>
      </w:r>
      <w:r w:rsidR="0005053A" w:rsidRPr="00124E7A">
        <w:rPr>
          <w:b w:val="0"/>
          <w:sz w:val="28"/>
          <w:szCs w:val="28"/>
        </w:rPr>
        <w:t xml:space="preserve">, </w:t>
      </w:r>
      <w:r w:rsidRPr="00124E7A">
        <w:rPr>
          <w:b w:val="0"/>
          <w:sz w:val="28"/>
          <w:szCs w:val="28"/>
        </w:rPr>
        <w:t>забрудн</w:t>
      </w:r>
      <w:r w:rsidR="0005053A" w:rsidRPr="00124E7A">
        <w:rPr>
          <w:b w:val="0"/>
          <w:sz w:val="28"/>
          <w:szCs w:val="28"/>
        </w:rPr>
        <w:t>юються</w:t>
      </w:r>
      <w:r w:rsidRPr="00124E7A">
        <w:rPr>
          <w:b w:val="0"/>
          <w:sz w:val="28"/>
          <w:szCs w:val="28"/>
        </w:rPr>
        <w:t xml:space="preserve"> гірськ</w:t>
      </w:r>
      <w:r w:rsidR="0005053A" w:rsidRPr="00124E7A">
        <w:rPr>
          <w:b w:val="0"/>
          <w:sz w:val="28"/>
          <w:szCs w:val="28"/>
        </w:rPr>
        <w:t>і</w:t>
      </w:r>
      <w:r w:rsidRPr="00124E7A">
        <w:rPr>
          <w:b w:val="0"/>
          <w:sz w:val="28"/>
          <w:szCs w:val="28"/>
        </w:rPr>
        <w:t xml:space="preserve"> річк</w:t>
      </w:r>
      <w:r w:rsidR="0005053A" w:rsidRPr="00124E7A">
        <w:rPr>
          <w:b w:val="0"/>
          <w:sz w:val="28"/>
          <w:szCs w:val="28"/>
        </w:rPr>
        <w:t>и</w:t>
      </w:r>
      <w:r w:rsidRPr="00124E7A">
        <w:rPr>
          <w:b w:val="0"/>
          <w:sz w:val="28"/>
          <w:szCs w:val="28"/>
        </w:rPr>
        <w:t xml:space="preserve"> і поток</w:t>
      </w:r>
      <w:r w:rsidR="0005053A" w:rsidRPr="00124E7A">
        <w:rPr>
          <w:b w:val="0"/>
          <w:sz w:val="28"/>
          <w:szCs w:val="28"/>
        </w:rPr>
        <w:t xml:space="preserve">и, відбувається </w:t>
      </w:r>
      <w:r w:rsidRPr="00124E7A">
        <w:rPr>
          <w:b w:val="0"/>
          <w:sz w:val="28"/>
          <w:szCs w:val="28"/>
        </w:rPr>
        <w:t xml:space="preserve">ерозія </w:t>
      </w:r>
      <w:r w:rsidR="009D6D98" w:rsidRPr="00124E7A">
        <w:rPr>
          <w:b w:val="0"/>
          <w:sz w:val="28"/>
          <w:szCs w:val="28"/>
        </w:rPr>
        <w:t>ґрунтів</w:t>
      </w:r>
      <w:r w:rsidRPr="00124E7A">
        <w:rPr>
          <w:b w:val="0"/>
          <w:sz w:val="28"/>
          <w:szCs w:val="28"/>
        </w:rPr>
        <w:t xml:space="preserve"> на гірських схилах. Це пов’язано з тим, що в регіоні заготівля деревини проводиться ще шляхом суцільних вирубок із застосуванням гусеничної техніки.</w:t>
      </w:r>
    </w:p>
    <w:p w:rsidR="00D4429C" w:rsidRPr="00B26711" w:rsidRDefault="00D4429C" w:rsidP="00D4429C">
      <w:pPr>
        <w:ind w:firstLine="708"/>
        <w:jc w:val="both"/>
        <w:rPr>
          <w:sz w:val="28"/>
          <w:szCs w:val="28"/>
          <w:lang w:val="uk-UA"/>
        </w:rPr>
      </w:pPr>
      <w:r w:rsidRPr="00B26711">
        <w:rPr>
          <w:sz w:val="28"/>
          <w:szCs w:val="28"/>
          <w:lang w:val="uk-UA"/>
        </w:rPr>
        <w:t xml:space="preserve">Станом на 01.10.2011 в області виникло 317 пожеж, прямі матеріальні збитки від яких складають 6,9 млн. грн. Унаслідок пожеж загинуло 29 людей. Пожежно-рятувальними підрозділами Управління МНС України в Чернівецькій області врятовано матеріальних цінностей на 88,1 млн.грн. </w:t>
      </w:r>
    </w:p>
    <w:p w:rsidR="00D4429C" w:rsidRDefault="00D4429C" w:rsidP="00D4429C">
      <w:pPr>
        <w:jc w:val="both"/>
        <w:rPr>
          <w:sz w:val="28"/>
          <w:szCs w:val="28"/>
          <w:lang w:val="uk-UA"/>
        </w:rPr>
      </w:pPr>
      <w:r w:rsidRPr="00B26711">
        <w:rPr>
          <w:sz w:val="28"/>
          <w:szCs w:val="28"/>
          <w:lang w:val="uk-UA"/>
        </w:rPr>
        <w:tab/>
        <w:t>На території області зареєстровано 1</w:t>
      </w:r>
      <w:r w:rsidRPr="00B26711">
        <w:rPr>
          <w:b/>
          <w:sz w:val="28"/>
          <w:szCs w:val="28"/>
          <w:lang w:val="uk-UA"/>
        </w:rPr>
        <w:t xml:space="preserve"> </w:t>
      </w:r>
      <w:r w:rsidRPr="00B26711">
        <w:rPr>
          <w:sz w:val="28"/>
          <w:szCs w:val="28"/>
          <w:lang w:val="uk-UA"/>
        </w:rPr>
        <w:t xml:space="preserve">надзвичайну ситуацію природного характеру, внаслідок якої потерпіло 3 особи, сталася 81 некваліфікована надзвичайна подія, внаслідок яких загинуло 12 осіб та потерпіло 14 осіб, з них 2 дитини. </w:t>
      </w:r>
    </w:p>
    <w:p w:rsidR="00D4429C" w:rsidRPr="00B26711" w:rsidRDefault="00D4429C" w:rsidP="00D4429C">
      <w:pPr>
        <w:jc w:val="both"/>
        <w:rPr>
          <w:sz w:val="28"/>
          <w:szCs w:val="28"/>
          <w:lang w:val="uk-UA"/>
        </w:rPr>
      </w:pPr>
      <w:r>
        <w:rPr>
          <w:sz w:val="28"/>
          <w:szCs w:val="28"/>
          <w:lang w:val="uk-UA"/>
        </w:rPr>
        <w:tab/>
        <w:t xml:space="preserve">Всього </w:t>
      </w:r>
      <w:r w:rsidRPr="00B26711">
        <w:rPr>
          <w:sz w:val="28"/>
          <w:szCs w:val="28"/>
          <w:lang w:val="uk-UA"/>
        </w:rPr>
        <w:t>зареєстровано 789 подій, внаслідок яких загинуло 203 особи, з них 12 дітей та потерпіло 273 особи, з них 60 дітей.</w:t>
      </w:r>
    </w:p>
    <w:p w:rsidR="00D4429C" w:rsidRPr="00B26711" w:rsidRDefault="00D4429C" w:rsidP="00D4429C">
      <w:pPr>
        <w:ind w:firstLine="708"/>
        <w:jc w:val="both"/>
        <w:rPr>
          <w:sz w:val="28"/>
          <w:szCs w:val="28"/>
          <w:lang w:val="uk-UA"/>
        </w:rPr>
      </w:pPr>
      <w:r w:rsidRPr="00B26711">
        <w:rPr>
          <w:sz w:val="28"/>
          <w:szCs w:val="28"/>
          <w:lang w:val="uk-UA"/>
        </w:rPr>
        <w:t xml:space="preserve">Викликає занепокоєння стан протипожежного водопостачання в місті Чернівцях та населених пунктах області. Із 1101 комунального гідранта 121 – несправний (11%). </w:t>
      </w:r>
    </w:p>
    <w:p w:rsidR="00D4429C" w:rsidRPr="00B26711" w:rsidRDefault="00D4429C" w:rsidP="00D4429C">
      <w:pPr>
        <w:ind w:firstLine="708"/>
        <w:jc w:val="both"/>
        <w:rPr>
          <w:sz w:val="28"/>
          <w:szCs w:val="28"/>
          <w:lang w:val="uk-UA"/>
        </w:rPr>
      </w:pPr>
      <w:r w:rsidRPr="00B26711">
        <w:rPr>
          <w:sz w:val="28"/>
          <w:szCs w:val="28"/>
          <w:lang w:val="uk-UA"/>
        </w:rPr>
        <w:t xml:space="preserve">Проблемним питанням залишається стан пожежної безпеки об’єктів підвищеної поверховості, підприємств </w:t>
      </w:r>
      <w:r>
        <w:rPr>
          <w:sz w:val="28"/>
          <w:szCs w:val="28"/>
          <w:lang w:val="uk-UA"/>
        </w:rPr>
        <w:t>і</w:t>
      </w:r>
      <w:r w:rsidRPr="00B26711">
        <w:rPr>
          <w:sz w:val="28"/>
          <w:szCs w:val="28"/>
          <w:lang w:val="uk-UA"/>
        </w:rPr>
        <w:t xml:space="preserve"> </w:t>
      </w:r>
      <w:r>
        <w:rPr>
          <w:sz w:val="28"/>
          <w:szCs w:val="28"/>
          <w:lang w:val="uk-UA"/>
        </w:rPr>
        <w:t xml:space="preserve">бюджетних </w:t>
      </w:r>
      <w:r w:rsidRPr="00B26711">
        <w:rPr>
          <w:sz w:val="28"/>
          <w:szCs w:val="28"/>
          <w:lang w:val="uk-UA"/>
        </w:rPr>
        <w:t>установ, зокрема, лікувальних установ</w:t>
      </w:r>
      <w:r>
        <w:rPr>
          <w:sz w:val="28"/>
          <w:szCs w:val="28"/>
          <w:lang w:val="uk-UA"/>
        </w:rPr>
        <w:t>,</w:t>
      </w:r>
      <w:r w:rsidRPr="00B26711">
        <w:rPr>
          <w:sz w:val="28"/>
          <w:szCs w:val="28"/>
          <w:lang w:val="uk-UA"/>
        </w:rPr>
        <w:t xml:space="preserve"> установ соціального захисту населення, навчальних закладів і підпорядкованих їм гуртожитків, об’єктів літнього відпочинку та оздоровлення дітей.</w:t>
      </w:r>
    </w:p>
    <w:p w:rsidR="00D4429C" w:rsidRDefault="00D4429C" w:rsidP="00D4429C">
      <w:pPr>
        <w:ind w:firstLine="708"/>
        <w:jc w:val="both"/>
        <w:rPr>
          <w:sz w:val="28"/>
          <w:szCs w:val="28"/>
          <w:lang w:val="uk-UA"/>
        </w:rPr>
      </w:pPr>
      <w:r w:rsidRPr="00B26711">
        <w:rPr>
          <w:sz w:val="28"/>
          <w:szCs w:val="28"/>
          <w:lang w:val="uk-UA"/>
        </w:rPr>
        <w:t xml:space="preserve">Не меншу небезпеку для Чернівецької області представляють зсувні процеси, які загрожують населеним пунктам, будівлям та комунікаціям. У Чернівецькій області зафіксовано 1612 зсувів загальною площею понад 750 кв.м, з яких 240 є активними. </w:t>
      </w:r>
    </w:p>
    <w:p w:rsidR="00D4429C" w:rsidRDefault="00D4429C" w:rsidP="00D4429C">
      <w:pPr>
        <w:ind w:firstLine="708"/>
        <w:jc w:val="both"/>
        <w:rPr>
          <w:sz w:val="28"/>
          <w:szCs w:val="28"/>
          <w:lang w:val="uk-UA"/>
        </w:rPr>
      </w:pPr>
      <w:r w:rsidRPr="00B26711">
        <w:rPr>
          <w:sz w:val="28"/>
          <w:szCs w:val="28"/>
          <w:lang w:val="uk-UA"/>
        </w:rPr>
        <w:t xml:space="preserve">На території </w:t>
      </w:r>
      <w:r>
        <w:rPr>
          <w:sz w:val="28"/>
          <w:szCs w:val="28"/>
          <w:lang w:val="uk-UA"/>
        </w:rPr>
        <w:t xml:space="preserve"> </w:t>
      </w:r>
      <w:r w:rsidRPr="00B26711">
        <w:rPr>
          <w:sz w:val="28"/>
          <w:szCs w:val="28"/>
          <w:lang w:val="uk-UA"/>
        </w:rPr>
        <w:t>області розташовано 348 об’єктів підвищеної та потенційної небезпеки, у тому числі 3 підприємства, що використовують аміачні холодильні установки з загальною кількістю аміаку 7,7 тонн, 4 об’єкти Державного комунального підприємства „Чернівціводоканал”, що використовують хлор</w:t>
      </w:r>
      <w:r>
        <w:rPr>
          <w:sz w:val="28"/>
          <w:szCs w:val="28"/>
          <w:lang w:val="uk-UA"/>
        </w:rPr>
        <w:t xml:space="preserve"> для хлорування води в мережах водопостачання та очисних спорудах</w:t>
      </w:r>
      <w:r w:rsidRPr="007E0EB3">
        <w:rPr>
          <w:sz w:val="28"/>
          <w:szCs w:val="28"/>
          <w:lang w:val="uk-UA"/>
        </w:rPr>
        <w:t xml:space="preserve"> </w:t>
      </w:r>
      <w:r>
        <w:rPr>
          <w:sz w:val="28"/>
          <w:szCs w:val="28"/>
          <w:lang w:val="uk-UA"/>
        </w:rPr>
        <w:t xml:space="preserve">загальною кількістю 16,87 тонн. Крім того, можливі аварії з викидом (виливом) небезпечних хімічних речовин, у тому числі при транспортуванні </w:t>
      </w:r>
      <w:r>
        <w:rPr>
          <w:sz w:val="28"/>
          <w:szCs w:val="28"/>
          <w:lang w:val="uk-UA"/>
        </w:rPr>
        <w:lastRenderedPageBreak/>
        <w:t>автомобільним та залізничним транспортом. Середньорічна кількість небезпечних хімічних речовин, що проходить транзитом через станцію Чернівці становить близько 400 вагонів.</w:t>
      </w:r>
    </w:p>
    <w:p w:rsidR="00D4429C" w:rsidRPr="00D4429C" w:rsidRDefault="00D4429C" w:rsidP="00D4429C">
      <w:pPr>
        <w:pStyle w:val="a4"/>
        <w:ind w:firstLine="540"/>
        <w:jc w:val="both"/>
        <w:rPr>
          <w:b w:val="0"/>
          <w:sz w:val="28"/>
          <w:szCs w:val="28"/>
        </w:rPr>
      </w:pPr>
      <w:r w:rsidRPr="00D4429C">
        <w:rPr>
          <w:b w:val="0"/>
          <w:sz w:val="28"/>
          <w:szCs w:val="28"/>
        </w:rPr>
        <w:t>На сьогодні в Чернівецькій області зберігання непридатних або заборонених засобів хімічного захисту рослин здійснюється на 13 складах, загальна кількість цих речовин складає 29,01 тонн. Умови зберігання на більшості складів не відповідають сучасним вимогам.</w:t>
      </w:r>
    </w:p>
    <w:p w:rsidR="00D4429C" w:rsidRPr="00D4429C" w:rsidRDefault="00D4429C" w:rsidP="00D4429C">
      <w:pPr>
        <w:pStyle w:val="a4"/>
        <w:ind w:firstLine="540"/>
        <w:jc w:val="both"/>
        <w:rPr>
          <w:b w:val="0"/>
          <w:sz w:val="28"/>
          <w:szCs w:val="28"/>
        </w:rPr>
      </w:pPr>
      <w:r w:rsidRPr="00D4429C">
        <w:rPr>
          <w:b w:val="0"/>
          <w:sz w:val="28"/>
          <w:szCs w:val="28"/>
        </w:rPr>
        <w:t xml:space="preserve">У разі виникнення надзвичайної ситуації на складі боєприпасів, що розташований в с. Кам’яна Сторожинецького району, у зону ураження може потрапити 3 населених пункти цього району. </w:t>
      </w:r>
    </w:p>
    <w:p w:rsidR="00D4429C" w:rsidRPr="00D4429C" w:rsidRDefault="00D4429C" w:rsidP="00D4429C">
      <w:pPr>
        <w:pStyle w:val="a4"/>
        <w:ind w:firstLine="540"/>
        <w:jc w:val="both"/>
        <w:rPr>
          <w:b w:val="0"/>
          <w:sz w:val="28"/>
          <w:szCs w:val="28"/>
        </w:rPr>
      </w:pPr>
      <w:r w:rsidRPr="00D4429C">
        <w:rPr>
          <w:b w:val="0"/>
          <w:sz w:val="28"/>
          <w:szCs w:val="28"/>
        </w:rPr>
        <w:t xml:space="preserve">Актуальним питанням для області є захист населення, земельних угідь і господарських об’єктів від шкідливої дії паводкових вод. Під негативним впливом паводків знаходиться 370 кв. км території, на якій розташовані 156 населених пунктів і проживають 136 тис. осіб. </w:t>
      </w:r>
    </w:p>
    <w:p w:rsidR="00D4429C" w:rsidRPr="00D4429C" w:rsidRDefault="00D4429C" w:rsidP="00D4429C">
      <w:pPr>
        <w:pStyle w:val="a4"/>
        <w:ind w:firstLine="540"/>
        <w:jc w:val="both"/>
        <w:rPr>
          <w:b w:val="0"/>
          <w:sz w:val="28"/>
          <w:szCs w:val="28"/>
        </w:rPr>
      </w:pPr>
      <w:r w:rsidRPr="00D4429C">
        <w:rPr>
          <w:b w:val="0"/>
          <w:sz w:val="28"/>
          <w:szCs w:val="28"/>
        </w:rPr>
        <w:t>Також в області не зменшується кількість подій та нещасних випадків на водних об’єктах. Значна частина трагічних випадків на воді в Чернівецькій області зумовлена відсутністю місць масового відпочинку людей на основних водних артеріях області, таких, як річки Дністер та Прут, незадовільним та недостатнім облаштуванням пляжів і місць масового відпочинку, порушеннями правил безпечної поведінки та купанням в необладнаних для цього місцях, проблемами у створенні сезонних рятувальних постів.</w:t>
      </w:r>
    </w:p>
    <w:p w:rsidR="00500160" w:rsidRPr="002B519B" w:rsidRDefault="00F15189" w:rsidP="00500160">
      <w:pPr>
        <w:ind w:firstLine="708"/>
        <w:jc w:val="both"/>
        <w:rPr>
          <w:rFonts w:ascii="Times New Roman CYR" w:hAnsi="Times New Roman CYR" w:cs="Times New Roman CYR"/>
          <w:sz w:val="28"/>
          <w:szCs w:val="28"/>
          <w:lang w:val="uk-UA"/>
        </w:rPr>
      </w:pPr>
      <w:r w:rsidRPr="002B519B">
        <w:rPr>
          <w:sz w:val="28"/>
          <w:szCs w:val="28"/>
          <w:lang w:val="uk-UA"/>
        </w:rPr>
        <w:t>Спостерігається</w:t>
      </w:r>
      <w:r w:rsidRPr="002B519B">
        <w:rPr>
          <w:rFonts w:ascii="Times New Roman CYR" w:hAnsi="Times New Roman CYR" w:cs="Times New Roman CYR"/>
          <w:sz w:val="28"/>
          <w:szCs w:val="28"/>
          <w:lang w:val="uk-UA"/>
        </w:rPr>
        <w:t xml:space="preserve">, перевищення кількості померлих над кількістю народжених, високий рівень смертності населення, передусім у працездатному віці, збільшення показників розповсюдженості </w:t>
      </w:r>
      <w:r w:rsidR="00F04BD2" w:rsidRPr="002B519B">
        <w:rPr>
          <w:rFonts w:ascii="Times New Roman CYR" w:hAnsi="Times New Roman CYR" w:cs="Times New Roman CYR"/>
          <w:sz w:val="28"/>
          <w:szCs w:val="28"/>
          <w:lang w:val="uk-UA"/>
        </w:rPr>
        <w:t xml:space="preserve">окремих </w:t>
      </w:r>
      <w:r w:rsidRPr="002B519B">
        <w:rPr>
          <w:rFonts w:ascii="Times New Roman CYR" w:hAnsi="Times New Roman CYR" w:cs="Times New Roman CYR"/>
          <w:sz w:val="28"/>
          <w:szCs w:val="28"/>
          <w:lang w:val="uk-UA"/>
        </w:rPr>
        <w:t>хвороб</w:t>
      </w:r>
      <w:r w:rsidR="009D6D98" w:rsidRPr="002B519B">
        <w:rPr>
          <w:rFonts w:ascii="Times New Roman CYR" w:hAnsi="Times New Roman CYR" w:cs="Times New Roman CYR"/>
          <w:sz w:val="28"/>
          <w:szCs w:val="28"/>
          <w:lang w:val="uk-UA"/>
        </w:rPr>
        <w:t>.</w:t>
      </w:r>
    </w:p>
    <w:p w:rsidR="008879A9" w:rsidRDefault="008879A9" w:rsidP="008879A9">
      <w:pPr>
        <w:ind w:firstLine="540"/>
        <w:jc w:val="both"/>
        <w:rPr>
          <w:sz w:val="28"/>
          <w:szCs w:val="28"/>
          <w:lang w:val="uk-UA"/>
        </w:rPr>
      </w:pPr>
      <w:r>
        <w:rPr>
          <w:sz w:val="28"/>
          <w:szCs w:val="28"/>
          <w:lang w:val="uk-UA"/>
        </w:rPr>
        <w:t xml:space="preserve">Для поліпшення санепідеміологічної ситуації, демографічної ситуації в області, значного покращення умов перебування хворих в лікувальному закладі та умов праці працівників, що надають медичну допомогу,  необхідно розпочати будівництво нового сучасного пульмофтизіатричного центру на 450 ліжок в заміській зоні, для чого здійснено відведення земельної ділянки </w:t>
      </w:r>
      <w:smartTag w:uri="urn:schemas-microsoft-com:office:smarttags" w:element="metricconverter">
        <w:smartTagPr>
          <w:attr w:name="ProductID" w:val="21 га"/>
        </w:smartTagPr>
        <w:r>
          <w:rPr>
            <w:sz w:val="28"/>
            <w:szCs w:val="28"/>
            <w:lang w:val="uk-UA"/>
          </w:rPr>
          <w:t>21 га</w:t>
        </w:r>
      </w:smartTag>
      <w:r>
        <w:rPr>
          <w:sz w:val="28"/>
          <w:szCs w:val="28"/>
          <w:lang w:val="uk-UA"/>
        </w:rPr>
        <w:t>. Управлінням капітального будівництва розпочато проектно-вишукувальні роботи. Для виготовлення проектно-кошторисної документації на будівництво об’єкту необхідно 3000,0 тис.грн з обласного бюджету.</w:t>
      </w:r>
    </w:p>
    <w:p w:rsidR="008879A9" w:rsidRDefault="008879A9" w:rsidP="008879A9">
      <w:pPr>
        <w:ind w:firstLine="540"/>
        <w:jc w:val="both"/>
        <w:rPr>
          <w:sz w:val="28"/>
          <w:szCs w:val="28"/>
          <w:lang w:val="uk-UA"/>
        </w:rPr>
      </w:pPr>
      <w:r>
        <w:rPr>
          <w:sz w:val="28"/>
          <w:szCs w:val="28"/>
          <w:lang w:val="uk-UA"/>
        </w:rPr>
        <w:t>На завершення р</w:t>
      </w:r>
      <w:r w:rsidRPr="00FA7EF1">
        <w:rPr>
          <w:sz w:val="28"/>
          <w:szCs w:val="28"/>
          <w:lang w:val="uk-UA"/>
        </w:rPr>
        <w:t>еконструкці</w:t>
      </w:r>
      <w:r>
        <w:rPr>
          <w:sz w:val="28"/>
          <w:szCs w:val="28"/>
          <w:lang w:val="uk-UA"/>
        </w:rPr>
        <w:t>ї</w:t>
      </w:r>
      <w:r w:rsidRPr="00FA7EF1">
        <w:rPr>
          <w:sz w:val="28"/>
          <w:szCs w:val="28"/>
          <w:lang w:val="uk-UA"/>
        </w:rPr>
        <w:t xml:space="preserve"> (із добудовою ІІ поверху) прибудови інфекційного відділення для розташування лабораторно-діагностичного центру обласної дитячої клінічної лікарні </w:t>
      </w:r>
      <w:r>
        <w:rPr>
          <w:sz w:val="28"/>
          <w:szCs w:val="28"/>
          <w:lang w:val="uk-UA"/>
        </w:rPr>
        <w:t xml:space="preserve">у </w:t>
      </w:r>
      <w:r w:rsidRPr="00FA7EF1">
        <w:rPr>
          <w:sz w:val="28"/>
          <w:szCs w:val="28"/>
          <w:lang w:val="uk-UA"/>
        </w:rPr>
        <w:t>м.Чернівц</w:t>
      </w:r>
      <w:r>
        <w:rPr>
          <w:sz w:val="28"/>
          <w:szCs w:val="28"/>
          <w:lang w:val="uk-UA"/>
        </w:rPr>
        <w:t xml:space="preserve">ях потрібно </w:t>
      </w:r>
      <w:r w:rsidRPr="00FA7EF1">
        <w:rPr>
          <w:sz w:val="28"/>
          <w:szCs w:val="28"/>
          <w:lang w:val="uk-UA"/>
        </w:rPr>
        <w:t>27059,4</w:t>
      </w:r>
      <w:r>
        <w:rPr>
          <w:sz w:val="28"/>
          <w:szCs w:val="28"/>
          <w:lang w:val="uk-UA"/>
        </w:rPr>
        <w:t xml:space="preserve"> тис.грн. Зазначене дасть можливість п</w:t>
      </w:r>
      <w:r w:rsidRPr="00FA7EF1">
        <w:rPr>
          <w:sz w:val="28"/>
          <w:szCs w:val="28"/>
          <w:lang w:val="uk-UA"/>
        </w:rPr>
        <w:t>окращ</w:t>
      </w:r>
      <w:r>
        <w:rPr>
          <w:sz w:val="28"/>
          <w:szCs w:val="28"/>
          <w:lang w:val="uk-UA"/>
        </w:rPr>
        <w:t>ити</w:t>
      </w:r>
      <w:r w:rsidRPr="00FA7EF1">
        <w:rPr>
          <w:sz w:val="28"/>
          <w:szCs w:val="28"/>
          <w:lang w:val="uk-UA"/>
        </w:rPr>
        <w:t xml:space="preserve"> діагностик</w:t>
      </w:r>
      <w:r>
        <w:rPr>
          <w:sz w:val="28"/>
          <w:szCs w:val="28"/>
          <w:lang w:val="uk-UA"/>
        </w:rPr>
        <w:t>у</w:t>
      </w:r>
      <w:r w:rsidRPr="00FA7EF1">
        <w:rPr>
          <w:sz w:val="28"/>
          <w:szCs w:val="28"/>
          <w:lang w:val="uk-UA"/>
        </w:rPr>
        <w:t xml:space="preserve"> та відповідне лікування хворих дітей області</w:t>
      </w:r>
      <w:r>
        <w:rPr>
          <w:sz w:val="28"/>
          <w:szCs w:val="28"/>
          <w:lang w:val="uk-UA"/>
        </w:rPr>
        <w:t>.</w:t>
      </w:r>
    </w:p>
    <w:p w:rsidR="008879A9" w:rsidRDefault="008879A9" w:rsidP="008879A9">
      <w:pPr>
        <w:ind w:firstLine="540"/>
        <w:jc w:val="both"/>
        <w:rPr>
          <w:sz w:val="28"/>
          <w:szCs w:val="28"/>
          <w:lang w:val="uk-UA"/>
        </w:rPr>
      </w:pPr>
      <w:r>
        <w:rPr>
          <w:sz w:val="28"/>
          <w:szCs w:val="28"/>
          <w:lang w:val="uk-UA"/>
        </w:rPr>
        <w:t>На проведення р</w:t>
      </w:r>
      <w:r w:rsidRPr="00FA7EF1">
        <w:rPr>
          <w:sz w:val="28"/>
          <w:szCs w:val="28"/>
          <w:lang w:val="uk-UA"/>
        </w:rPr>
        <w:t>еконструкці</w:t>
      </w:r>
      <w:r>
        <w:rPr>
          <w:sz w:val="28"/>
          <w:szCs w:val="28"/>
          <w:lang w:val="uk-UA"/>
        </w:rPr>
        <w:t>ї</w:t>
      </w:r>
      <w:r w:rsidRPr="00FA7EF1">
        <w:rPr>
          <w:sz w:val="28"/>
          <w:szCs w:val="28"/>
          <w:lang w:val="uk-UA"/>
        </w:rPr>
        <w:t xml:space="preserve"> та переоснащення медичним обладнанням обласного онкологічного диспансеру з добудовою патологоанатомічного корпусу, приміщень для розміщення гама терапевтичного обладнання, Хоспісу для онкологічних хворих на 50 ліжок</w:t>
      </w:r>
      <w:r>
        <w:rPr>
          <w:sz w:val="28"/>
          <w:szCs w:val="28"/>
          <w:lang w:val="uk-UA"/>
        </w:rPr>
        <w:t xml:space="preserve"> необхідно 28725,3 тис.грн. </w:t>
      </w:r>
      <w:r w:rsidRPr="00FA7EF1">
        <w:rPr>
          <w:sz w:val="28"/>
          <w:szCs w:val="28"/>
          <w:lang w:val="uk-UA"/>
        </w:rPr>
        <w:t>Добудова патологоанатомічного корпусу дас</w:t>
      </w:r>
      <w:r>
        <w:rPr>
          <w:sz w:val="28"/>
          <w:szCs w:val="28"/>
          <w:lang w:val="uk-UA"/>
        </w:rPr>
        <w:t xml:space="preserve">ть можливість на високому рівні </w:t>
      </w:r>
      <w:r w:rsidRPr="00FA7EF1">
        <w:rPr>
          <w:sz w:val="28"/>
          <w:szCs w:val="28"/>
          <w:lang w:val="uk-UA"/>
        </w:rPr>
        <w:t xml:space="preserve">проводити найскладніші дослідження біопсійного матеріалу на предмет визначення </w:t>
      </w:r>
      <w:r>
        <w:rPr>
          <w:sz w:val="28"/>
          <w:szCs w:val="28"/>
          <w:lang w:val="uk-UA"/>
        </w:rPr>
        <w:t>правильного діагнозу</w:t>
      </w:r>
      <w:r w:rsidRPr="00AE64BE">
        <w:rPr>
          <w:sz w:val="28"/>
          <w:szCs w:val="28"/>
          <w:lang w:val="uk-UA"/>
        </w:rPr>
        <w:t xml:space="preserve"> </w:t>
      </w:r>
      <w:r w:rsidRPr="00FA7EF1">
        <w:rPr>
          <w:sz w:val="28"/>
          <w:szCs w:val="28"/>
          <w:lang w:val="uk-UA"/>
        </w:rPr>
        <w:t>пацієнта</w:t>
      </w:r>
      <w:r>
        <w:rPr>
          <w:sz w:val="28"/>
          <w:szCs w:val="28"/>
          <w:lang w:val="uk-UA"/>
        </w:rPr>
        <w:t xml:space="preserve"> та його подальшого лікування</w:t>
      </w:r>
      <w:r w:rsidRPr="00FA7EF1">
        <w:rPr>
          <w:sz w:val="28"/>
          <w:szCs w:val="28"/>
          <w:lang w:val="uk-UA"/>
        </w:rPr>
        <w:t xml:space="preserve">. </w:t>
      </w:r>
      <w:r>
        <w:rPr>
          <w:sz w:val="28"/>
          <w:szCs w:val="28"/>
          <w:lang w:val="uk-UA"/>
        </w:rPr>
        <w:tab/>
        <w:t>На завершення р</w:t>
      </w:r>
      <w:r w:rsidRPr="00FA7EF1">
        <w:rPr>
          <w:sz w:val="28"/>
          <w:szCs w:val="28"/>
          <w:lang w:val="uk-UA"/>
        </w:rPr>
        <w:t>еконструкці</w:t>
      </w:r>
      <w:r>
        <w:rPr>
          <w:sz w:val="28"/>
          <w:szCs w:val="28"/>
          <w:lang w:val="uk-UA"/>
        </w:rPr>
        <w:t xml:space="preserve">ї будівель і </w:t>
      </w:r>
      <w:r w:rsidRPr="00FA7EF1">
        <w:rPr>
          <w:sz w:val="28"/>
          <w:szCs w:val="28"/>
          <w:lang w:val="uk-UA"/>
        </w:rPr>
        <w:t>споруд та переоснащення медичним обладна</w:t>
      </w:r>
      <w:r>
        <w:rPr>
          <w:sz w:val="28"/>
          <w:szCs w:val="28"/>
          <w:lang w:val="uk-UA"/>
        </w:rPr>
        <w:t xml:space="preserve">нням </w:t>
      </w:r>
      <w:r>
        <w:rPr>
          <w:sz w:val="28"/>
          <w:szCs w:val="28"/>
          <w:lang w:val="uk-UA"/>
        </w:rPr>
        <w:lastRenderedPageBreak/>
        <w:t xml:space="preserve">обласної клінічної лікарні необхідно 101574,0 тис.грн. </w:t>
      </w:r>
      <w:r w:rsidRPr="00FA7EF1">
        <w:rPr>
          <w:sz w:val="28"/>
          <w:szCs w:val="28"/>
          <w:lang w:val="uk-UA"/>
        </w:rPr>
        <w:t>Проведення зазначених заходів дозволить створити умови для надання медичної допомоги населенню на сучасному рівні, впровадити нові мало затратні та високоефективні медичні технології, підвищити якість та скоротити терміни діагностики та лікування хворих</w:t>
      </w:r>
      <w:r>
        <w:rPr>
          <w:sz w:val="28"/>
          <w:szCs w:val="28"/>
          <w:lang w:val="uk-UA"/>
        </w:rPr>
        <w:t>.</w:t>
      </w:r>
    </w:p>
    <w:p w:rsidR="008879A9" w:rsidRDefault="008879A9" w:rsidP="008879A9">
      <w:pPr>
        <w:ind w:firstLine="540"/>
        <w:jc w:val="both"/>
        <w:rPr>
          <w:sz w:val="28"/>
          <w:szCs w:val="28"/>
          <w:lang w:val="uk-UA"/>
        </w:rPr>
      </w:pPr>
      <w:r>
        <w:rPr>
          <w:sz w:val="28"/>
          <w:szCs w:val="28"/>
          <w:lang w:val="uk-UA"/>
        </w:rPr>
        <w:t>Ліфтове господарство лікувально-профілактичних закладів області згідно даних  технічної оцінки на 80% вичерпало передбачений паспортом ресурс експлуатації і потребує капітального ремонту або повної заміни та модернізації на, що необхідно близько 7 000,0 тис.грн.</w:t>
      </w:r>
    </w:p>
    <w:p w:rsidR="008879A9" w:rsidRDefault="008879A9" w:rsidP="008879A9">
      <w:pPr>
        <w:ind w:firstLine="540"/>
        <w:jc w:val="both"/>
        <w:rPr>
          <w:sz w:val="28"/>
          <w:szCs w:val="28"/>
          <w:lang w:val="uk-UA"/>
        </w:rPr>
      </w:pPr>
      <w:r>
        <w:rPr>
          <w:sz w:val="28"/>
          <w:szCs w:val="28"/>
          <w:lang w:val="uk-UA"/>
        </w:rPr>
        <w:t>Потребує влаштування кисневої станції за межами будівлі в лікарні швидкої медичної допомоги вартістю 300,0 тис.грн., в Путильській центральній районній лікарні  – 15,0 тис.грн.</w:t>
      </w:r>
    </w:p>
    <w:p w:rsidR="008879A9" w:rsidRPr="008879A9" w:rsidRDefault="008879A9" w:rsidP="008879A9">
      <w:pPr>
        <w:pStyle w:val="a5"/>
        <w:ind w:firstLine="709"/>
        <w:jc w:val="both"/>
        <w:rPr>
          <w:b w:val="0"/>
          <w:sz w:val="28"/>
          <w:szCs w:val="28"/>
        </w:rPr>
      </w:pPr>
      <w:r w:rsidRPr="008879A9">
        <w:rPr>
          <w:b w:val="0"/>
          <w:sz w:val="28"/>
          <w:szCs w:val="28"/>
        </w:rPr>
        <w:t>Для поновлення автопарку лікувально-профілактичних закладів області спеціальним та спеціалізованим санітарним автотранспортом в кількості        150 одиниць за рахунок централізованих закупівель за кошти Державного бюджету необхідно 15 000 тис.грн.</w:t>
      </w:r>
    </w:p>
    <w:p w:rsidR="00C60783" w:rsidRPr="00022424" w:rsidRDefault="00FD7AE4" w:rsidP="008879A9">
      <w:pPr>
        <w:pStyle w:val="a5"/>
        <w:ind w:firstLine="709"/>
        <w:jc w:val="both"/>
        <w:rPr>
          <w:b w:val="0"/>
          <w:sz w:val="28"/>
          <w:szCs w:val="28"/>
        </w:rPr>
      </w:pPr>
      <w:r w:rsidRPr="00022424">
        <w:rPr>
          <w:b w:val="0"/>
          <w:sz w:val="28"/>
          <w:szCs w:val="28"/>
        </w:rPr>
        <w:t>Залишається низка невирішених проблемних питань у сфері освіти.</w:t>
      </w:r>
      <w:r w:rsidR="00022424" w:rsidRPr="00022424">
        <w:rPr>
          <w:b w:val="0"/>
          <w:sz w:val="28"/>
          <w:szCs w:val="28"/>
        </w:rPr>
        <w:t xml:space="preserve"> Це:</w:t>
      </w:r>
    </w:p>
    <w:p w:rsidR="00022424" w:rsidRPr="00022424" w:rsidRDefault="00022424" w:rsidP="00022424">
      <w:pPr>
        <w:ind w:left="181" w:firstLine="539"/>
        <w:jc w:val="both"/>
        <w:rPr>
          <w:sz w:val="28"/>
          <w:szCs w:val="28"/>
          <w:lang w:val="uk-UA"/>
        </w:rPr>
      </w:pPr>
      <w:r w:rsidRPr="00022424">
        <w:rPr>
          <w:sz w:val="28"/>
          <w:szCs w:val="28"/>
          <w:lang w:val="uk-UA"/>
        </w:rPr>
        <w:t xml:space="preserve">недостатність бюджетного фінансування для зміцнення матеріально-технічного забезпечення закладів галузі освіти, оновлення та удосконалення навчально-методичної бази; </w:t>
      </w:r>
    </w:p>
    <w:p w:rsidR="00022424" w:rsidRPr="00022424" w:rsidRDefault="00022424" w:rsidP="00022424">
      <w:pPr>
        <w:pStyle w:val="23"/>
        <w:tabs>
          <w:tab w:val="left" w:pos="709"/>
        </w:tabs>
        <w:ind w:left="181" w:right="57" w:firstLine="539"/>
        <w:rPr>
          <w:szCs w:val="28"/>
        </w:rPr>
      </w:pPr>
      <w:r w:rsidRPr="00022424">
        <w:rPr>
          <w:szCs w:val="28"/>
        </w:rPr>
        <w:t xml:space="preserve">невідповідність мережі дошкільних навчальних закладів освітнім запитам населення області, забезпечення 75% дітей дошкільною освітою; </w:t>
      </w:r>
    </w:p>
    <w:p w:rsidR="00A561FC" w:rsidRDefault="00022424" w:rsidP="00A561FC">
      <w:pPr>
        <w:tabs>
          <w:tab w:val="left" w:pos="709"/>
        </w:tabs>
        <w:ind w:left="181" w:firstLine="539"/>
        <w:jc w:val="both"/>
        <w:rPr>
          <w:sz w:val="28"/>
          <w:szCs w:val="28"/>
          <w:lang w:val="uk-UA"/>
        </w:rPr>
      </w:pPr>
      <w:r w:rsidRPr="00022424">
        <w:rPr>
          <w:sz w:val="28"/>
          <w:szCs w:val="28"/>
          <w:lang w:val="uk-UA"/>
        </w:rPr>
        <w:t>недостатній рівень якості санітарно-технічного стану приміщень закладів освіти, у понад 100 загальноосвітніх навчальних закладах відсутні внутрішні санвузли.</w:t>
      </w:r>
    </w:p>
    <w:p w:rsidR="00A561FC" w:rsidRDefault="002B519B" w:rsidP="00A561FC">
      <w:pPr>
        <w:tabs>
          <w:tab w:val="left" w:pos="709"/>
        </w:tabs>
        <w:ind w:left="181" w:firstLine="539"/>
        <w:jc w:val="both"/>
        <w:rPr>
          <w:sz w:val="28"/>
          <w:szCs w:val="28"/>
          <w:lang w:val="uk-UA"/>
        </w:rPr>
      </w:pPr>
      <w:r w:rsidRPr="00A561FC">
        <w:rPr>
          <w:sz w:val="28"/>
          <w:szCs w:val="28"/>
          <w:lang w:val="uk-UA"/>
        </w:rPr>
        <w:t>Незначною залишається частка видатків, передбачених для розвитку культури в обласному та місцевих бюджетах. Актуальними лишаються проблеми інформатизації, модернізації та технічного переобладнання закладів культури, якості надання послуг у сфері культури і мистецтва з урахуванням державних соціальних стандартів.</w:t>
      </w:r>
      <w:r w:rsidR="00A561FC">
        <w:rPr>
          <w:sz w:val="28"/>
          <w:szCs w:val="28"/>
          <w:lang w:val="uk-UA"/>
        </w:rPr>
        <w:t xml:space="preserve"> </w:t>
      </w:r>
    </w:p>
    <w:p w:rsidR="00A561FC" w:rsidRPr="00A561FC" w:rsidRDefault="002B519B" w:rsidP="00A561FC">
      <w:pPr>
        <w:tabs>
          <w:tab w:val="left" w:pos="709"/>
        </w:tabs>
        <w:ind w:left="181" w:firstLine="539"/>
        <w:jc w:val="both"/>
        <w:rPr>
          <w:sz w:val="28"/>
          <w:szCs w:val="28"/>
          <w:lang w:val="uk-UA"/>
        </w:rPr>
      </w:pPr>
      <w:r w:rsidRPr="00A561FC">
        <w:rPr>
          <w:sz w:val="28"/>
          <w:szCs w:val="28"/>
        </w:rPr>
        <w:t>Невід’ємну основу творчо-виробничого процесу театрально-концертних закладів складає наявність та повнота забезпечення музичними інструментами, звукової та освітлювальною апаратурою, сценічними костюмами та іншими атрибутами, проте діюче технічне забезпечення не дає можливості на професійному рівні на давати культурні послуги та проводити державні заходи, здійснювати театрально-концертну діяльність. В обласному та районних бюджетах не передбачаються необхідні кошти на придбання музейних експонатів, нових книг та передплату періодичних видань. Низька матеріально-технічна база музейних установ не забезпечує належне збереження Музейного фонду, впродовж років не вирішуються питання реставраційної справи. Недостатнім є запровадження у діяльність закладів культури, зокрема бібліотек, нових інформаційних технологій.</w:t>
      </w:r>
    </w:p>
    <w:p w:rsidR="002B519B" w:rsidRPr="00B014A2" w:rsidRDefault="002B519B" w:rsidP="00A561FC">
      <w:pPr>
        <w:tabs>
          <w:tab w:val="left" w:pos="709"/>
        </w:tabs>
        <w:ind w:left="181" w:firstLine="539"/>
        <w:jc w:val="both"/>
        <w:rPr>
          <w:sz w:val="28"/>
          <w:szCs w:val="28"/>
          <w:lang w:val="uk-UA"/>
        </w:rPr>
      </w:pPr>
      <w:r w:rsidRPr="00B014A2">
        <w:rPr>
          <w:sz w:val="28"/>
          <w:szCs w:val="28"/>
          <w:lang w:val="uk-UA"/>
        </w:rPr>
        <w:t xml:space="preserve">Важливим питанням сьогодення є збереження нематеріальної культурної спадщини та відродження народних промислів.Потребує підтримки розвиток </w:t>
      </w:r>
      <w:r w:rsidRPr="00B014A2">
        <w:rPr>
          <w:sz w:val="28"/>
          <w:szCs w:val="28"/>
          <w:lang w:val="uk-UA"/>
        </w:rPr>
        <w:lastRenderedPageBreak/>
        <w:t>та збереження сільських закладів культури, вдосконалення системи надання кінопослуг населенню.</w:t>
      </w:r>
    </w:p>
    <w:p w:rsidR="002B519B" w:rsidRPr="004F5487" w:rsidRDefault="002B519B" w:rsidP="00961675">
      <w:pPr>
        <w:tabs>
          <w:tab w:val="left" w:pos="10800"/>
        </w:tabs>
        <w:ind w:firstLine="567"/>
        <w:jc w:val="both"/>
        <w:rPr>
          <w:i/>
          <w:sz w:val="28"/>
          <w:szCs w:val="28"/>
          <w:lang w:val="uk-UA"/>
        </w:rPr>
      </w:pPr>
    </w:p>
    <w:p w:rsidR="003F6931" w:rsidRDefault="00210056" w:rsidP="003F6931">
      <w:pPr>
        <w:autoSpaceDE w:val="0"/>
        <w:autoSpaceDN w:val="0"/>
        <w:adjustRightInd w:val="0"/>
        <w:jc w:val="center"/>
        <w:rPr>
          <w:rFonts w:ascii="Tahoma" w:hAnsi="Arial" w:cs="Arial"/>
          <w:b/>
          <w:bCs/>
          <w:shadow/>
          <w:sz w:val="40"/>
          <w:szCs w:val="40"/>
          <w:lang w:val="uk-UA"/>
        </w:rPr>
      </w:pPr>
      <w:r w:rsidRPr="00210056">
        <w:rPr>
          <w:sz w:val="28"/>
          <w:szCs w:val="28"/>
          <w:lang w:val="uk-UA"/>
        </w:rPr>
      </w:r>
      <w:r w:rsidRPr="00210056">
        <w:rPr>
          <w:sz w:val="28"/>
          <w:szCs w:val="28"/>
          <w:lang w:val="uk-UA"/>
        </w:rPr>
        <w:pict>
          <v:group id="_x0000_s1026" editas="canvas" style="width:693.1pt;height:499.85pt;mso-position-horizontal-relative:char;mso-position-vertical-relative:line" coordorigin="4699,2692" coordsize="6882,500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699;top:2692;width:6882;height:5003" o:preferrelative="f">
              <v:fill o:detectmouseclick="t"/>
              <v:path o:extrusionok="t" o:connecttype="none"/>
              <o:lock v:ext="edit" text="t"/>
            </v:shape>
            <v:rect id="_x0000_s1028" style="position:absolute;left:4878;top:2782;width:4510;height:631;v-text-anchor:middle" filled="f" fillcolor="#099" stroked="f" strokecolor="white">
              <v:fill color2="#2b5481"/>
              <v:shadow color="#036"/>
              <v:textbox style="mso-next-textbox:#_x0000_s1028" inset="2.43839mm,1.2192mm,2.43839mm,1.2192mm">
                <w:txbxContent>
                  <w:p w:rsidR="001645C3" w:rsidRDefault="001645C3" w:rsidP="003F6931">
                    <w:pPr>
                      <w:autoSpaceDE w:val="0"/>
                      <w:autoSpaceDN w:val="0"/>
                      <w:adjustRightInd w:val="0"/>
                      <w:jc w:val="center"/>
                      <w:rPr>
                        <w:rFonts w:ascii="Tahoma" w:hAnsi="Arial" w:cs="Arial"/>
                        <w:b/>
                        <w:bCs/>
                        <w:shadow/>
                        <w:sz w:val="40"/>
                        <w:szCs w:val="40"/>
                        <w:lang w:val="uk-UA"/>
                      </w:rPr>
                    </w:pPr>
                    <w:r>
                      <w:rPr>
                        <w:rFonts w:ascii="Tahoma" w:hAnsi="Arial" w:cs="Arial"/>
                        <w:b/>
                        <w:bCs/>
                        <w:shadow/>
                        <w:sz w:val="40"/>
                        <w:szCs w:val="40"/>
                        <w:lang w:val="uk-UA"/>
                      </w:rPr>
                      <w:t xml:space="preserve">2. </w:t>
                    </w:r>
                    <w:r>
                      <w:rPr>
                        <w:rFonts w:ascii="Tahoma" w:hAnsi="Arial" w:cs="Arial"/>
                        <w:b/>
                        <w:bCs/>
                        <w:shadow/>
                        <w:sz w:val="40"/>
                        <w:szCs w:val="40"/>
                        <w:lang w:val="uk-UA"/>
                      </w:rPr>
                      <w:t>Пріоритетні</w:t>
                    </w:r>
                    <w:r>
                      <w:rPr>
                        <w:rFonts w:ascii="Tahoma" w:hAnsi="Arial" w:cs="Arial"/>
                        <w:b/>
                        <w:bCs/>
                        <w:shadow/>
                        <w:sz w:val="40"/>
                        <w:szCs w:val="40"/>
                        <w:lang w:val="uk-UA"/>
                      </w:rPr>
                      <w:t xml:space="preserve"> </w:t>
                    </w:r>
                    <w:r>
                      <w:rPr>
                        <w:rFonts w:ascii="Tahoma" w:hAnsi="Arial" w:cs="Arial"/>
                        <w:b/>
                        <w:bCs/>
                        <w:shadow/>
                        <w:sz w:val="40"/>
                        <w:szCs w:val="40"/>
                        <w:lang w:val="uk-UA"/>
                      </w:rPr>
                      <w:t>напрямки</w:t>
                    </w:r>
                    <w:r>
                      <w:rPr>
                        <w:rFonts w:ascii="Tahoma" w:hAnsi="Arial" w:cs="Arial"/>
                        <w:b/>
                        <w:bCs/>
                        <w:shadow/>
                        <w:sz w:val="40"/>
                        <w:szCs w:val="40"/>
                        <w:lang w:val="uk-UA"/>
                      </w:rPr>
                      <w:t xml:space="preserve"> </w:t>
                    </w:r>
                    <w:r>
                      <w:rPr>
                        <w:rFonts w:ascii="Tahoma" w:hAnsi="Arial" w:cs="Arial"/>
                        <w:b/>
                        <w:bCs/>
                        <w:shadow/>
                        <w:sz w:val="40"/>
                        <w:szCs w:val="40"/>
                        <w:lang w:val="uk-UA"/>
                      </w:rPr>
                      <w:t>розвитку</w:t>
                    </w:r>
                  </w:p>
                  <w:p w:rsidR="001645C3" w:rsidRDefault="001645C3" w:rsidP="003F6931">
                    <w:pPr>
                      <w:autoSpaceDE w:val="0"/>
                      <w:autoSpaceDN w:val="0"/>
                      <w:adjustRightInd w:val="0"/>
                      <w:jc w:val="center"/>
                      <w:rPr>
                        <w:rFonts w:ascii="Tahoma" w:hAnsi="Tahoma" w:cs="Tahoma"/>
                        <w:shadow/>
                        <w:sz w:val="84"/>
                        <w:szCs w:val="88"/>
                        <w:lang w:val="en-US"/>
                      </w:rPr>
                    </w:pPr>
                    <w:r>
                      <w:rPr>
                        <w:rFonts w:ascii="Tahoma" w:hAnsi="Arial" w:cs="Arial"/>
                        <w:b/>
                        <w:bCs/>
                        <w:shadow/>
                        <w:sz w:val="77"/>
                        <w:szCs w:val="80"/>
                        <w:lang w:val="uk-UA"/>
                      </w:rPr>
                      <w:t xml:space="preserve"> </w:t>
                    </w:r>
                    <w:r>
                      <w:rPr>
                        <w:rFonts w:ascii="Tahoma" w:hAnsi="Arial" w:cs="Arial"/>
                        <w:b/>
                        <w:bCs/>
                        <w:shadow/>
                        <w:sz w:val="40"/>
                        <w:szCs w:val="40"/>
                        <w:lang w:val="uk-UA"/>
                      </w:rPr>
                      <w:t>на</w:t>
                    </w:r>
                    <w:r>
                      <w:rPr>
                        <w:rFonts w:ascii="Tahoma" w:hAnsi="Arial" w:cs="Arial"/>
                        <w:b/>
                        <w:bCs/>
                        <w:shadow/>
                        <w:sz w:val="40"/>
                        <w:szCs w:val="40"/>
                        <w:lang w:val="uk-UA"/>
                      </w:rPr>
                      <w:t xml:space="preserve"> 2012</w:t>
                    </w:r>
                    <w:r>
                      <w:rPr>
                        <w:rFonts w:ascii="Tahoma" w:hAnsi="Arial" w:cs="Arial"/>
                        <w:b/>
                        <w:bCs/>
                        <w:shadow/>
                        <w:sz w:val="40"/>
                        <w:szCs w:val="40"/>
                        <w:lang w:val="en-US"/>
                      </w:rPr>
                      <w:t xml:space="preserve"> </w:t>
                    </w:r>
                    <w:r>
                      <w:rPr>
                        <w:rFonts w:ascii="Tahoma" w:hAnsi="Arial" w:cs="Arial"/>
                        <w:b/>
                        <w:bCs/>
                        <w:shadow/>
                        <w:sz w:val="40"/>
                        <w:szCs w:val="40"/>
                        <w:lang w:val="uk-UA"/>
                      </w:rPr>
                      <w:t>рік</w:t>
                    </w:r>
                    <w:r>
                      <w:rPr>
                        <w:rFonts w:ascii="Tahoma" w:hAnsi="Arial" w:cs="Arial"/>
                        <w:b/>
                        <w:bCs/>
                        <w:shadow/>
                        <w:sz w:val="40"/>
                        <w:szCs w:val="40"/>
                        <w:lang w:val="en-US"/>
                      </w:rPr>
                      <w:t xml:space="preserve"> </w:t>
                    </w:r>
                  </w:p>
                </w:txbxContent>
              </v:textbox>
            </v:rect>
            <v:shapetype id="_x0000_t202" coordsize="21600,21600" o:spt="202" path="m,l,21600r21600,l21600,xe">
              <v:stroke joinstyle="miter"/>
              <v:path gradientshapeok="t" o:connecttype="rect"/>
            </v:shapetype>
            <v:shape id="_x0000_s1029" type="#_x0000_t202" style="position:absolute;left:4699;top:3978;width:2502;height:422;v-text-anchor:top-baseline" filled="f" fillcolor="yellow" strokecolor="#9c0" strokeweight="3pt">
              <v:fill color2="#2b5481"/>
              <v:stroke startarrowwidth="narrow" startarrowlength="short" endarrowwidth="narrow" endarrowlength="short" color2="#2b5481" endcap="square"/>
              <v:shadow color="#036"/>
              <v:textbox style="mso-next-textbox:#_x0000_s1029;mso-fit-shape-to-text:t" inset="2.43839mm,1.2192mm,2.43839mm,1.2192mm">
                <w:txbxContent>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ТРАНСКОРДОННЕ</w:t>
                    </w:r>
                    <w:r>
                      <w:rPr>
                        <w:rFonts w:ascii="Tahoma" w:hAnsi="Tahoma" w:cs="Tahoma"/>
                        <w:sz w:val="28"/>
                        <w:szCs w:val="28"/>
                      </w:rPr>
                      <w:t xml:space="preserve"> </w:t>
                    </w:r>
                    <w:r>
                      <w:rPr>
                        <w:rFonts w:ascii="Tahoma" w:hAnsi="Arial" w:cs="Arial"/>
                        <w:b/>
                        <w:bCs/>
                        <w:sz w:val="28"/>
                        <w:szCs w:val="28"/>
                      </w:rPr>
                      <w:t>СПІВРОБІТНИЦТВО</w:t>
                    </w:r>
                  </w:p>
                </w:txbxContent>
              </v:textbox>
            </v:shape>
            <v:shape id="_x0000_s1030" type="#_x0000_t202" style="position:absolute;left:8452;top:3773;width:1340;height:536" filled="f" fillcolor="#099" strokecolor="#9c0" strokeweight="3pt">
              <v:fill color2="#2b5481"/>
              <v:stroke startarrowwidth="narrow" startarrowlength="short" endarrowwidth="narrow" endarrowlength="short" color2="#2b5481" endcap="square"/>
              <v:shadow color="#036"/>
              <v:textbox style="mso-next-textbox:#_x0000_s1030" inset="2.43839mm,1.2192mm,2.43839mm,1.2192mm">
                <w:txbxContent>
                  <w:p w:rsidR="001645C3" w:rsidRDefault="001645C3" w:rsidP="003F6931">
                    <w:pPr>
                      <w:autoSpaceDE w:val="0"/>
                      <w:autoSpaceDN w:val="0"/>
                      <w:adjustRightInd w:val="0"/>
                      <w:jc w:val="center"/>
                      <w:rPr>
                        <w:rFonts w:ascii="Tahoma" w:hAnsi="Tahoma" w:cs="Tahoma"/>
                        <w:b/>
                        <w:bCs/>
                      </w:rPr>
                    </w:pPr>
                    <w:r>
                      <w:rPr>
                        <w:rFonts w:ascii="Tahoma" w:hAnsi="Arial" w:cs="Arial"/>
                        <w:b/>
                        <w:bCs/>
                      </w:rPr>
                      <w:t>ТРАНСПОРТНА</w:t>
                    </w:r>
                    <w:r>
                      <w:rPr>
                        <w:rFonts w:ascii="Tahoma" w:hAnsi="Tahoma" w:cs="Tahoma"/>
                        <w:b/>
                        <w:bCs/>
                      </w:rPr>
                      <w:t xml:space="preserve"> </w:t>
                    </w:r>
                  </w:p>
                  <w:p w:rsidR="001645C3" w:rsidRDefault="001645C3" w:rsidP="003F6931">
                    <w:pPr>
                      <w:autoSpaceDE w:val="0"/>
                      <w:autoSpaceDN w:val="0"/>
                      <w:adjustRightInd w:val="0"/>
                      <w:jc w:val="center"/>
                      <w:rPr>
                        <w:rFonts w:ascii="Tahoma" w:hAnsi="Tahoma" w:cs="Tahoma"/>
                        <w:b/>
                        <w:bCs/>
                      </w:rPr>
                    </w:pPr>
                    <w:r>
                      <w:rPr>
                        <w:rFonts w:ascii="Tahoma" w:hAnsi="Arial" w:cs="Arial"/>
                        <w:b/>
                        <w:bCs/>
                      </w:rPr>
                      <w:t>ІНФРАСТРУКТУРА</w:t>
                    </w:r>
                  </w:p>
                </w:txbxContent>
              </v:textbox>
            </v:shape>
            <v:shape id="_x0000_s1031" type="#_x0000_t202" style="position:absolute;left:4699;top:5666;width:2592;height:752;v-text-anchor:top-baseline" filled="f" fillcolor="#099" strokecolor="#9c0" strokeweight="3pt">
              <v:fill color2="#2b5481"/>
              <v:stroke startarrowwidth="narrow" startarrowlength="short" endarrowwidth="narrow" endarrowlength="short" color2="#2b5481" endcap="square"/>
              <v:shadow color="#036"/>
              <v:textbox style="mso-next-textbox:#_x0000_s1031;mso-fit-shape-to-text:t" inset="2.43839mm,1.2192mm,2.43839mm,1.2192mm">
                <w:txbxContent>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ТЕХНОЛОГІЧНЕ</w:t>
                    </w:r>
                    <w:r>
                      <w:rPr>
                        <w:rFonts w:ascii="Tahoma" w:hAnsi="Tahoma" w:cs="Tahoma"/>
                        <w:b/>
                        <w:bCs/>
                        <w:sz w:val="28"/>
                        <w:szCs w:val="28"/>
                      </w:rPr>
                      <w:t xml:space="preserve"> </w:t>
                    </w:r>
                    <w:r>
                      <w:rPr>
                        <w:rFonts w:ascii="Tahoma" w:hAnsi="Arial" w:cs="Arial"/>
                        <w:b/>
                        <w:bCs/>
                        <w:sz w:val="28"/>
                        <w:szCs w:val="28"/>
                      </w:rPr>
                      <w:t>ОНОВЛЕННЯ</w:t>
                    </w:r>
                    <w:r>
                      <w:rPr>
                        <w:rFonts w:ascii="Tahoma" w:hAnsi="Tahoma" w:cs="Tahoma"/>
                        <w:b/>
                        <w:bCs/>
                        <w:sz w:val="28"/>
                        <w:szCs w:val="28"/>
                      </w:rPr>
                      <w:t xml:space="preserve"> </w:t>
                    </w:r>
                  </w:p>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ХАРЧОВОЇ</w:t>
                    </w:r>
                    <w:r>
                      <w:rPr>
                        <w:rFonts w:ascii="Tahoma" w:hAnsi="Tahoma" w:cs="Tahoma"/>
                        <w:b/>
                        <w:bCs/>
                        <w:sz w:val="28"/>
                        <w:szCs w:val="28"/>
                      </w:rPr>
                      <w:t xml:space="preserve">, </w:t>
                    </w:r>
                    <w:r>
                      <w:rPr>
                        <w:rFonts w:ascii="Tahoma" w:hAnsi="Arial" w:cs="Arial"/>
                        <w:b/>
                        <w:bCs/>
                        <w:sz w:val="28"/>
                        <w:szCs w:val="28"/>
                      </w:rPr>
                      <w:t>ЛЕГКОЇ</w:t>
                    </w:r>
                    <w:r>
                      <w:rPr>
                        <w:rFonts w:ascii="Tahoma" w:hAnsi="Tahoma" w:cs="Tahoma"/>
                        <w:b/>
                        <w:bCs/>
                        <w:sz w:val="28"/>
                        <w:szCs w:val="28"/>
                      </w:rPr>
                      <w:t xml:space="preserve"> </w:t>
                    </w:r>
                    <w:r>
                      <w:rPr>
                        <w:rFonts w:ascii="Tahoma" w:hAnsi="Arial" w:cs="Arial"/>
                        <w:b/>
                        <w:bCs/>
                        <w:sz w:val="28"/>
                        <w:szCs w:val="28"/>
                      </w:rPr>
                      <w:t>І</w:t>
                    </w:r>
                    <w:r>
                      <w:rPr>
                        <w:rFonts w:ascii="Tahoma" w:hAnsi="Tahoma" w:cs="Tahoma"/>
                        <w:b/>
                        <w:bCs/>
                        <w:sz w:val="28"/>
                        <w:szCs w:val="28"/>
                      </w:rPr>
                      <w:t xml:space="preserve"> </w:t>
                    </w:r>
                    <w:r>
                      <w:rPr>
                        <w:rFonts w:ascii="Tahoma" w:hAnsi="Arial" w:cs="Arial"/>
                        <w:b/>
                        <w:bCs/>
                        <w:sz w:val="28"/>
                        <w:szCs w:val="28"/>
                      </w:rPr>
                      <w:t>ДЕРЕВООБРОБНОЇ</w:t>
                    </w:r>
                    <w:r>
                      <w:rPr>
                        <w:rFonts w:ascii="Tahoma" w:hAnsi="Tahoma" w:cs="Tahoma"/>
                        <w:b/>
                        <w:bCs/>
                        <w:sz w:val="28"/>
                        <w:szCs w:val="28"/>
                      </w:rPr>
                      <w:t xml:space="preserve"> </w:t>
                    </w:r>
                  </w:p>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ПРОМИСЛОВОСТІ</w:t>
                    </w:r>
                  </w:p>
                </w:txbxContent>
              </v:textbox>
            </v:shape>
            <v:shape id="_x0000_s1032" type="#_x0000_t202" style="position:absolute;left:4699;top:4685;width:2502;height:743;v-text-anchor:top-baseline" filled="f" fillcolor="#099" strokecolor="#9c0" strokeweight="3pt">
              <v:fill color2="#2b5481"/>
              <v:stroke startarrowwidth="narrow" startarrowlength="short" endarrowwidth="narrow" endarrowlength="short" color2="#2b5481" endcap="square"/>
              <v:shadow color="#036"/>
              <v:textbox style="mso-next-textbox:#_x0000_s1032;mso-fit-shape-to-text:t" inset="2.43839mm,1.2192mm,2.43839mm,1.2192mm">
                <w:txbxContent>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РОЗВИТОК</w:t>
                    </w:r>
                    <w:r>
                      <w:rPr>
                        <w:rFonts w:ascii="Tahoma" w:hAnsi="Tahoma" w:cs="Tahoma"/>
                        <w:b/>
                        <w:bCs/>
                        <w:sz w:val="28"/>
                        <w:szCs w:val="28"/>
                      </w:rPr>
                      <w:t xml:space="preserve"> </w:t>
                    </w:r>
                    <w:r>
                      <w:rPr>
                        <w:rFonts w:ascii="Tahoma" w:hAnsi="Arial" w:cs="Arial"/>
                        <w:b/>
                        <w:bCs/>
                        <w:sz w:val="28"/>
                        <w:szCs w:val="28"/>
                      </w:rPr>
                      <w:t>ВИСОКОПРОДУКТИВНОГО</w:t>
                    </w:r>
                    <w:r>
                      <w:rPr>
                        <w:rFonts w:ascii="Tahoma" w:hAnsi="Tahoma" w:cs="Tahoma"/>
                        <w:b/>
                        <w:bCs/>
                        <w:sz w:val="28"/>
                        <w:szCs w:val="28"/>
                      </w:rPr>
                      <w:t xml:space="preserve"> </w:t>
                    </w:r>
                  </w:p>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АГРОПРОМИСЛОВОГО</w:t>
                    </w:r>
                    <w:r>
                      <w:rPr>
                        <w:rFonts w:ascii="Tahoma" w:hAnsi="Tahoma" w:cs="Tahoma"/>
                        <w:b/>
                        <w:bCs/>
                        <w:sz w:val="28"/>
                        <w:szCs w:val="28"/>
                      </w:rPr>
                      <w:t xml:space="preserve"> </w:t>
                    </w:r>
                    <w:r>
                      <w:rPr>
                        <w:rFonts w:ascii="Tahoma" w:hAnsi="Arial" w:cs="Arial"/>
                        <w:b/>
                        <w:bCs/>
                        <w:sz w:val="28"/>
                        <w:szCs w:val="28"/>
                      </w:rPr>
                      <w:t>КОМПЛЕКСУ</w:t>
                    </w:r>
                  </w:p>
                </w:txbxContent>
              </v:textbox>
            </v:shape>
            <v:shape id="_x0000_s1033" type="#_x0000_t202" style="position:absolute;left:8631;top:4944;width:1163;height:833;v-text-anchor:top-baseline" filled="f" fillcolor="#099" strokecolor="#9c0" strokeweight="3pt">
              <v:fill color2="#2b5481"/>
              <v:stroke startarrowwidth="narrow" startarrowlength="short" endarrowwidth="narrow" endarrowlength="short" color2="#2b5481" endcap="square"/>
              <v:shadow color="#036"/>
              <v:textbox style="mso-next-textbox:#_x0000_s1033" inset="2.43839mm,1.2192mm,2.43839mm,1.2192mm">
                <w:txbxContent>
                  <w:p w:rsidR="001645C3" w:rsidRDefault="001645C3" w:rsidP="003F6931">
                    <w:pPr>
                      <w:autoSpaceDE w:val="0"/>
                      <w:autoSpaceDN w:val="0"/>
                      <w:adjustRightInd w:val="0"/>
                      <w:jc w:val="center"/>
                      <w:rPr>
                        <w:rFonts w:ascii="Tahoma" w:hAnsi="Arial" w:cs="Arial"/>
                        <w:b/>
                        <w:bCs/>
                        <w:lang w:val="uk-UA"/>
                      </w:rPr>
                    </w:pPr>
                  </w:p>
                  <w:p w:rsidR="001645C3" w:rsidRDefault="001645C3" w:rsidP="003F6931">
                    <w:pPr>
                      <w:autoSpaceDE w:val="0"/>
                      <w:autoSpaceDN w:val="0"/>
                      <w:adjustRightInd w:val="0"/>
                      <w:jc w:val="center"/>
                      <w:rPr>
                        <w:rFonts w:ascii="Tahoma" w:hAnsi="Tahoma" w:cs="Tahoma"/>
                        <w:b/>
                        <w:bCs/>
                      </w:rPr>
                    </w:pPr>
                    <w:r>
                      <w:rPr>
                        <w:rFonts w:ascii="Tahoma" w:hAnsi="Arial" w:cs="Arial"/>
                        <w:b/>
                        <w:bCs/>
                      </w:rPr>
                      <w:t>РОЗВИТОК</w:t>
                    </w:r>
                    <w:r>
                      <w:rPr>
                        <w:rFonts w:ascii="Tahoma" w:hAnsi="Tahoma" w:cs="Tahoma"/>
                        <w:b/>
                        <w:bCs/>
                      </w:rPr>
                      <w:t xml:space="preserve"> </w:t>
                    </w:r>
                    <w:r>
                      <w:rPr>
                        <w:rFonts w:ascii="Tahoma" w:hAnsi="Arial" w:cs="Arial"/>
                        <w:b/>
                        <w:bCs/>
                      </w:rPr>
                      <w:t>РЕКРЕАЦІЙНО</w:t>
                    </w:r>
                    <w:r>
                      <w:rPr>
                        <w:rFonts w:ascii="Tahoma" w:hAnsi="Tahoma" w:cs="Tahoma"/>
                        <w:b/>
                        <w:bCs/>
                      </w:rPr>
                      <w:t>-</w:t>
                    </w:r>
                  </w:p>
                  <w:p w:rsidR="001645C3" w:rsidRDefault="001645C3" w:rsidP="003F6931">
                    <w:pPr>
                      <w:autoSpaceDE w:val="0"/>
                      <w:autoSpaceDN w:val="0"/>
                      <w:adjustRightInd w:val="0"/>
                      <w:jc w:val="center"/>
                      <w:rPr>
                        <w:rFonts w:ascii="Tahoma" w:hAnsi="Tahoma" w:cs="Tahoma"/>
                        <w:b/>
                        <w:bCs/>
                      </w:rPr>
                    </w:pPr>
                    <w:r>
                      <w:rPr>
                        <w:rFonts w:ascii="Tahoma" w:hAnsi="Arial" w:cs="Arial"/>
                        <w:b/>
                        <w:bCs/>
                      </w:rPr>
                      <w:t>ТУРИСТИЧНОЇ</w:t>
                    </w:r>
                    <w:r>
                      <w:rPr>
                        <w:rFonts w:ascii="Tahoma" w:hAnsi="Tahoma" w:cs="Tahoma"/>
                        <w:b/>
                        <w:bCs/>
                      </w:rPr>
                      <w:t xml:space="preserve"> </w:t>
                    </w:r>
                    <w:r>
                      <w:rPr>
                        <w:rFonts w:ascii="Tahoma" w:hAnsi="Arial" w:cs="Arial"/>
                        <w:b/>
                        <w:bCs/>
                      </w:rPr>
                      <w:t>СФЕРИ</w:t>
                    </w:r>
                  </w:p>
                </w:txbxContent>
              </v:textbox>
            </v:shape>
            <v:shape id="_x0000_s1034" type="#_x0000_t202" style="position:absolute;left:4699;top:6863;width:2502;height:761;v-text-anchor:top-baseline" filled="f" fillcolor="#099" strokecolor="#9c0" strokeweight="3pt">
              <v:fill color2="#2b5481"/>
              <v:stroke startarrowwidth="narrow" startarrowlength="short" endarrowwidth="narrow" endarrowlength="short" color2="#2b5481" endcap="square"/>
              <v:shadow color="#036"/>
              <v:textbox style="mso-next-textbox:#_x0000_s1034;mso-fit-shape-to-text:t" inset="2.43839mm,1.2192mm,2.43839mm,1.2192mm">
                <w:txbxContent>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РОЗВИТОК</w:t>
                    </w:r>
                    <w:r>
                      <w:rPr>
                        <w:rFonts w:ascii="Tahoma" w:hAnsi="Tahoma" w:cs="Tahoma"/>
                        <w:b/>
                        <w:bCs/>
                        <w:sz w:val="28"/>
                        <w:szCs w:val="28"/>
                      </w:rPr>
                      <w:t xml:space="preserve"> </w:t>
                    </w:r>
                    <w:r>
                      <w:rPr>
                        <w:rFonts w:ascii="Tahoma" w:hAnsi="Arial" w:cs="Arial"/>
                        <w:b/>
                        <w:bCs/>
                        <w:sz w:val="28"/>
                        <w:szCs w:val="28"/>
                      </w:rPr>
                      <w:t>ЖИТЛОВО</w:t>
                    </w:r>
                    <w:r>
                      <w:rPr>
                        <w:rFonts w:ascii="Tahoma" w:hAnsi="Tahoma" w:cs="Tahoma"/>
                        <w:b/>
                        <w:bCs/>
                        <w:sz w:val="28"/>
                        <w:szCs w:val="28"/>
                      </w:rPr>
                      <w:t>-</w:t>
                    </w:r>
                    <w:r>
                      <w:rPr>
                        <w:rFonts w:ascii="Tahoma" w:hAnsi="Arial" w:cs="Arial"/>
                        <w:b/>
                        <w:bCs/>
                        <w:sz w:val="28"/>
                        <w:szCs w:val="28"/>
                      </w:rPr>
                      <w:t>КОМУНАЛЬНОГО</w:t>
                    </w:r>
                  </w:p>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ГОСПОДАРСТВА</w:t>
                    </w:r>
                    <w:r>
                      <w:rPr>
                        <w:rFonts w:ascii="Tahoma" w:hAnsi="Tahoma" w:cs="Tahoma"/>
                        <w:b/>
                        <w:bCs/>
                        <w:sz w:val="28"/>
                        <w:szCs w:val="28"/>
                      </w:rPr>
                      <w:t xml:space="preserve">, </w:t>
                    </w:r>
                  </w:p>
                  <w:p w:rsidR="001645C3" w:rsidRDefault="001645C3" w:rsidP="003F6931">
                    <w:pPr>
                      <w:autoSpaceDE w:val="0"/>
                      <w:autoSpaceDN w:val="0"/>
                      <w:adjustRightInd w:val="0"/>
                      <w:jc w:val="center"/>
                      <w:rPr>
                        <w:rFonts w:ascii="Tahoma" w:hAnsi="Tahoma" w:cs="Tahoma"/>
                        <w:b/>
                        <w:bCs/>
                        <w:sz w:val="28"/>
                        <w:szCs w:val="28"/>
                      </w:rPr>
                    </w:pPr>
                    <w:r>
                      <w:rPr>
                        <w:rFonts w:ascii="Tahoma" w:hAnsi="Arial" w:cs="Arial"/>
                        <w:b/>
                        <w:bCs/>
                        <w:sz w:val="28"/>
                        <w:szCs w:val="28"/>
                      </w:rPr>
                      <w:t>ВОДОПОСТАЧАННЯ</w:t>
                    </w:r>
                  </w:p>
                </w:txbxContent>
              </v:textbox>
            </v:shape>
            <v:shape id="_x0000_s1035" type="#_x0000_t202" style="position:absolute;left:8363;top:6205;width:1431;height:680;v-text-anchor:top-baseline" filled="f" fillcolor="#099" strokecolor="#9c0" strokeweight="3pt">
              <v:fill color2="#2b5481"/>
              <v:stroke startarrowwidth="narrow" startarrowlength="short" endarrowwidth="narrow" endarrowlength="short" color2="#2b5481" endcap="square"/>
              <v:shadow color="#036"/>
              <v:textbox style="mso-next-textbox:#_x0000_s1035" inset="2.43839mm,1.2192mm,2.43839mm,1.2192mm">
                <w:txbxContent>
                  <w:p w:rsidR="001645C3" w:rsidRDefault="001645C3" w:rsidP="003F6931">
                    <w:pPr>
                      <w:autoSpaceDE w:val="0"/>
                      <w:autoSpaceDN w:val="0"/>
                      <w:adjustRightInd w:val="0"/>
                      <w:jc w:val="center"/>
                      <w:rPr>
                        <w:rFonts w:ascii="Tahoma" w:hAnsi="Arial" w:cs="Arial"/>
                        <w:b/>
                        <w:bCs/>
                        <w:lang w:val="uk-UA"/>
                      </w:rPr>
                    </w:pPr>
                    <w:r>
                      <w:rPr>
                        <w:rFonts w:ascii="Tahoma" w:hAnsi="Arial" w:cs="Arial"/>
                        <w:b/>
                        <w:bCs/>
                      </w:rPr>
                      <w:t>ПРОТИПАВОД</w:t>
                    </w:r>
                    <w:r>
                      <w:rPr>
                        <w:rFonts w:ascii="Tahoma" w:hAnsi="Arial" w:cs="Arial"/>
                        <w:b/>
                        <w:bCs/>
                        <w:lang w:val="uk-UA"/>
                      </w:rPr>
                      <w:t>-</w:t>
                    </w:r>
                  </w:p>
                  <w:p w:rsidR="001645C3" w:rsidRDefault="001645C3" w:rsidP="003F6931">
                    <w:pPr>
                      <w:autoSpaceDE w:val="0"/>
                      <w:autoSpaceDN w:val="0"/>
                      <w:adjustRightInd w:val="0"/>
                      <w:jc w:val="center"/>
                      <w:rPr>
                        <w:rFonts w:ascii="Tahoma" w:hAnsi="Tahoma" w:cs="Tahoma"/>
                        <w:b/>
                        <w:bCs/>
                      </w:rPr>
                    </w:pPr>
                    <w:r>
                      <w:rPr>
                        <w:rFonts w:ascii="Tahoma" w:hAnsi="Arial" w:cs="Arial"/>
                        <w:b/>
                        <w:bCs/>
                      </w:rPr>
                      <w:t>КОВИЙ</w:t>
                    </w:r>
                    <w:r>
                      <w:rPr>
                        <w:rFonts w:ascii="Tahoma" w:hAnsi="Tahoma" w:cs="Tahoma"/>
                        <w:b/>
                        <w:bCs/>
                      </w:rPr>
                      <w:t xml:space="preserve"> </w:t>
                    </w:r>
                    <w:r>
                      <w:rPr>
                        <w:rFonts w:ascii="Tahoma" w:hAnsi="Arial" w:cs="Arial"/>
                        <w:b/>
                        <w:bCs/>
                      </w:rPr>
                      <w:t>ЗАХИСТ</w:t>
                    </w:r>
                  </w:p>
                </w:txbxContent>
              </v:textbox>
            </v:shape>
            <v:line id="_x0000_s1036" style="position:absolute;v-text-anchor:middle" from="7827,3503" to="7828,7368" strokecolor="#9c0" strokeweight="10pt">
              <v:stroke startarrowwidth="narrow" startarrowlength="short" endarrowwidth="narrow" endarrowlength="short" color2="#2b5481" endcap="square"/>
              <v:shadow color="#036"/>
            </v:line>
            <v:line id="_x0000_s1037" style="position:absolute;v-text-anchor:middle" from="7827,5394" to="8631,5395" strokecolor="#9c0" strokeweight="10pt">
              <v:stroke startarrowwidth="narrow" startarrowlength="short" endarrow="block" endarrowwidth="narrow" endarrowlength="short" color2="#2b5481" endcap="square"/>
              <v:shadow color="#036"/>
            </v:line>
            <v:line id="_x0000_s1038" style="position:absolute;flip:x;v-text-anchor:middle" from="7291,6025" to="7722,6026" strokecolor="#9c0" strokeweight="10pt">
              <v:stroke startarrowwidth="narrow" startarrowlength="short" endarrow="block" endarrowwidth="narrow" endarrowlength="short" color2="#2b5481" endcap="square"/>
              <v:shadow color="#036"/>
            </v:line>
            <v:line id="_x0000_s1039" style="position:absolute;flip:x;v-text-anchor:middle" from="7201,7376" to="7687,7377" strokecolor="#9c0" strokeweight="10pt">
              <v:stroke startarrowwidth="narrow" startarrowlength="short" endarrow="block" endarrowwidth="narrow" endarrowlength="short" color2="#2b5481" endcap="square"/>
              <v:shadow color="#036"/>
            </v:line>
            <v:line id="_x0000_s1040" style="position:absolute;v-text-anchor:middle" from="7916,6565" to="8363,6566" strokecolor="#9c0" strokeweight="10pt">
              <v:stroke startarrowwidth="narrow" startarrowlength="short" endarrow="block" endarrowwidth="narrow" endarrowlength="short" color2="#2b5481" endcap="square"/>
              <v:shadow color="#036"/>
            </v:line>
            <v:line id="_x0000_s1041" style="position:absolute;flip:x;v-text-anchor:middle" from="7201,4944" to="7742,4945" strokecolor="#9c0" strokeweight="10pt">
              <v:stroke startarrowwidth="narrow" startarrowlength="short" endarrow="block" endarrowwidth="narrow" endarrowlength="short" color2="#2b5481" endcap="square"/>
              <v:shadow color="#036"/>
            </v:line>
            <v:line id="_x0000_s1042" style="position:absolute;flip:x;v-text-anchor:middle" from="7201,4223" to="7795,4224" strokecolor="#9c0" strokeweight="10pt">
              <v:stroke startarrowwidth="narrow" startarrowlength="short" endarrow="block" endarrowwidth="narrow" endarrowlength="short" color2="#2b5481" endcap="square"/>
              <v:shadow color="#036"/>
            </v:line>
            <v:line id="_x0000_s1043" style="position:absolute;v-text-anchor:middle" from="7916,4043" to="8452,4044" strokecolor="#9c0" strokeweight="10pt">
              <v:stroke startarrowwidth="narrow" startarrowlength="short" endarrow="block" endarrowwidth="narrow" endarrowlength="short" color2="#2b5481" endcap="square"/>
              <v:shadow color="#036"/>
            </v:line>
            <v:line id="_x0000_s1044" style="position:absolute;flip:y;v-text-anchor:middle" from="5503,3413" to="9100,3414" strokecolor="#9c0" strokeweight="10pt">
              <v:stroke startarrowwidth="narrow" startarrowlength="short" endarrowwidth="narrow" endarrowlength="short" color2="#2b5481" endcap="square"/>
              <v:shadow color="#036"/>
            </v:line>
            <w10:wrap type="none"/>
            <w10:anchorlock/>
          </v:group>
        </w:pict>
      </w:r>
    </w:p>
    <w:p w:rsidR="00005505" w:rsidRDefault="00005505" w:rsidP="00E012C3">
      <w:pPr>
        <w:ind w:firstLine="720"/>
        <w:jc w:val="both"/>
        <w:rPr>
          <w:b/>
          <w:sz w:val="28"/>
          <w:szCs w:val="28"/>
          <w:lang w:val="uk-UA"/>
        </w:rPr>
      </w:pPr>
    </w:p>
    <w:p w:rsidR="00DA469A" w:rsidRPr="00DA469A" w:rsidRDefault="00DA469A" w:rsidP="00DA469A">
      <w:pPr>
        <w:keepNext/>
        <w:keepLines/>
        <w:ind w:firstLine="709"/>
        <w:jc w:val="both"/>
        <w:rPr>
          <w:sz w:val="28"/>
          <w:szCs w:val="28"/>
          <w:lang w:val="uk-UA"/>
        </w:rPr>
      </w:pPr>
      <w:r w:rsidRPr="00DA469A">
        <w:rPr>
          <w:b/>
          <w:sz w:val="28"/>
          <w:szCs w:val="28"/>
          <w:lang w:val="uk-UA"/>
        </w:rPr>
        <w:lastRenderedPageBreak/>
        <w:t>Основним завданням на 2012 рік</w:t>
      </w:r>
      <w:r>
        <w:rPr>
          <w:b/>
          <w:i/>
          <w:sz w:val="28"/>
          <w:szCs w:val="28"/>
          <w:lang w:val="uk-UA"/>
        </w:rPr>
        <w:t xml:space="preserve"> </w:t>
      </w:r>
      <w:r w:rsidRPr="002B4D4E">
        <w:rPr>
          <w:b/>
          <w:i/>
          <w:sz w:val="28"/>
          <w:szCs w:val="28"/>
          <w:lang w:val="uk-UA"/>
        </w:rPr>
        <w:t xml:space="preserve"> </w:t>
      </w:r>
      <w:r w:rsidRPr="00DA469A">
        <w:rPr>
          <w:sz w:val="28"/>
          <w:szCs w:val="28"/>
          <w:lang w:val="uk-UA"/>
        </w:rPr>
        <w:t xml:space="preserve">є забезпечення позитивних структурних зрушень в економіці шляхом підвищення її конкурентоспроможності як основи для збалансованого зростання та послідовного підвищення рівня і якості життя населення. </w:t>
      </w:r>
    </w:p>
    <w:p w:rsidR="00DA469A" w:rsidRPr="00D33436" w:rsidRDefault="00DA469A" w:rsidP="00DA469A">
      <w:pPr>
        <w:keepNext/>
        <w:keepLines/>
        <w:ind w:firstLine="708"/>
        <w:jc w:val="both"/>
        <w:rPr>
          <w:sz w:val="28"/>
          <w:szCs w:val="28"/>
        </w:rPr>
      </w:pPr>
      <w:r w:rsidRPr="00D33436">
        <w:rPr>
          <w:sz w:val="28"/>
          <w:szCs w:val="28"/>
        </w:rPr>
        <w:t>Цілями та завданнями Програми є створення в середньостроковій перспективі підґрунтя для:</w:t>
      </w:r>
    </w:p>
    <w:p w:rsidR="00DA469A" w:rsidRPr="00D33436" w:rsidRDefault="00DA469A" w:rsidP="00DA469A">
      <w:pPr>
        <w:keepNext/>
        <w:keepLines/>
        <w:jc w:val="both"/>
        <w:rPr>
          <w:sz w:val="28"/>
          <w:szCs w:val="28"/>
        </w:rPr>
      </w:pPr>
      <w:r>
        <w:rPr>
          <w:sz w:val="28"/>
          <w:szCs w:val="28"/>
        </w:rPr>
        <w:tab/>
      </w:r>
      <w:r w:rsidRPr="00D33436">
        <w:rPr>
          <w:sz w:val="28"/>
          <w:szCs w:val="28"/>
        </w:rPr>
        <w:t>поліпшення умов життєдіяльності громадян на основі розвитку економіки як базису для підвищення рівня зайнятості, зростання доходів населення, зниження рівня інфляції через розширення пропозиції товарів і послуг;</w:t>
      </w:r>
    </w:p>
    <w:p w:rsidR="00DA469A" w:rsidRPr="00D33436" w:rsidRDefault="00DA469A" w:rsidP="00DA469A">
      <w:pPr>
        <w:keepNext/>
        <w:keepLines/>
        <w:jc w:val="both"/>
        <w:rPr>
          <w:sz w:val="28"/>
          <w:szCs w:val="28"/>
        </w:rPr>
      </w:pPr>
      <w:r>
        <w:rPr>
          <w:sz w:val="28"/>
          <w:szCs w:val="28"/>
        </w:rPr>
        <w:tab/>
      </w:r>
      <w:r w:rsidRPr="00D33436">
        <w:rPr>
          <w:sz w:val="28"/>
          <w:szCs w:val="28"/>
        </w:rPr>
        <w:t>підвищення стандартів життя, розвиток людського і соціального капіталу шляхом поліпшення якості та більшої доступності освіти і медичного обслуговування, підвищення дієвості і стабільності соціального захисту громадян;</w:t>
      </w:r>
    </w:p>
    <w:p w:rsidR="000C54DD" w:rsidRDefault="00DA469A" w:rsidP="000C54DD">
      <w:pPr>
        <w:keepNext/>
        <w:keepLines/>
        <w:jc w:val="both"/>
        <w:rPr>
          <w:sz w:val="28"/>
          <w:szCs w:val="28"/>
          <w:lang w:val="uk-UA"/>
        </w:rPr>
      </w:pPr>
      <w:r>
        <w:rPr>
          <w:sz w:val="28"/>
          <w:szCs w:val="28"/>
        </w:rPr>
        <w:tab/>
      </w:r>
      <w:r w:rsidRPr="00D33436">
        <w:rPr>
          <w:sz w:val="28"/>
          <w:szCs w:val="28"/>
        </w:rPr>
        <w:t>покращення стану навколишнього природного середовища</w:t>
      </w:r>
      <w:r w:rsidR="000C54DD">
        <w:rPr>
          <w:sz w:val="28"/>
          <w:szCs w:val="28"/>
          <w:lang w:val="uk-UA"/>
        </w:rPr>
        <w:t>, захист території від підтоплення</w:t>
      </w:r>
      <w:r w:rsidRPr="00D33436">
        <w:rPr>
          <w:sz w:val="28"/>
          <w:szCs w:val="28"/>
        </w:rPr>
        <w:t xml:space="preserve"> та забезпечення екологічно збалансованого використання природних ресурсів;</w:t>
      </w:r>
    </w:p>
    <w:p w:rsidR="00DA469A" w:rsidRPr="00D33436" w:rsidRDefault="00DA469A" w:rsidP="000C54DD">
      <w:pPr>
        <w:keepNext/>
        <w:keepLines/>
        <w:jc w:val="both"/>
        <w:rPr>
          <w:iCs/>
          <w:sz w:val="28"/>
          <w:szCs w:val="28"/>
        </w:rPr>
      </w:pPr>
      <w:r>
        <w:rPr>
          <w:sz w:val="28"/>
          <w:szCs w:val="28"/>
        </w:rPr>
        <w:tab/>
      </w:r>
      <w:r w:rsidRPr="00D33436">
        <w:rPr>
          <w:sz w:val="28"/>
          <w:szCs w:val="28"/>
        </w:rPr>
        <w:t>створення більш прийнятних умов для ведення підприємницької діяльності</w:t>
      </w:r>
      <w:r>
        <w:rPr>
          <w:sz w:val="28"/>
          <w:szCs w:val="28"/>
        </w:rPr>
        <w:t>,</w:t>
      </w:r>
      <w:r w:rsidRPr="00D33436">
        <w:rPr>
          <w:iCs/>
          <w:sz w:val="28"/>
          <w:szCs w:val="28"/>
        </w:rPr>
        <w:t xml:space="preserve"> зменшення втручання держави в економіку; створення ефективних стимулів для інвесторів;</w:t>
      </w:r>
    </w:p>
    <w:p w:rsidR="000C54DD" w:rsidRPr="000C54DD" w:rsidRDefault="00DA469A" w:rsidP="00DA469A">
      <w:pPr>
        <w:keepNext/>
        <w:keepLines/>
        <w:jc w:val="both"/>
        <w:rPr>
          <w:sz w:val="28"/>
          <w:szCs w:val="28"/>
          <w:lang w:val="uk-UA"/>
        </w:rPr>
      </w:pPr>
      <w:r>
        <w:rPr>
          <w:sz w:val="28"/>
          <w:szCs w:val="28"/>
        </w:rPr>
        <w:tab/>
      </w:r>
      <w:r w:rsidR="000C54DD">
        <w:rPr>
          <w:sz w:val="28"/>
          <w:szCs w:val="28"/>
          <w:lang w:val="uk-UA"/>
        </w:rPr>
        <w:t>продовження житлового будівництва та будівництва об’єктів життєзабезпечення, зосередження коштів на об’єктах з високим ступенем будівельної готовності;</w:t>
      </w:r>
    </w:p>
    <w:p w:rsidR="00DA469A" w:rsidRPr="00D33436" w:rsidRDefault="000C54DD" w:rsidP="00DA469A">
      <w:pPr>
        <w:keepNext/>
        <w:keepLines/>
        <w:jc w:val="both"/>
        <w:rPr>
          <w:sz w:val="28"/>
          <w:szCs w:val="28"/>
        </w:rPr>
      </w:pPr>
      <w:r>
        <w:rPr>
          <w:sz w:val="28"/>
          <w:szCs w:val="28"/>
          <w:lang w:val="uk-UA"/>
        </w:rPr>
        <w:tab/>
      </w:r>
      <w:r w:rsidR="00DA469A" w:rsidRPr="00D33436">
        <w:rPr>
          <w:sz w:val="28"/>
          <w:szCs w:val="28"/>
        </w:rPr>
        <w:t>відновлення довгострокового кредитування реального сектору економіки та домогосподарств;</w:t>
      </w:r>
    </w:p>
    <w:p w:rsidR="00DA469A" w:rsidRDefault="00DA469A" w:rsidP="00DA469A">
      <w:pPr>
        <w:keepNext/>
        <w:keepLines/>
        <w:jc w:val="both"/>
        <w:rPr>
          <w:sz w:val="28"/>
          <w:szCs w:val="28"/>
        </w:rPr>
      </w:pPr>
      <w:r>
        <w:rPr>
          <w:sz w:val="28"/>
          <w:szCs w:val="28"/>
        </w:rPr>
        <w:tab/>
      </w:r>
      <w:r w:rsidRPr="00D33436">
        <w:rPr>
          <w:sz w:val="28"/>
          <w:szCs w:val="28"/>
        </w:rPr>
        <w:t>зменшення диспропорцій у розвитку р</w:t>
      </w:r>
      <w:r>
        <w:rPr>
          <w:sz w:val="28"/>
          <w:szCs w:val="28"/>
        </w:rPr>
        <w:t>айонів і міст області</w:t>
      </w:r>
      <w:r w:rsidRPr="00D33436">
        <w:rPr>
          <w:sz w:val="28"/>
          <w:szCs w:val="28"/>
        </w:rPr>
        <w:t xml:space="preserve"> шляхом підвищення їх інвестиційної привабливості та конкурентоспроможності завдяки ефективному використанню наявного економічного потенціалу</w:t>
      </w:r>
      <w:r>
        <w:rPr>
          <w:sz w:val="28"/>
          <w:szCs w:val="28"/>
        </w:rPr>
        <w:t>.</w:t>
      </w:r>
    </w:p>
    <w:p w:rsidR="00DA469A" w:rsidRDefault="00DA469A" w:rsidP="00DA469A"/>
    <w:p w:rsidR="002C5BA3" w:rsidRPr="003B668C" w:rsidRDefault="002C5BA3" w:rsidP="002C5BA3">
      <w:pPr>
        <w:ind w:left="284" w:firstLine="424"/>
        <w:jc w:val="both"/>
        <w:rPr>
          <w:sz w:val="28"/>
          <w:szCs w:val="28"/>
          <w:lang w:val="uk-UA"/>
        </w:rPr>
      </w:pPr>
      <w:r w:rsidRPr="003B668C">
        <w:rPr>
          <w:b/>
          <w:sz w:val="28"/>
          <w:szCs w:val="28"/>
          <w:lang w:val="uk-UA"/>
        </w:rPr>
        <w:t>Основні завдання розвитку області у 201</w:t>
      </w:r>
      <w:r w:rsidR="002B4D4E" w:rsidRPr="003B668C">
        <w:rPr>
          <w:b/>
          <w:sz w:val="28"/>
          <w:szCs w:val="28"/>
          <w:lang w:val="uk-UA"/>
        </w:rPr>
        <w:t>2</w:t>
      </w:r>
      <w:r w:rsidRPr="003B668C">
        <w:rPr>
          <w:b/>
          <w:sz w:val="28"/>
          <w:szCs w:val="28"/>
          <w:lang w:val="uk-UA"/>
        </w:rPr>
        <w:t xml:space="preserve"> році </w:t>
      </w:r>
      <w:r w:rsidRPr="003B668C">
        <w:rPr>
          <w:sz w:val="28"/>
          <w:szCs w:val="28"/>
          <w:lang w:val="uk-UA"/>
        </w:rPr>
        <w:t>є відновлення економічного зростання, активізація інвестиційної діяльності з закладанням інноваційного фундаменту подальшого розвитку, що стане передумовою для розв’язання соціальних проблем та поступового підвищення добробуту населення.</w:t>
      </w:r>
    </w:p>
    <w:p w:rsidR="002C5BA3" w:rsidRDefault="002C5BA3" w:rsidP="002C5BA3">
      <w:pPr>
        <w:ind w:left="284" w:firstLine="424"/>
        <w:jc w:val="both"/>
        <w:rPr>
          <w:sz w:val="28"/>
          <w:szCs w:val="28"/>
          <w:lang w:val="uk-UA"/>
        </w:rPr>
      </w:pPr>
      <w:r w:rsidRPr="003B668C">
        <w:rPr>
          <w:sz w:val="28"/>
          <w:szCs w:val="28"/>
          <w:lang w:val="uk-UA"/>
        </w:rPr>
        <w:t>Програма спрямована на стабілізацію та розвиток усіх секторів економіки області, що повинно стати передумовою для вирішення проблемних питань соціально-економічного розвитку.</w:t>
      </w:r>
    </w:p>
    <w:p w:rsidR="00132298" w:rsidRPr="003B668C" w:rsidRDefault="00132298" w:rsidP="002C5BA3">
      <w:pPr>
        <w:ind w:left="284" w:firstLine="424"/>
        <w:jc w:val="both"/>
        <w:rPr>
          <w:sz w:val="28"/>
          <w:szCs w:val="28"/>
          <w:lang w:val="uk-UA"/>
        </w:rPr>
      </w:pPr>
      <w:r>
        <w:rPr>
          <w:sz w:val="28"/>
          <w:szCs w:val="28"/>
          <w:lang w:val="uk-UA"/>
        </w:rPr>
        <w:t>Крім того, програма спрямована на виконання заходів та завдань, що не виконані під час реалізації програми економічного і соціального розвитку на 2011 рік.</w:t>
      </w:r>
    </w:p>
    <w:p w:rsidR="002C5BA3" w:rsidRPr="003B668C" w:rsidRDefault="002C5BA3" w:rsidP="002C5BA3">
      <w:pPr>
        <w:ind w:left="284" w:firstLine="436"/>
        <w:jc w:val="both"/>
        <w:rPr>
          <w:sz w:val="28"/>
          <w:szCs w:val="28"/>
          <w:lang w:val="uk-UA"/>
        </w:rPr>
      </w:pPr>
      <w:r w:rsidRPr="003B668C">
        <w:rPr>
          <w:sz w:val="28"/>
          <w:szCs w:val="28"/>
          <w:lang w:val="uk-UA"/>
        </w:rPr>
        <w:t>Підґрунтям для досягнення поставленої мети є:</w:t>
      </w:r>
    </w:p>
    <w:p w:rsidR="002C5BA3" w:rsidRPr="003B668C" w:rsidRDefault="00A04D0D" w:rsidP="002C5BA3">
      <w:pPr>
        <w:ind w:left="284" w:firstLine="436"/>
        <w:jc w:val="both"/>
        <w:rPr>
          <w:sz w:val="28"/>
          <w:szCs w:val="28"/>
          <w:lang w:val="uk-UA"/>
        </w:rPr>
      </w:pPr>
      <w:r w:rsidRPr="003B668C">
        <w:rPr>
          <w:sz w:val="28"/>
          <w:szCs w:val="28"/>
          <w:lang w:val="uk-UA"/>
        </w:rPr>
        <w:t>забезпеч</w:t>
      </w:r>
      <w:r w:rsidR="002C5BA3" w:rsidRPr="003B668C">
        <w:rPr>
          <w:sz w:val="28"/>
          <w:szCs w:val="28"/>
          <w:lang w:val="uk-UA"/>
        </w:rPr>
        <w:t>ення макроекономічної стабільності, створення сприятливих умов для розвитку підприємництва;</w:t>
      </w:r>
    </w:p>
    <w:p w:rsidR="002C5BA3" w:rsidRPr="003B668C" w:rsidRDefault="002C5BA3" w:rsidP="002C5BA3">
      <w:pPr>
        <w:ind w:left="284" w:firstLine="436"/>
        <w:jc w:val="both"/>
        <w:rPr>
          <w:sz w:val="28"/>
          <w:szCs w:val="28"/>
          <w:lang w:val="uk-UA"/>
        </w:rPr>
      </w:pPr>
      <w:r w:rsidRPr="003B668C">
        <w:rPr>
          <w:sz w:val="28"/>
          <w:szCs w:val="28"/>
          <w:lang w:val="uk-UA"/>
        </w:rPr>
        <w:t>посилення інноваційної складової розвитку;</w:t>
      </w:r>
    </w:p>
    <w:p w:rsidR="00B209BA" w:rsidRPr="003B668C" w:rsidRDefault="00B209BA" w:rsidP="002C5BA3">
      <w:pPr>
        <w:ind w:left="284" w:firstLine="436"/>
        <w:jc w:val="both"/>
        <w:rPr>
          <w:sz w:val="28"/>
          <w:szCs w:val="28"/>
          <w:lang w:val="uk-UA"/>
        </w:rPr>
      </w:pPr>
      <w:r w:rsidRPr="003B668C">
        <w:rPr>
          <w:sz w:val="28"/>
          <w:szCs w:val="28"/>
          <w:lang w:val="uk-UA"/>
        </w:rPr>
        <w:t>залучення інвестицій та активізація транскордонного співробітництва;</w:t>
      </w:r>
    </w:p>
    <w:p w:rsidR="002C5BA3" w:rsidRPr="003B668C" w:rsidRDefault="002C5BA3" w:rsidP="002C5BA3">
      <w:pPr>
        <w:ind w:left="284" w:firstLine="436"/>
        <w:jc w:val="both"/>
        <w:rPr>
          <w:sz w:val="28"/>
          <w:szCs w:val="28"/>
          <w:lang w:val="uk-UA"/>
        </w:rPr>
      </w:pPr>
      <w:r w:rsidRPr="003B668C">
        <w:rPr>
          <w:sz w:val="28"/>
          <w:szCs w:val="28"/>
          <w:lang w:val="uk-UA"/>
        </w:rPr>
        <w:t>зняття інфраструктурних обмежень;</w:t>
      </w:r>
    </w:p>
    <w:p w:rsidR="002C5BA3" w:rsidRPr="003B668C" w:rsidRDefault="002C5BA3" w:rsidP="002C5BA3">
      <w:pPr>
        <w:ind w:left="284" w:firstLine="436"/>
        <w:jc w:val="both"/>
        <w:rPr>
          <w:sz w:val="28"/>
          <w:szCs w:val="28"/>
          <w:lang w:val="uk-UA"/>
        </w:rPr>
      </w:pPr>
      <w:r w:rsidRPr="003B668C">
        <w:rPr>
          <w:sz w:val="28"/>
          <w:szCs w:val="28"/>
          <w:lang w:val="uk-UA"/>
        </w:rPr>
        <w:lastRenderedPageBreak/>
        <w:t>технологічне оновлення та підвищення конкурентоспроможності виробництва, енергозбереження;</w:t>
      </w:r>
    </w:p>
    <w:p w:rsidR="002C5BA3" w:rsidRPr="003B668C" w:rsidRDefault="002C5BA3" w:rsidP="002C5BA3">
      <w:pPr>
        <w:ind w:left="284" w:firstLine="436"/>
        <w:jc w:val="both"/>
        <w:rPr>
          <w:sz w:val="28"/>
          <w:szCs w:val="28"/>
          <w:lang w:val="uk-UA"/>
        </w:rPr>
      </w:pPr>
      <w:r w:rsidRPr="003B668C">
        <w:rPr>
          <w:sz w:val="28"/>
          <w:szCs w:val="28"/>
          <w:lang w:val="uk-UA"/>
        </w:rPr>
        <w:t>перехід до високоефективного агропромислового комплексу;</w:t>
      </w:r>
    </w:p>
    <w:p w:rsidR="002C5BA3" w:rsidRPr="003B668C" w:rsidRDefault="002C5BA3" w:rsidP="002C5BA3">
      <w:pPr>
        <w:ind w:left="284" w:firstLine="436"/>
        <w:jc w:val="both"/>
        <w:rPr>
          <w:sz w:val="28"/>
          <w:szCs w:val="28"/>
          <w:lang w:val="uk-UA"/>
        </w:rPr>
      </w:pPr>
      <w:r w:rsidRPr="003B668C">
        <w:rPr>
          <w:sz w:val="28"/>
          <w:szCs w:val="28"/>
          <w:lang w:val="uk-UA"/>
        </w:rPr>
        <w:t>зменшення регіональних диспропорцій;</w:t>
      </w:r>
    </w:p>
    <w:p w:rsidR="002C5BA3" w:rsidRPr="003B668C" w:rsidRDefault="002C5BA3" w:rsidP="002C5BA3">
      <w:pPr>
        <w:ind w:left="284" w:firstLine="436"/>
        <w:jc w:val="both"/>
        <w:rPr>
          <w:sz w:val="28"/>
          <w:szCs w:val="28"/>
          <w:lang w:val="uk-UA"/>
        </w:rPr>
      </w:pPr>
      <w:r w:rsidRPr="003B668C">
        <w:rPr>
          <w:sz w:val="28"/>
          <w:szCs w:val="28"/>
          <w:lang w:val="uk-UA"/>
        </w:rPr>
        <w:t xml:space="preserve">забезпечення всіх складових людського розвитку. </w:t>
      </w:r>
    </w:p>
    <w:p w:rsidR="002C5BA3" w:rsidRPr="002B4D4E" w:rsidRDefault="002C5BA3" w:rsidP="002C5BA3">
      <w:pPr>
        <w:ind w:firstLine="360"/>
        <w:jc w:val="center"/>
        <w:rPr>
          <w:b/>
          <w:i/>
          <w:sz w:val="32"/>
          <w:szCs w:val="32"/>
          <w:lang w:val="uk-UA"/>
        </w:rPr>
      </w:pPr>
    </w:p>
    <w:p w:rsidR="002C5BA3" w:rsidRPr="003B668C" w:rsidRDefault="002C5BA3" w:rsidP="002C5BA3">
      <w:pPr>
        <w:ind w:firstLine="360"/>
        <w:jc w:val="center"/>
        <w:rPr>
          <w:b/>
          <w:sz w:val="32"/>
          <w:szCs w:val="32"/>
          <w:lang w:val="uk-UA"/>
        </w:rPr>
      </w:pPr>
      <w:r w:rsidRPr="003B668C">
        <w:rPr>
          <w:b/>
          <w:sz w:val="32"/>
          <w:szCs w:val="32"/>
          <w:lang w:val="uk-UA"/>
        </w:rPr>
        <w:t>Пріоритетні напрямки та шляхи їх реалізації:</w:t>
      </w:r>
    </w:p>
    <w:p w:rsidR="0007308F" w:rsidRPr="003B668C" w:rsidRDefault="0007308F" w:rsidP="002C5BA3">
      <w:pPr>
        <w:ind w:firstLine="360"/>
        <w:jc w:val="center"/>
        <w:rPr>
          <w:b/>
          <w:sz w:val="32"/>
          <w:szCs w:val="32"/>
          <w:lang w:val="uk-UA"/>
        </w:rPr>
      </w:pPr>
    </w:p>
    <w:p w:rsidR="002B3D42" w:rsidRPr="00352DA2" w:rsidRDefault="002C5BA3" w:rsidP="002B3D42">
      <w:pPr>
        <w:ind w:firstLine="426"/>
        <w:jc w:val="both"/>
        <w:rPr>
          <w:b/>
          <w:i/>
          <w:sz w:val="32"/>
          <w:szCs w:val="32"/>
          <w:lang w:val="uk-UA"/>
        </w:rPr>
      </w:pPr>
      <w:r w:rsidRPr="00352DA2">
        <w:rPr>
          <w:b/>
          <w:i/>
          <w:sz w:val="32"/>
          <w:szCs w:val="32"/>
          <w:lang w:val="uk-UA"/>
        </w:rPr>
        <w:t>у сфері транскордонного співробітництва:</w:t>
      </w:r>
    </w:p>
    <w:p w:rsidR="002B3D42" w:rsidRPr="002B3D42" w:rsidRDefault="002B3D42" w:rsidP="002B3D42">
      <w:pPr>
        <w:ind w:firstLine="426"/>
        <w:jc w:val="both"/>
        <w:rPr>
          <w:b/>
          <w:i/>
          <w:sz w:val="28"/>
          <w:szCs w:val="28"/>
          <w:lang w:val="uk-UA"/>
        </w:rPr>
      </w:pPr>
      <w:r>
        <w:rPr>
          <w:sz w:val="28"/>
          <w:szCs w:val="28"/>
          <w:lang w:val="uk-UA"/>
        </w:rPr>
        <w:t>р</w:t>
      </w:r>
      <w:r w:rsidRPr="002B3D42">
        <w:rPr>
          <w:sz w:val="28"/>
          <w:szCs w:val="28"/>
        </w:rPr>
        <w:t>озбудова та облаштування пунктів пропуску через державний кордон</w:t>
      </w:r>
      <w:r>
        <w:rPr>
          <w:sz w:val="28"/>
          <w:szCs w:val="28"/>
          <w:lang w:val="uk-UA"/>
        </w:rPr>
        <w:t>;</w:t>
      </w:r>
    </w:p>
    <w:p w:rsidR="002B3D42" w:rsidRPr="002B3D42" w:rsidRDefault="002B3D42" w:rsidP="002B3D42">
      <w:pPr>
        <w:ind w:firstLine="426"/>
        <w:jc w:val="both"/>
        <w:rPr>
          <w:b/>
          <w:i/>
          <w:sz w:val="28"/>
          <w:szCs w:val="28"/>
          <w:lang w:val="uk-UA"/>
        </w:rPr>
      </w:pPr>
      <w:r>
        <w:rPr>
          <w:sz w:val="28"/>
          <w:szCs w:val="28"/>
          <w:lang w:val="uk-UA"/>
        </w:rPr>
        <w:t>у</w:t>
      </w:r>
      <w:r w:rsidRPr="002B3D42">
        <w:rPr>
          <w:sz w:val="28"/>
          <w:szCs w:val="28"/>
          <w:lang w:val="uk-UA"/>
        </w:rPr>
        <w:t xml:space="preserve">часть області у реалізації Спільних операційних програмах </w:t>
      </w:r>
      <w:r w:rsidRPr="002B3D42">
        <w:rPr>
          <w:color w:val="000000"/>
          <w:sz w:val="28"/>
          <w:szCs w:val="28"/>
          <w:lang w:val="uk-UA"/>
        </w:rPr>
        <w:t>«</w:t>
      </w:r>
      <w:r w:rsidRPr="002B3D42">
        <w:rPr>
          <w:sz w:val="28"/>
          <w:szCs w:val="28"/>
          <w:lang w:val="uk-UA"/>
        </w:rPr>
        <w:t>Румунія-Україна-Республіка Молдова» та «Угорщина-Словаччина-Румунія-Україна» на 2007-2013 роки, «Південно-Східна Європа»</w:t>
      </w:r>
      <w:r w:rsidRPr="002B3D42">
        <w:rPr>
          <w:color w:val="000000"/>
          <w:sz w:val="28"/>
          <w:szCs w:val="28"/>
          <w:lang w:val="uk-UA"/>
        </w:rPr>
        <w:t xml:space="preserve"> та інших програмах прикордонного співробітництва в рамках Європейського інструменту сусідства та партнерства (ЄІСП)</w:t>
      </w:r>
      <w:r>
        <w:rPr>
          <w:color w:val="000000"/>
          <w:sz w:val="28"/>
          <w:szCs w:val="28"/>
          <w:lang w:val="uk-UA"/>
        </w:rPr>
        <w:t>;</w:t>
      </w:r>
    </w:p>
    <w:p w:rsidR="002B3D42" w:rsidRPr="002B3D42" w:rsidRDefault="002B3D42" w:rsidP="002B3D42">
      <w:pPr>
        <w:ind w:firstLine="426"/>
        <w:jc w:val="both"/>
        <w:rPr>
          <w:b/>
          <w:i/>
          <w:sz w:val="28"/>
          <w:szCs w:val="28"/>
          <w:lang w:val="uk-UA"/>
        </w:rPr>
      </w:pPr>
      <w:r>
        <w:rPr>
          <w:sz w:val="28"/>
          <w:szCs w:val="28"/>
          <w:lang w:val="uk-UA"/>
        </w:rPr>
        <w:t>с</w:t>
      </w:r>
      <w:r w:rsidRPr="002B3D42">
        <w:rPr>
          <w:sz w:val="28"/>
          <w:szCs w:val="28"/>
          <w:lang w:val="uk-UA"/>
        </w:rPr>
        <w:t>півробітництво області з прикордонними регіонами Румунії та Республіки Молдова в рамках Єврорегіону «Верхній Прут»</w:t>
      </w:r>
      <w:r>
        <w:rPr>
          <w:sz w:val="28"/>
          <w:szCs w:val="28"/>
          <w:lang w:val="uk-UA"/>
        </w:rPr>
        <w:t>;</w:t>
      </w:r>
    </w:p>
    <w:p w:rsidR="002B3D42" w:rsidRPr="002B3D42" w:rsidRDefault="002B3D42" w:rsidP="002B3D42">
      <w:pPr>
        <w:ind w:firstLine="426"/>
        <w:jc w:val="both"/>
        <w:rPr>
          <w:b/>
          <w:i/>
          <w:sz w:val="28"/>
          <w:szCs w:val="28"/>
          <w:lang w:val="uk-UA"/>
        </w:rPr>
      </w:pPr>
      <w:r>
        <w:rPr>
          <w:sz w:val="28"/>
          <w:szCs w:val="28"/>
          <w:lang w:val="uk-UA"/>
        </w:rPr>
        <w:t>р</w:t>
      </w:r>
      <w:r w:rsidRPr="002B3D42">
        <w:rPr>
          <w:sz w:val="28"/>
          <w:szCs w:val="28"/>
          <w:lang w:val="uk-UA"/>
        </w:rPr>
        <w:t xml:space="preserve">еалізація в області проектів міжнародної технічної допомоги </w:t>
      </w:r>
      <w:r w:rsidRPr="002B3D42">
        <w:rPr>
          <w:sz w:val="28"/>
          <w:szCs w:val="28"/>
          <w:lang w:val="en-US"/>
        </w:rPr>
        <w:t>UNDP</w:t>
      </w:r>
      <w:r w:rsidRPr="002B3D42">
        <w:rPr>
          <w:sz w:val="28"/>
          <w:szCs w:val="28"/>
          <w:lang w:val="uk-UA"/>
        </w:rPr>
        <w:t xml:space="preserve">, </w:t>
      </w:r>
      <w:r w:rsidRPr="002B3D42">
        <w:rPr>
          <w:sz w:val="28"/>
          <w:szCs w:val="28"/>
        </w:rPr>
        <w:t>G</w:t>
      </w:r>
      <w:r w:rsidRPr="002B3D42">
        <w:rPr>
          <w:sz w:val="28"/>
          <w:szCs w:val="28"/>
          <w:lang w:val="en-US"/>
        </w:rPr>
        <w:t>I</w:t>
      </w:r>
      <w:r w:rsidRPr="002B3D42">
        <w:rPr>
          <w:sz w:val="28"/>
          <w:szCs w:val="28"/>
        </w:rPr>
        <w:t>Z</w:t>
      </w:r>
      <w:r w:rsidRPr="002B3D42">
        <w:rPr>
          <w:sz w:val="28"/>
          <w:szCs w:val="28"/>
          <w:lang w:val="uk-UA"/>
        </w:rPr>
        <w:t xml:space="preserve"> тощо</w:t>
      </w:r>
      <w:r>
        <w:rPr>
          <w:sz w:val="28"/>
          <w:szCs w:val="28"/>
          <w:lang w:val="uk-UA"/>
        </w:rPr>
        <w:t>;</w:t>
      </w:r>
    </w:p>
    <w:p w:rsidR="002B3D42" w:rsidRPr="002B3D42" w:rsidRDefault="002B3D42" w:rsidP="002B3D42">
      <w:pPr>
        <w:ind w:firstLine="426"/>
        <w:jc w:val="both"/>
        <w:rPr>
          <w:b/>
          <w:i/>
          <w:sz w:val="28"/>
          <w:szCs w:val="28"/>
          <w:lang w:val="uk-UA"/>
        </w:rPr>
      </w:pPr>
      <w:r>
        <w:rPr>
          <w:sz w:val="28"/>
          <w:szCs w:val="28"/>
          <w:lang w:val="uk-UA"/>
        </w:rPr>
        <w:t>р</w:t>
      </w:r>
      <w:r w:rsidRPr="002B3D42">
        <w:rPr>
          <w:sz w:val="28"/>
          <w:szCs w:val="28"/>
        </w:rPr>
        <w:t>озробка техніко-економічного обґрунтування відновлення і розвитку транс’європейського транзиту через територію України</w:t>
      </w:r>
      <w:r>
        <w:rPr>
          <w:sz w:val="28"/>
          <w:szCs w:val="28"/>
          <w:lang w:val="uk-UA"/>
        </w:rPr>
        <w:t>;</w:t>
      </w:r>
    </w:p>
    <w:p w:rsidR="002B3D42" w:rsidRPr="002B3D42" w:rsidRDefault="002B3D42" w:rsidP="002B3D42">
      <w:pPr>
        <w:ind w:firstLine="426"/>
        <w:jc w:val="both"/>
        <w:rPr>
          <w:b/>
          <w:i/>
          <w:sz w:val="28"/>
          <w:szCs w:val="28"/>
          <w:lang w:val="uk-UA"/>
        </w:rPr>
      </w:pPr>
      <w:r>
        <w:rPr>
          <w:sz w:val="28"/>
          <w:szCs w:val="28"/>
          <w:lang w:val="uk-UA"/>
        </w:rPr>
        <w:t>у</w:t>
      </w:r>
      <w:r w:rsidRPr="002B3D42">
        <w:rPr>
          <w:sz w:val="28"/>
          <w:szCs w:val="28"/>
        </w:rPr>
        <w:t>часть області в реалізації Стратегії ЄС для Дунайського регіону.</w:t>
      </w:r>
    </w:p>
    <w:p w:rsidR="002B3D42" w:rsidRPr="002B3D42" w:rsidRDefault="002B3D42" w:rsidP="002C5BA3">
      <w:pPr>
        <w:ind w:firstLine="426"/>
        <w:jc w:val="both"/>
        <w:rPr>
          <w:b/>
          <w:i/>
          <w:sz w:val="28"/>
          <w:szCs w:val="28"/>
        </w:rPr>
      </w:pPr>
    </w:p>
    <w:p w:rsidR="000C3E2A" w:rsidRPr="00352DA2" w:rsidRDefault="002C5BA3" w:rsidP="000C3E2A">
      <w:pPr>
        <w:ind w:firstLine="426"/>
        <w:jc w:val="both"/>
        <w:rPr>
          <w:b/>
          <w:i/>
          <w:sz w:val="32"/>
          <w:szCs w:val="32"/>
          <w:lang w:val="uk-UA"/>
        </w:rPr>
      </w:pPr>
      <w:r w:rsidRPr="00352DA2">
        <w:rPr>
          <w:b/>
          <w:i/>
          <w:sz w:val="32"/>
          <w:szCs w:val="32"/>
          <w:lang w:val="uk-UA"/>
        </w:rPr>
        <w:t>у сфері розвитку транспортної інфраструктури:</w:t>
      </w:r>
    </w:p>
    <w:p w:rsidR="000C3E2A" w:rsidRDefault="000C3E2A" w:rsidP="000C3E2A">
      <w:pPr>
        <w:ind w:firstLine="426"/>
        <w:jc w:val="both"/>
        <w:rPr>
          <w:sz w:val="28"/>
          <w:szCs w:val="28"/>
          <w:lang w:val="uk-UA"/>
        </w:rPr>
      </w:pPr>
      <w:r w:rsidRPr="000C3E2A">
        <w:rPr>
          <w:sz w:val="28"/>
          <w:szCs w:val="28"/>
          <w:lang w:val="uk-UA"/>
        </w:rPr>
        <w:t>створення сучасної мережі автомобільних доріг загального користування;</w:t>
      </w:r>
    </w:p>
    <w:p w:rsidR="000C3E2A" w:rsidRDefault="002C5BA3" w:rsidP="000C3E2A">
      <w:pPr>
        <w:ind w:firstLine="426"/>
        <w:jc w:val="both"/>
        <w:rPr>
          <w:sz w:val="28"/>
          <w:szCs w:val="28"/>
          <w:lang w:val="uk-UA"/>
        </w:rPr>
      </w:pPr>
      <w:r w:rsidRPr="000C3E2A">
        <w:rPr>
          <w:sz w:val="28"/>
          <w:szCs w:val="28"/>
          <w:lang w:val="uk-UA"/>
        </w:rPr>
        <w:t>продовження виконання відновлювальних робіт на об’єктах дорожнього господарства, що постраждали внаслідок стихійних лих 15-20 т</w:t>
      </w:r>
      <w:r w:rsidR="000C3E2A" w:rsidRPr="000C3E2A">
        <w:rPr>
          <w:sz w:val="28"/>
          <w:szCs w:val="28"/>
          <w:lang w:val="uk-UA"/>
        </w:rPr>
        <w:t>равня та 19-22 червня 2010 року;</w:t>
      </w:r>
    </w:p>
    <w:p w:rsidR="000C3E2A" w:rsidRPr="000C3E2A" w:rsidRDefault="000C3E2A" w:rsidP="000C3E2A">
      <w:pPr>
        <w:ind w:firstLine="426"/>
        <w:jc w:val="both"/>
        <w:rPr>
          <w:sz w:val="28"/>
          <w:szCs w:val="28"/>
          <w:lang w:val="uk-UA"/>
        </w:rPr>
      </w:pPr>
      <w:r w:rsidRPr="000C3E2A">
        <w:rPr>
          <w:sz w:val="28"/>
          <w:szCs w:val="28"/>
          <w:lang w:val="uk-UA"/>
        </w:rPr>
        <w:t>розвиток транзитного потенціалу.</w:t>
      </w:r>
    </w:p>
    <w:p w:rsidR="000C3E2A" w:rsidRPr="00E059F2" w:rsidRDefault="000C3E2A" w:rsidP="000C3E2A">
      <w:pPr>
        <w:autoSpaceDE w:val="0"/>
        <w:autoSpaceDN w:val="0"/>
        <w:adjustRightInd w:val="0"/>
        <w:ind w:left="720"/>
        <w:rPr>
          <w:sz w:val="26"/>
          <w:szCs w:val="26"/>
          <w:lang w:val="uk-UA"/>
        </w:rPr>
      </w:pPr>
    </w:p>
    <w:p w:rsidR="002C5BA3" w:rsidRPr="00352DA2" w:rsidRDefault="002C5BA3" w:rsidP="002C5BA3">
      <w:pPr>
        <w:ind w:firstLine="426"/>
        <w:jc w:val="both"/>
        <w:rPr>
          <w:b/>
          <w:i/>
          <w:sz w:val="32"/>
          <w:szCs w:val="32"/>
          <w:lang w:val="uk-UA"/>
        </w:rPr>
      </w:pPr>
      <w:r w:rsidRPr="00352DA2">
        <w:rPr>
          <w:b/>
          <w:i/>
          <w:sz w:val="32"/>
          <w:szCs w:val="32"/>
          <w:lang w:val="uk-UA"/>
        </w:rPr>
        <w:t>у сфері розвитку високопродуктивного агропромислового комплексу:</w:t>
      </w:r>
    </w:p>
    <w:p w:rsidR="0040290E" w:rsidRDefault="00E616D5" w:rsidP="0040290E">
      <w:pPr>
        <w:ind w:firstLine="851"/>
        <w:jc w:val="both"/>
        <w:rPr>
          <w:b/>
          <w:sz w:val="28"/>
          <w:szCs w:val="28"/>
          <w:lang w:val="uk-UA"/>
        </w:rPr>
      </w:pPr>
      <w:r>
        <w:rPr>
          <w:b/>
          <w:sz w:val="28"/>
          <w:szCs w:val="28"/>
          <w:lang w:val="uk-UA"/>
        </w:rPr>
        <w:t>р</w:t>
      </w:r>
      <w:r w:rsidR="0040290E" w:rsidRPr="00CE22E1">
        <w:rPr>
          <w:b/>
          <w:sz w:val="28"/>
          <w:szCs w:val="28"/>
          <w:lang w:val="uk-UA"/>
        </w:rPr>
        <w:t>озвиток  садівництва  на  основі  впровадження  інноваційних  технологій  вирощування  садів шляхом:</w:t>
      </w:r>
    </w:p>
    <w:p w:rsidR="00C31842" w:rsidRDefault="0040290E" w:rsidP="0040290E">
      <w:pPr>
        <w:ind w:firstLine="851"/>
        <w:jc w:val="both"/>
        <w:rPr>
          <w:b/>
          <w:sz w:val="28"/>
          <w:szCs w:val="28"/>
          <w:lang w:val="uk-UA"/>
        </w:rPr>
      </w:pPr>
      <w:r w:rsidRPr="00CE22E1">
        <w:rPr>
          <w:sz w:val="28"/>
          <w:szCs w:val="28"/>
          <w:lang w:val="uk-UA"/>
        </w:rPr>
        <w:t>широк</w:t>
      </w:r>
      <w:r>
        <w:rPr>
          <w:sz w:val="28"/>
          <w:szCs w:val="28"/>
          <w:lang w:val="uk-UA"/>
        </w:rPr>
        <w:t>ого</w:t>
      </w:r>
      <w:r w:rsidRPr="00CE22E1">
        <w:rPr>
          <w:sz w:val="28"/>
          <w:szCs w:val="28"/>
          <w:lang w:val="uk-UA"/>
        </w:rPr>
        <w:t xml:space="preserve">  впровадження високопродуктивних  скороплідних,  стійких  до  місцевих  умов  сортів  плодових  та  ягідних  культур  на  основі  наукових  даних  сортовивчення;</w:t>
      </w:r>
    </w:p>
    <w:p w:rsidR="00C31842" w:rsidRDefault="0040290E" w:rsidP="00C31842">
      <w:pPr>
        <w:ind w:firstLine="851"/>
        <w:jc w:val="both"/>
        <w:rPr>
          <w:b/>
          <w:sz w:val="28"/>
          <w:szCs w:val="28"/>
          <w:lang w:val="uk-UA"/>
        </w:rPr>
      </w:pPr>
      <w:r w:rsidRPr="00CE22E1">
        <w:rPr>
          <w:sz w:val="28"/>
          <w:szCs w:val="28"/>
          <w:lang w:val="uk-UA"/>
        </w:rPr>
        <w:t>поступов</w:t>
      </w:r>
      <w:r>
        <w:rPr>
          <w:sz w:val="28"/>
          <w:szCs w:val="28"/>
          <w:lang w:val="uk-UA"/>
        </w:rPr>
        <w:t>ого</w:t>
      </w:r>
      <w:r w:rsidRPr="00CE22E1">
        <w:rPr>
          <w:sz w:val="28"/>
          <w:szCs w:val="28"/>
          <w:lang w:val="uk-UA"/>
        </w:rPr>
        <w:t xml:space="preserve">  переведення  розсадництва  на  безвірусну  основу;</w:t>
      </w:r>
    </w:p>
    <w:p w:rsidR="00C31842" w:rsidRDefault="0040290E" w:rsidP="00C31842">
      <w:pPr>
        <w:ind w:firstLine="851"/>
        <w:jc w:val="both"/>
        <w:rPr>
          <w:b/>
          <w:sz w:val="28"/>
          <w:szCs w:val="28"/>
          <w:lang w:val="uk-UA"/>
        </w:rPr>
      </w:pPr>
      <w:r w:rsidRPr="00CE22E1">
        <w:rPr>
          <w:sz w:val="28"/>
          <w:szCs w:val="28"/>
          <w:lang w:val="uk-UA"/>
        </w:rPr>
        <w:t>будівництв</w:t>
      </w:r>
      <w:r>
        <w:rPr>
          <w:sz w:val="28"/>
          <w:szCs w:val="28"/>
          <w:lang w:val="uk-UA"/>
        </w:rPr>
        <w:t>а</w:t>
      </w:r>
      <w:r w:rsidRPr="00CE22E1">
        <w:rPr>
          <w:sz w:val="28"/>
          <w:szCs w:val="28"/>
          <w:lang w:val="uk-UA"/>
        </w:rPr>
        <w:t xml:space="preserve">  нових,  розвит</w:t>
      </w:r>
      <w:r>
        <w:rPr>
          <w:sz w:val="28"/>
          <w:szCs w:val="28"/>
          <w:lang w:val="uk-UA"/>
        </w:rPr>
        <w:t>ку</w:t>
      </w:r>
      <w:r w:rsidRPr="00CE22E1">
        <w:rPr>
          <w:sz w:val="28"/>
          <w:szCs w:val="28"/>
          <w:lang w:val="uk-UA"/>
        </w:rPr>
        <w:t xml:space="preserve">  і  реконструкці</w:t>
      </w:r>
      <w:r>
        <w:rPr>
          <w:sz w:val="28"/>
          <w:szCs w:val="28"/>
          <w:lang w:val="uk-UA"/>
        </w:rPr>
        <w:t>ї</w:t>
      </w:r>
      <w:r w:rsidRPr="00CE22E1">
        <w:rPr>
          <w:sz w:val="28"/>
          <w:szCs w:val="28"/>
          <w:lang w:val="uk-UA"/>
        </w:rPr>
        <w:t xml:space="preserve">  існуючих  потужностей  для  зберігання  та  переробки  фруктів;</w:t>
      </w:r>
    </w:p>
    <w:p w:rsidR="00C31842" w:rsidRDefault="0040290E" w:rsidP="00C31842">
      <w:pPr>
        <w:ind w:firstLine="851"/>
        <w:jc w:val="both"/>
        <w:rPr>
          <w:b/>
          <w:sz w:val="28"/>
          <w:szCs w:val="28"/>
          <w:lang w:val="uk-UA"/>
        </w:rPr>
      </w:pPr>
      <w:r w:rsidRPr="00CE22E1">
        <w:rPr>
          <w:sz w:val="28"/>
          <w:szCs w:val="28"/>
          <w:lang w:val="uk-UA"/>
        </w:rPr>
        <w:t>сприяння  реалізації  програми  розвитку  садівництва,  частков</w:t>
      </w:r>
      <w:r>
        <w:rPr>
          <w:sz w:val="28"/>
          <w:szCs w:val="28"/>
          <w:lang w:val="uk-UA"/>
        </w:rPr>
        <w:t>ого</w:t>
      </w:r>
      <w:r w:rsidRPr="00CE22E1">
        <w:rPr>
          <w:sz w:val="28"/>
          <w:szCs w:val="28"/>
          <w:lang w:val="uk-UA"/>
        </w:rPr>
        <w:t xml:space="preserve">  відшкодування  витрат  на  закладання  та  нагляд  за  молодими  насадженнями</w:t>
      </w:r>
      <w:r>
        <w:rPr>
          <w:sz w:val="28"/>
          <w:szCs w:val="28"/>
          <w:lang w:val="uk-UA"/>
        </w:rPr>
        <w:t>, з</w:t>
      </w:r>
      <w:r w:rsidRPr="00CE22E1">
        <w:rPr>
          <w:sz w:val="28"/>
          <w:szCs w:val="28"/>
          <w:lang w:val="uk-UA"/>
        </w:rPr>
        <w:t xml:space="preserve">більшення  </w:t>
      </w:r>
      <w:r>
        <w:rPr>
          <w:sz w:val="28"/>
          <w:szCs w:val="28"/>
          <w:lang w:val="uk-UA"/>
        </w:rPr>
        <w:t xml:space="preserve">виробництва фруктів, вирощування саджанців 1,5 млн.шт, посадки нових садів – </w:t>
      </w:r>
      <w:smartTag w:uri="urn:schemas-microsoft-com:office:smarttags" w:element="metricconverter">
        <w:smartTagPr>
          <w:attr w:name="ProductID" w:val="800 га"/>
        </w:smartTagPr>
        <w:r>
          <w:rPr>
            <w:sz w:val="28"/>
            <w:szCs w:val="28"/>
            <w:lang w:val="uk-UA"/>
          </w:rPr>
          <w:t>800 га</w:t>
        </w:r>
      </w:smartTag>
      <w:r>
        <w:rPr>
          <w:sz w:val="28"/>
          <w:szCs w:val="28"/>
          <w:lang w:val="uk-UA"/>
        </w:rPr>
        <w:t>;</w:t>
      </w:r>
    </w:p>
    <w:p w:rsidR="0040290E" w:rsidRPr="00C31842" w:rsidRDefault="0040290E" w:rsidP="00C31842">
      <w:pPr>
        <w:ind w:firstLine="851"/>
        <w:jc w:val="both"/>
        <w:rPr>
          <w:b/>
          <w:sz w:val="28"/>
          <w:szCs w:val="28"/>
          <w:lang w:val="uk-UA"/>
        </w:rPr>
      </w:pPr>
      <w:r w:rsidRPr="00CE22E1">
        <w:rPr>
          <w:sz w:val="28"/>
          <w:szCs w:val="28"/>
          <w:lang w:val="uk-UA"/>
        </w:rPr>
        <w:lastRenderedPageBreak/>
        <w:t xml:space="preserve">підвищення продуктивності </w:t>
      </w:r>
      <w:r>
        <w:rPr>
          <w:sz w:val="28"/>
          <w:szCs w:val="28"/>
          <w:lang w:val="uk-UA"/>
        </w:rPr>
        <w:t>садівництва за рахунок вступу в плодоношення нових садів.</w:t>
      </w:r>
    </w:p>
    <w:p w:rsidR="0040290E" w:rsidRDefault="0040290E" w:rsidP="0040290E">
      <w:pPr>
        <w:ind w:firstLine="708"/>
        <w:jc w:val="both"/>
        <w:rPr>
          <w:b/>
          <w:sz w:val="28"/>
          <w:szCs w:val="28"/>
          <w:lang w:val="uk-UA"/>
        </w:rPr>
      </w:pPr>
    </w:p>
    <w:p w:rsidR="006D6BDC" w:rsidRDefault="00E616D5" w:rsidP="006D6BDC">
      <w:pPr>
        <w:ind w:firstLine="708"/>
        <w:jc w:val="both"/>
        <w:rPr>
          <w:b/>
          <w:sz w:val="28"/>
          <w:szCs w:val="28"/>
          <w:lang w:val="uk-UA"/>
        </w:rPr>
      </w:pPr>
      <w:r>
        <w:rPr>
          <w:b/>
          <w:sz w:val="28"/>
          <w:szCs w:val="28"/>
          <w:lang w:val="uk-UA"/>
        </w:rPr>
        <w:t>р</w:t>
      </w:r>
      <w:r w:rsidR="0040290E">
        <w:rPr>
          <w:b/>
          <w:sz w:val="28"/>
          <w:szCs w:val="28"/>
          <w:lang w:val="uk-UA"/>
        </w:rPr>
        <w:t>озвиток тварин</w:t>
      </w:r>
      <w:r w:rsidR="00A5084B">
        <w:rPr>
          <w:b/>
          <w:sz w:val="28"/>
          <w:szCs w:val="28"/>
          <w:lang w:val="uk-UA"/>
        </w:rPr>
        <w:t>ництва шляхом:</w:t>
      </w:r>
    </w:p>
    <w:p w:rsidR="006D6BDC" w:rsidRDefault="006D6BDC" w:rsidP="006D6BDC">
      <w:pPr>
        <w:ind w:firstLine="708"/>
        <w:jc w:val="both"/>
        <w:rPr>
          <w:b/>
          <w:sz w:val="28"/>
          <w:szCs w:val="28"/>
          <w:lang w:val="uk-UA"/>
        </w:rPr>
      </w:pPr>
      <w:r w:rsidRPr="006D6BDC">
        <w:rPr>
          <w:sz w:val="28"/>
          <w:szCs w:val="28"/>
          <w:lang w:val="uk-UA"/>
        </w:rPr>
        <w:t>відновлення  роботи  незадіяних  тваринницьких  приміщень,   реконструкції  старих  ферм та будівництва сучасних комплексів із замкнутим циклом виробництва, які  включатимуть  сировинну  і  кормову  базу;</w:t>
      </w:r>
    </w:p>
    <w:p w:rsidR="006D6BDC" w:rsidRDefault="006D6BDC" w:rsidP="006D6BDC">
      <w:pPr>
        <w:ind w:firstLine="708"/>
        <w:jc w:val="both"/>
        <w:rPr>
          <w:b/>
          <w:sz w:val="28"/>
          <w:szCs w:val="28"/>
          <w:lang w:val="uk-UA"/>
        </w:rPr>
      </w:pPr>
      <w:r w:rsidRPr="0017330F">
        <w:rPr>
          <w:sz w:val="28"/>
          <w:szCs w:val="28"/>
        </w:rPr>
        <w:t>нарощування  поголів'я худоби  за рахунок закупівлі високопродуктивних корів, нетелів, удосконалення селекційно-племінної роботи, покращення ветеринарного обслуговування;</w:t>
      </w:r>
    </w:p>
    <w:p w:rsidR="006D6BDC" w:rsidRDefault="006D6BDC" w:rsidP="006D6BDC">
      <w:pPr>
        <w:ind w:firstLine="708"/>
        <w:jc w:val="both"/>
        <w:rPr>
          <w:b/>
          <w:sz w:val="28"/>
          <w:szCs w:val="28"/>
          <w:lang w:val="uk-UA"/>
        </w:rPr>
      </w:pPr>
      <w:r w:rsidRPr="0017330F">
        <w:rPr>
          <w:sz w:val="28"/>
          <w:szCs w:val="28"/>
        </w:rPr>
        <w:t>впровадження  нових  технологій  утримання  та  догляду  за  тваринами,  а  також  сучасних  технологій  корморвиробництва;</w:t>
      </w:r>
    </w:p>
    <w:p w:rsidR="006D6BDC" w:rsidRPr="006D6BDC" w:rsidRDefault="006D6BDC" w:rsidP="006D6BDC">
      <w:pPr>
        <w:ind w:firstLine="708"/>
        <w:jc w:val="both"/>
        <w:rPr>
          <w:b/>
          <w:sz w:val="28"/>
          <w:szCs w:val="28"/>
          <w:lang w:val="uk-UA"/>
        </w:rPr>
      </w:pPr>
      <w:r w:rsidRPr="0017330F">
        <w:rPr>
          <w:sz w:val="28"/>
          <w:szCs w:val="28"/>
        </w:rPr>
        <w:t xml:space="preserve">підвищення  продуктивності  худоби  за  рахунок  створення    додаткових  пунктів  штучного  занасінення  для  покращення  генетичного  потенціалу   маточного  поголів'я  в  особистих  селянських  господарств.   </w:t>
      </w:r>
    </w:p>
    <w:p w:rsidR="0040290E" w:rsidRPr="006D6BDC" w:rsidRDefault="0040290E" w:rsidP="0040290E">
      <w:pPr>
        <w:ind w:firstLine="708"/>
        <w:jc w:val="both"/>
        <w:rPr>
          <w:b/>
          <w:sz w:val="28"/>
          <w:szCs w:val="28"/>
        </w:rPr>
      </w:pPr>
    </w:p>
    <w:p w:rsidR="004B31A8" w:rsidRDefault="00E616D5" w:rsidP="00A5084B">
      <w:pPr>
        <w:ind w:firstLine="708"/>
        <w:jc w:val="both"/>
        <w:rPr>
          <w:b/>
          <w:sz w:val="28"/>
          <w:szCs w:val="28"/>
          <w:lang w:val="uk-UA"/>
        </w:rPr>
      </w:pPr>
      <w:r>
        <w:rPr>
          <w:b/>
          <w:sz w:val="28"/>
          <w:szCs w:val="28"/>
          <w:lang w:val="uk-UA"/>
        </w:rPr>
        <w:t>р</w:t>
      </w:r>
      <w:r w:rsidR="0040290E">
        <w:rPr>
          <w:b/>
          <w:sz w:val="28"/>
          <w:szCs w:val="28"/>
          <w:lang w:val="uk-UA"/>
        </w:rPr>
        <w:t>озвиток малих тепличних господарств</w:t>
      </w:r>
      <w:r>
        <w:rPr>
          <w:b/>
          <w:sz w:val="28"/>
          <w:szCs w:val="28"/>
          <w:lang w:val="uk-UA"/>
        </w:rPr>
        <w:t>,</w:t>
      </w:r>
      <w:r w:rsidR="0040290E">
        <w:rPr>
          <w:b/>
          <w:sz w:val="28"/>
          <w:szCs w:val="28"/>
          <w:lang w:val="uk-UA"/>
        </w:rPr>
        <w:t xml:space="preserve"> </w:t>
      </w:r>
      <w:r>
        <w:rPr>
          <w:b/>
          <w:sz w:val="28"/>
          <w:szCs w:val="28"/>
          <w:lang w:val="uk-UA"/>
        </w:rPr>
        <w:t>переробки овочів, плодів та ягід</w:t>
      </w:r>
      <w:r w:rsidR="004B31A8">
        <w:rPr>
          <w:b/>
          <w:sz w:val="28"/>
          <w:szCs w:val="28"/>
          <w:lang w:val="uk-UA"/>
        </w:rPr>
        <w:t>,</w:t>
      </w:r>
      <w:r>
        <w:rPr>
          <w:b/>
          <w:sz w:val="28"/>
          <w:szCs w:val="28"/>
          <w:lang w:val="uk-UA"/>
        </w:rPr>
        <w:t xml:space="preserve"> </w:t>
      </w:r>
      <w:r w:rsidR="004B31A8">
        <w:rPr>
          <w:b/>
          <w:sz w:val="28"/>
          <w:szCs w:val="28"/>
          <w:lang w:val="uk-UA"/>
        </w:rPr>
        <w:t xml:space="preserve">зокрема їх шокової заморозки </w:t>
      </w:r>
      <w:r w:rsidR="0040290E">
        <w:rPr>
          <w:b/>
          <w:sz w:val="28"/>
          <w:szCs w:val="28"/>
          <w:lang w:val="uk-UA"/>
        </w:rPr>
        <w:t>шляхом</w:t>
      </w:r>
      <w:r w:rsidR="00A5084B">
        <w:rPr>
          <w:b/>
          <w:sz w:val="28"/>
          <w:szCs w:val="28"/>
          <w:lang w:val="uk-UA"/>
        </w:rPr>
        <w:t>:</w:t>
      </w:r>
      <w:r w:rsidR="0040290E">
        <w:rPr>
          <w:b/>
          <w:sz w:val="28"/>
          <w:szCs w:val="28"/>
          <w:lang w:val="uk-UA"/>
        </w:rPr>
        <w:t xml:space="preserve"> </w:t>
      </w:r>
    </w:p>
    <w:p w:rsidR="00A5084B" w:rsidRDefault="0040290E" w:rsidP="00A5084B">
      <w:pPr>
        <w:ind w:firstLine="708"/>
        <w:jc w:val="both"/>
        <w:rPr>
          <w:b/>
          <w:sz w:val="28"/>
          <w:szCs w:val="28"/>
          <w:lang w:val="uk-UA"/>
        </w:rPr>
      </w:pPr>
      <w:r>
        <w:rPr>
          <w:sz w:val="28"/>
          <w:szCs w:val="28"/>
          <w:lang w:val="uk-UA"/>
        </w:rPr>
        <w:t>будівництв</w:t>
      </w:r>
      <w:r w:rsidR="00A5084B">
        <w:rPr>
          <w:sz w:val="28"/>
          <w:szCs w:val="28"/>
          <w:lang w:val="uk-UA"/>
        </w:rPr>
        <w:t>а</w:t>
      </w:r>
      <w:r>
        <w:rPr>
          <w:sz w:val="28"/>
          <w:szCs w:val="28"/>
          <w:lang w:val="uk-UA"/>
        </w:rPr>
        <w:t xml:space="preserve"> тепличних площ до </w:t>
      </w:r>
      <w:smartTag w:uri="urn:schemas-microsoft-com:office:smarttags" w:element="metricconverter">
        <w:smartTagPr>
          <w:attr w:name="ProductID" w:val="10 га"/>
        </w:smartTagPr>
        <w:r>
          <w:rPr>
            <w:sz w:val="28"/>
            <w:szCs w:val="28"/>
            <w:lang w:val="uk-UA"/>
          </w:rPr>
          <w:t>10 га</w:t>
        </w:r>
      </w:smartTag>
      <w:r>
        <w:rPr>
          <w:sz w:val="28"/>
          <w:szCs w:val="28"/>
          <w:lang w:val="uk-UA"/>
        </w:rPr>
        <w:t>;</w:t>
      </w:r>
    </w:p>
    <w:p w:rsidR="00E616D5" w:rsidRDefault="00E616D5" w:rsidP="00E616D5">
      <w:pPr>
        <w:ind w:firstLine="708"/>
        <w:jc w:val="both"/>
        <w:rPr>
          <w:sz w:val="28"/>
          <w:szCs w:val="28"/>
          <w:lang w:val="uk-UA"/>
        </w:rPr>
      </w:pPr>
      <w:r>
        <w:rPr>
          <w:sz w:val="28"/>
          <w:szCs w:val="28"/>
          <w:lang w:val="uk-UA"/>
        </w:rPr>
        <w:t xml:space="preserve">будівництва 4 </w:t>
      </w:r>
      <w:r w:rsidRPr="008E2F0C">
        <w:rPr>
          <w:sz w:val="28"/>
          <w:szCs w:val="28"/>
          <w:lang w:val="uk-UA"/>
        </w:rPr>
        <w:t xml:space="preserve">овочесховищ </w:t>
      </w:r>
      <w:r>
        <w:rPr>
          <w:sz w:val="28"/>
          <w:szCs w:val="28"/>
          <w:lang w:val="uk-UA"/>
        </w:rPr>
        <w:t>загальною ємністю 12 тис.тонн у сільгосппідприємствах Хотинського,  Новоселицького та  Заставнівського районів;</w:t>
      </w:r>
    </w:p>
    <w:p w:rsidR="00E616D5" w:rsidRDefault="00E616D5" w:rsidP="00E616D5">
      <w:pPr>
        <w:ind w:firstLine="708"/>
        <w:jc w:val="both"/>
        <w:rPr>
          <w:b/>
          <w:sz w:val="28"/>
          <w:szCs w:val="28"/>
          <w:lang w:val="uk-UA"/>
        </w:rPr>
      </w:pPr>
      <w:r w:rsidRPr="00362B2D">
        <w:rPr>
          <w:sz w:val="28"/>
          <w:szCs w:val="28"/>
          <w:lang w:val="uk-UA"/>
        </w:rPr>
        <w:t>залучення інвестицій</w:t>
      </w:r>
      <w:r>
        <w:rPr>
          <w:sz w:val="28"/>
          <w:szCs w:val="28"/>
          <w:lang w:val="uk-UA"/>
        </w:rPr>
        <w:t xml:space="preserve"> та використання власних обігових коштів підприємств;</w:t>
      </w:r>
    </w:p>
    <w:p w:rsidR="00A5084B" w:rsidRDefault="00A5084B" w:rsidP="0040290E">
      <w:pPr>
        <w:ind w:firstLine="708"/>
        <w:jc w:val="both"/>
        <w:rPr>
          <w:b/>
          <w:sz w:val="28"/>
          <w:szCs w:val="28"/>
          <w:lang w:val="uk-UA"/>
        </w:rPr>
      </w:pPr>
    </w:p>
    <w:p w:rsidR="00A5084B" w:rsidRDefault="00E616D5" w:rsidP="00A5084B">
      <w:pPr>
        <w:ind w:firstLine="708"/>
        <w:jc w:val="both"/>
        <w:rPr>
          <w:b/>
          <w:sz w:val="28"/>
          <w:szCs w:val="28"/>
          <w:lang w:val="uk-UA"/>
        </w:rPr>
      </w:pPr>
      <w:r>
        <w:rPr>
          <w:b/>
          <w:sz w:val="28"/>
          <w:szCs w:val="28"/>
          <w:lang w:val="uk-UA"/>
        </w:rPr>
        <w:t>р</w:t>
      </w:r>
      <w:r w:rsidR="0040290E">
        <w:rPr>
          <w:b/>
          <w:sz w:val="28"/>
          <w:szCs w:val="28"/>
          <w:lang w:val="uk-UA"/>
        </w:rPr>
        <w:t>озвиток оптового ринку сільськогосподарської продукції, як основного елементу розвитку інфраструктури аграрного ринку шляхом</w:t>
      </w:r>
      <w:r w:rsidR="00A5084B">
        <w:rPr>
          <w:b/>
          <w:sz w:val="28"/>
          <w:szCs w:val="28"/>
          <w:lang w:val="uk-UA"/>
        </w:rPr>
        <w:t>:</w:t>
      </w:r>
      <w:r w:rsidR="0040290E">
        <w:rPr>
          <w:b/>
          <w:sz w:val="28"/>
          <w:szCs w:val="28"/>
          <w:lang w:val="uk-UA"/>
        </w:rPr>
        <w:t xml:space="preserve"> </w:t>
      </w:r>
    </w:p>
    <w:p w:rsidR="00A5084B" w:rsidRDefault="0040290E" w:rsidP="00A5084B">
      <w:pPr>
        <w:ind w:firstLine="708"/>
        <w:jc w:val="both"/>
        <w:rPr>
          <w:b/>
          <w:sz w:val="28"/>
          <w:szCs w:val="28"/>
          <w:lang w:val="uk-UA"/>
        </w:rPr>
      </w:pPr>
      <w:r>
        <w:rPr>
          <w:sz w:val="28"/>
          <w:szCs w:val="28"/>
          <w:lang w:val="uk-UA"/>
        </w:rPr>
        <w:t>надання допомоги у розробці бізнес-планів створення та розвитку оптового ринку;</w:t>
      </w:r>
    </w:p>
    <w:p w:rsidR="0040290E" w:rsidRPr="00A5084B" w:rsidRDefault="0040290E" w:rsidP="00A5084B">
      <w:pPr>
        <w:ind w:firstLine="708"/>
        <w:jc w:val="both"/>
        <w:rPr>
          <w:b/>
          <w:sz w:val="28"/>
          <w:szCs w:val="28"/>
          <w:lang w:val="uk-UA"/>
        </w:rPr>
      </w:pPr>
      <w:r>
        <w:rPr>
          <w:sz w:val="28"/>
          <w:szCs w:val="28"/>
          <w:lang w:val="uk-UA"/>
        </w:rPr>
        <w:t>інформування сільгосптоваровиробників щодо реалізації товарів на оптовому ринку</w:t>
      </w:r>
      <w:r w:rsidR="00FD1A1A">
        <w:rPr>
          <w:sz w:val="28"/>
          <w:szCs w:val="28"/>
          <w:lang w:val="uk-UA"/>
        </w:rPr>
        <w:t xml:space="preserve"> через аграрну буржу</w:t>
      </w:r>
      <w:r>
        <w:rPr>
          <w:sz w:val="28"/>
          <w:szCs w:val="28"/>
          <w:lang w:val="uk-UA"/>
        </w:rPr>
        <w:t>.</w:t>
      </w:r>
    </w:p>
    <w:p w:rsidR="0040290E" w:rsidRDefault="0040290E" w:rsidP="0040290E">
      <w:pPr>
        <w:ind w:firstLine="708"/>
        <w:jc w:val="both"/>
        <w:rPr>
          <w:b/>
          <w:sz w:val="28"/>
          <w:szCs w:val="28"/>
          <w:lang w:val="uk-UA"/>
        </w:rPr>
      </w:pPr>
    </w:p>
    <w:p w:rsidR="00E616D5" w:rsidRDefault="00E616D5" w:rsidP="00E616D5">
      <w:pPr>
        <w:ind w:firstLine="708"/>
        <w:jc w:val="both"/>
        <w:rPr>
          <w:b/>
          <w:sz w:val="28"/>
          <w:szCs w:val="28"/>
          <w:lang w:val="uk-UA"/>
        </w:rPr>
      </w:pPr>
      <w:r>
        <w:rPr>
          <w:b/>
          <w:sz w:val="28"/>
          <w:szCs w:val="28"/>
          <w:lang w:val="uk-UA"/>
        </w:rPr>
        <w:t>р</w:t>
      </w:r>
      <w:r w:rsidR="0040290E">
        <w:rPr>
          <w:b/>
          <w:sz w:val="28"/>
          <w:szCs w:val="28"/>
          <w:lang w:val="uk-UA"/>
        </w:rPr>
        <w:t>озвиток обслуговуючих сільськогосподарських кооперативів шляхом</w:t>
      </w:r>
      <w:r>
        <w:rPr>
          <w:b/>
          <w:sz w:val="28"/>
          <w:szCs w:val="28"/>
          <w:lang w:val="uk-UA"/>
        </w:rPr>
        <w:t>:</w:t>
      </w:r>
      <w:r w:rsidR="0040290E">
        <w:rPr>
          <w:b/>
          <w:sz w:val="28"/>
          <w:szCs w:val="28"/>
          <w:lang w:val="uk-UA"/>
        </w:rPr>
        <w:t xml:space="preserve"> </w:t>
      </w:r>
    </w:p>
    <w:p w:rsidR="00E616D5" w:rsidRDefault="00E616D5" w:rsidP="00E616D5">
      <w:pPr>
        <w:ind w:firstLine="708"/>
        <w:jc w:val="both"/>
        <w:rPr>
          <w:sz w:val="28"/>
          <w:szCs w:val="28"/>
          <w:lang w:val="uk-UA"/>
        </w:rPr>
      </w:pPr>
      <w:r w:rsidRPr="00E616D5">
        <w:rPr>
          <w:sz w:val="28"/>
          <w:szCs w:val="28"/>
          <w:lang w:val="uk-UA"/>
        </w:rPr>
        <w:t>проведення</w:t>
      </w:r>
      <w:r w:rsidR="0040290E" w:rsidRPr="00E616D5">
        <w:rPr>
          <w:sz w:val="28"/>
          <w:szCs w:val="28"/>
          <w:lang w:val="uk-UA"/>
        </w:rPr>
        <w:t xml:space="preserve"> </w:t>
      </w:r>
      <w:r w:rsidR="0040290E">
        <w:rPr>
          <w:sz w:val="28"/>
          <w:szCs w:val="28"/>
          <w:lang w:val="uk-UA"/>
        </w:rPr>
        <w:t>роз’яснювальної роботи</w:t>
      </w:r>
      <w:r w:rsidR="00FD1A1A">
        <w:rPr>
          <w:sz w:val="28"/>
          <w:szCs w:val="28"/>
          <w:lang w:val="uk-UA"/>
        </w:rPr>
        <w:t>,</w:t>
      </w:r>
      <w:r w:rsidR="0040290E">
        <w:rPr>
          <w:sz w:val="28"/>
          <w:szCs w:val="28"/>
          <w:lang w:val="uk-UA"/>
        </w:rPr>
        <w:t xml:space="preserve"> </w:t>
      </w:r>
      <w:r w:rsidR="00FD1A1A">
        <w:rPr>
          <w:sz w:val="28"/>
          <w:szCs w:val="28"/>
          <w:lang w:val="uk-UA"/>
        </w:rPr>
        <w:t xml:space="preserve">надання консультацій, рекомендацій щодо створення </w:t>
      </w:r>
      <w:r w:rsidR="0040290E">
        <w:rPr>
          <w:sz w:val="28"/>
          <w:szCs w:val="28"/>
          <w:lang w:val="uk-UA"/>
        </w:rPr>
        <w:t>сільськогосподарськ</w:t>
      </w:r>
      <w:r w:rsidR="00FD1A1A">
        <w:rPr>
          <w:sz w:val="28"/>
          <w:szCs w:val="28"/>
          <w:lang w:val="uk-UA"/>
        </w:rPr>
        <w:t>их</w:t>
      </w:r>
      <w:r w:rsidR="0040290E">
        <w:rPr>
          <w:sz w:val="28"/>
          <w:szCs w:val="28"/>
          <w:lang w:val="uk-UA"/>
        </w:rPr>
        <w:t xml:space="preserve"> обслуговуюч</w:t>
      </w:r>
      <w:r w:rsidR="00FD1A1A">
        <w:rPr>
          <w:sz w:val="28"/>
          <w:szCs w:val="28"/>
          <w:lang w:val="uk-UA"/>
        </w:rPr>
        <w:t>их</w:t>
      </w:r>
      <w:r w:rsidR="0040290E">
        <w:rPr>
          <w:sz w:val="28"/>
          <w:szCs w:val="28"/>
          <w:lang w:val="uk-UA"/>
        </w:rPr>
        <w:t xml:space="preserve"> кооператив</w:t>
      </w:r>
      <w:r w:rsidR="00FD1A1A">
        <w:rPr>
          <w:sz w:val="28"/>
          <w:szCs w:val="28"/>
          <w:lang w:val="uk-UA"/>
        </w:rPr>
        <w:t>ів</w:t>
      </w:r>
      <w:r w:rsidR="0040290E">
        <w:rPr>
          <w:sz w:val="28"/>
          <w:szCs w:val="28"/>
          <w:lang w:val="uk-UA"/>
        </w:rPr>
        <w:t xml:space="preserve"> (СОК)</w:t>
      </w:r>
      <w:r w:rsidR="00FD1A1A">
        <w:rPr>
          <w:sz w:val="28"/>
          <w:szCs w:val="28"/>
          <w:lang w:val="uk-UA"/>
        </w:rPr>
        <w:t xml:space="preserve">, </w:t>
      </w:r>
      <w:r>
        <w:rPr>
          <w:sz w:val="28"/>
          <w:szCs w:val="28"/>
          <w:lang w:val="uk-UA"/>
        </w:rPr>
        <w:t>розроб</w:t>
      </w:r>
      <w:r w:rsidR="00FD1A1A">
        <w:rPr>
          <w:sz w:val="28"/>
          <w:szCs w:val="28"/>
          <w:lang w:val="uk-UA"/>
        </w:rPr>
        <w:t>ки</w:t>
      </w:r>
      <w:r>
        <w:rPr>
          <w:sz w:val="28"/>
          <w:szCs w:val="28"/>
          <w:lang w:val="uk-UA"/>
        </w:rPr>
        <w:t xml:space="preserve"> бізнес-планів, статутів кооперативів</w:t>
      </w:r>
      <w:r w:rsidR="0040290E">
        <w:rPr>
          <w:sz w:val="28"/>
          <w:szCs w:val="28"/>
          <w:lang w:val="uk-UA"/>
        </w:rPr>
        <w:t xml:space="preserve">; </w:t>
      </w:r>
    </w:p>
    <w:p w:rsidR="0040290E" w:rsidRDefault="0040290E" w:rsidP="00E616D5">
      <w:pPr>
        <w:ind w:firstLine="708"/>
        <w:jc w:val="both"/>
        <w:rPr>
          <w:sz w:val="28"/>
          <w:szCs w:val="28"/>
          <w:lang w:val="uk-UA"/>
        </w:rPr>
      </w:pPr>
      <w:r>
        <w:rPr>
          <w:sz w:val="28"/>
          <w:szCs w:val="28"/>
          <w:lang w:val="uk-UA"/>
        </w:rPr>
        <w:t xml:space="preserve">надання фінансової допомоги кооперативам для покращення їх матеріально-технічної бази </w:t>
      </w:r>
      <w:r w:rsidR="00E616D5">
        <w:rPr>
          <w:sz w:val="28"/>
          <w:szCs w:val="28"/>
          <w:lang w:val="uk-UA"/>
        </w:rPr>
        <w:t xml:space="preserve">відповідно до програми державної підтримки сільськогосподарських обслуговуючих кооперативів </w:t>
      </w:r>
      <w:r>
        <w:rPr>
          <w:sz w:val="28"/>
          <w:szCs w:val="28"/>
          <w:lang w:val="uk-UA"/>
        </w:rPr>
        <w:t>обласної  „Комплексної програми підтримки розвитку сільськогосподарських обслуговуючих кооперативів у Чернівецькій області на 2011-2015р”</w:t>
      </w:r>
      <w:r w:rsidR="00E616D5">
        <w:rPr>
          <w:sz w:val="28"/>
          <w:szCs w:val="28"/>
          <w:lang w:val="uk-UA"/>
        </w:rPr>
        <w:t>.</w:t>
      </w:r>
    </w:p>
    <w:p w:rsidR="0040290E" w:rsidRDefault="0040290E" w:rsidP="0040290E">
      <w:pPr>
        <w:ind w:firstLine="708"/>
        <w:jc w:val="both"/>
        <w:rPr>
          <w:b/>
          <w:sz w:val="28"/>
          <w:szCs w:val="28"/>
          <w:lang w:val="uk-UA"/>
        </w:rPr>
      </w:pPr>
    </w:p>
    <w:p w:rsidR="00552C0A" w:rsidRDefault="002C5BA3" w:rsidP="00552C0A">
      <w:pPr>
        <w:ind w:firstLine="426"/>
        <w:jc w:val="both"/>
        <w:rPr>
          <w:b/>
          <w:i/>
          <w:sz w:val="32"/>
          <w:szCs w:val="32"/>
          <w:lang w:val="uk-UA"/>
        </w:rPr>
      </w:pPr>
      <w:r w:rsidRPr="002B4D4E">
        <w:rPr>
          <w:b/>
          <w:i/>
          <w:sz w:val="32"/>
          <w:szCs w:val="32"/>
          <w:lang w:val="uk-UA"/>
        </w:rPr>
        <w:t>у сфері розвитку рекреаційно-туристичної сфери:</w:t>
      </w:r>
    </w:p>
    <w:p w:rsidR="00552C0A" w:rsidRDefault="002C5BA3" w:rsidP="00552C0A">
      <w:pPr>
        <w:ind w:firstLine="426"/>
        <w:jc w:val="both"/>
        <w:rPr>
          <w:sz w:val="28"/>
          <w:szCs w:val="28"/>
          <w:lang w:val="uk-UA"/>
        </w:rPr>
      </w:pPr>
      <w:r w:rsidRPr="0026273A">
        <w:rPr>
          <w:sz w:val="28"/>
          <w:szCs w:val="28"/>
        </w:rPr>
        <w:lastRenderedPageBreak/>
        <w:t>забезпечення сталого розвитку туристичної галузі в регіоні</w:t>
      </w:r>
      <w:r w:rsidR="0026273A" w:rsidRPr="0026273A">
        <w:rPr>
          <w:sz w:val="28"/>
          <w:szCs w:val="28"/>
          <w:lang w:val="uk-UA"/>
        </w:rPr>
        <w:t>,</w:t>
      </w:r>
      <w:r w:rsidR="0026273A" w:rsidRPr="0026273A">
        <w:rPr>
          <w:iCs/>
          <w:sz w:val="28"/>
          <w:szCs w:val="28"/>
          <w:lang w:val="uk-UA"/>
        </w:rPr>
        <w:t xml:space="preserve"> реалізація заходів Програми розвитку туризму в Чернівецькій області на 2011 - 2012 роки</w:t>
      </w:r>
      <w:r w:rsidRPr="0026273A">
        <w:rPr>
          <w:sz w:val="28"/>
          <w:szCs w:val="28"/>
        </w:rPr>
        <w:t>;</w:t>
      </w:r>
    </w:p>
    <w:p w:rsidR="00552C0A" w:rsidRDefault="0026273A" w:rsidP="00552C0A">
      <w:pPr>
        <w:ind w:firstLine="426"/>
        <w:jc w:val="both"/>
        <w:rPr>
          <w:iCs/>
          <w:sz w:val="28"/>
          <w:szCs w:val="28"/>
          <w:lang w:val="uk-UA"/>
        </w:rPr>
      </w:pPr>
      <w:r w:rsidRPr="0026273A">
        <w:rPr>
          <w:iCs/>
          <w:sz w:val="28"/>
          <w:szCs w:val="28"/>
          <w:lang w:val="uk-UA"/>
        </w:rPr>
        <w:t>сприяння розвитку сільського зеленого туризму, внутрішнього, в’їзного, спортивного (гірського, пішохідного</w:t>
      </w:r>
      <w:r w:rsidR="005F3C39">
        <w:rPr>
          <w:iCs/>
          <w:sz w:val="28"/>
          <w:szCs w:val="28"/>
          <w:lang w:val="uk-UA"/>
        </w:rPr>
        <w:t>,</w:t>
      </w:r>
      <w:r w:rsidRPr="0026273A">
        <w:rPr>
          <w:iCs/>
          <w:sz w:val="28"/>
          <w:szCs w:val="28"/>
          <w:lang w:val="uk-UA"/>
        </w:rPr>
        <w:t xml:space="preserve"> велосипедного, спелеологічного, водного, лижного та автотуризму);</w:t>
      </w:r>
    </w:p>
    <w:p w:rsidR="00552C0A" w:rsidRDefault="0026273A" w:rsidP="00552C0A">
      <w:pPr>
        <w:ind w:firstLine="426"/>
        <w:jc w:val="both"/>
        <w:rPr>
          <w:iCs/>
          <w:sz w:val="28"/>
          <w:szCs w:val="28"/>
          <w:lang w:val="uk-UA"/>
        </w:rPr>
      </w:pPr>
      <w:r w:rsidRPr="0026273A">
        <w:rPr>
          <w:iCs/>
          <w:sz w:val="28"/>
          <w:szCs w:val="28"/>
          <w:lang w:val="uk-UA"/>
        </w:rPr>
        <w:t>виготовлення високоякісної продукції про туристичні можливості краю;</w:t>
      </w:r>
    </w:p>
    <w:p w:rsidR="0026273A" w:rsidRPr="00552C0A" w:rsidRDefault="00552C0A" w:rsidP="00552C0A">
      <w:pPr>
        <w:ind w:firstLine="426"/>
        <w:jc w:val="both"/>
        <w:rPr>
          <w:iCs/>
          <w:sz w:val="28"/>
          <w:szCs w:val="28"/>
          <w:lang w:val="uk-UA"/>
        </w:rPr>
      </w:pPr>
      <w:r>
        <w:rPr>
          <w:sz w:val="28"/>
          <w:szCs w:val="28"/>
          <w:lang w:val="uk-UA"/>
        </w:rPr>
        <w:t>з</w:t>
      </w:r>
      <w:r w:rsidR="0026273A" w:rsidRPr="0026273A">
        <w:rPr>
          <w:sz w:val="28"/>
          <w:szCs w:val="28"/>
          <w:lang w:val="uk-UA"/>
        </w:rPr>
        <w:t>абезпечення належного рівня проведення виставково-ярмаркових заходів в області та участь у виставках національного та міжнародного значення.</w:t>
      </w:r>
    </w:p>
    <w:p w:rsidR="002C5BA3" w:rsidRPr="002B4D4E" w:rsidRDefault="002C5BA3" w:rsidP="002C5BA3">
      <w:pPr>
        <w:pStyle w:val="aff9"/>
        <w:ind w:left="0" w:firstLine="720"/>
        <w:jc w:val="both"/>
        <w:rPr>
          <w:b/>
          <w:i/>
          <w:sz w:val="32"/>
          <w:szCs w:val="32"/>
          <w:lang w:val="uk-UA"/>
        </w:rPr>
      </w:pPr>
    </w:p>
    <w:p w:rsidR="002C5BA3" w:rsidRDefault="002C5BA3" w:rsidP="002C5BA3">
      <w:pPr>
        <w:ind w:firstLine="426"/>
        <w:jc w:val="both"/>
        <w:rPr>
          <w:b/>
          <w:i/>
          <w:sz w:val="32"/>
          <w:szCs w:val="32"/>
          <w:lang w:val="uk-UA"/>
        </w:rPr>
      </w:pPr>
      <w:r w:rsidRPr="002B4D4E">
        <w:rPr>
          <w:b/>
          <w:i/>
          <w:sz w:val="32"/>
          <w:szCs w:val="32"/>
          <w:lang w:val="uk-UA"/>
        </w:rPr>
        <w:t>у сфері технологічного оновлення харчової, легкої і деревообробної промисловостей:</w:t>
      </w:r>
    </w:p>
    <w:p w:rsidR="001F20A4" w:rsidRDefault="00162824" w:rsidP="001F20A4">
      <w:pPr>
        <w:pStyle w:val="21"/>
        <w:tabs>
          <w:tab w:val="left" w:pos="0"/>
        </w:tabs>
        <w:rPr>
          <w:szCs w:val="28"/>
        </w:rPr>
      </w:pPr>
      <w:r w:rsidRPr="006E2E5F">
        <w:rPr>
          <w:szCs w:val="28"/>
        </w:rPr>
        <w:t>реконструкція олійно-екстраційного обладнання та збільшення потужностей з переробки 500 тонн насіння соняшнику на добу (ПАТ «Чернівецький олійножировий комбінат»);</w:t>
      </w:r>
    </w:p>
    <w:p w:rsidR="001F20A4" w:rsidRPr="001F20A4" w:rsidRDefault="001F20A4" w:rsidP="001F20A4">
      <w:pPr>
        <w:pStyle w:val="21"/>
        <w:tabs>
          <w:tab w:val="left" w:pos="0"/>
        </w:tabs>
      </w:pPr>
      <w:r w:rsidRPr="001F20A4">
        <w:rPr>
          <w:bCs/>
        </w:rPr>
        <w:t xml:space="preserve">встановлення сучасної системи дистанційного контролю температурного режиму в силосах І та ІІ силкорпусів елеватора, розробка проекту та встановлення додаткової лінії прийому та відвантаження зерна для великовантажного транспорту </w:t>
      </w:r>
      <w:r w:rsidRPr="001F20A4">
        <w:t>ДП “Неполоковецький КХП”;</w:t>
      </w:r>
    </w:p>
    <w:p w:rsidR="001F20A4" w:rsidRPr="001F20A4" w:rsidRDefault="001F20A4" w:rsidP="001F20A4">
      <w:pPr>
        <w:pStyle w:val="21"/>
        <w:tabs>
          <w:tab w:val="left" w:pos="0"/>
        </w:tabs>
      </w:pPr>
      <w:r w:rsidRPr="001F20A4">
        <w:rPr>
          <w:bCs/>
        </w:rPr>
        <w:t xml:space="preserve">закупка сучасного холодильного обладнання та обладнання для сирокопчених виробів, технологічного обладнання для свинокомплексів </w:t>
      </w:r>
      <w:r w:rsidRPr="001F20A4">
        <w:t>ПП “Колос”;</w:t>
      </w:r>
    </w:p>
    <w:p w:rsidR="001F20A4" w:rsidRPr="001F20A4" w:rsidRDefault="001F20A4" w:rsidP="001F20A4">
      <w:pPr>
        <w:pStyle w:val="21"/>
        <w:tabs>
          <w:tab w:val="left" w:pos="0"/>
        </w:tabs>
      </w:pPr>
      <w:r w:rsidRPr="001F20A4">
        <w:t xml:space="preserve"> в</w:t>
      </w:r>
      <w:r w:rsidRPr="001F20A4">
        <w:rPr>
          <w:bCs/>
        </w:rPr>
        <w:t xml:space="preserve">становлення сучасного обладнання для нарізання і пакування готової продукції </w:t>
      </w:r>
      <w:r w:rsidRPr="001F20A4">
        <w:t>ПАТ “Чернівецький хлібокомбінат” ;</w:t>
      </w:r>
    </w:p>
    <w:p w:rsidR="00162824" w:rsidRPr="006E5616" w:rsidRDefault="00162824" w:rsidP="00162824">
      <w:pPr>
        <w:pStyle w:val="21"/>
        <w:tabs>
          <w:tab w:val="left" w:pos="0"/>
        </w:tabs>
        <w:rPr>
          <w:szCs w:val="28"/>
        </w:rPr>
      </w:pPr>
      <w:r w:rsidRPr="006E2E5F">
        <w:rPr>
          <w:szCs w:val="28"/>
        </w:rPr>
        <w:t xml:space="preserve">завершення робіт з встановлення другої черги біореакторної установки </w:t>
      </w:r>
      <w:r>
        <w:rPr>
          <w:szCs w:val="28"/>
        </w:rPr>
        <w:t>з</w:t>
      </w:r>
      <w:r w:rsidRPr="006E2E5F">
        <w:rPr>
          <w:szCs w:val="28"/>
        </w:rPr>
        <w:t xml:space="preserve"> виробництв</w:t>
      </w:r>
      <w:r>
        <w:rPr>
          <w:szCs w:val="28"/>
        </w:rPr>
        <w:t>а</w:t>
      </w:r>
      <w:r w:rsidRPr="006E2E5F">
        <w:rPr>
          <w:szCs w:val="28"/>
        </w:rPr>
        <w:t xml:space="preserve"> біогазу з післяспиртової барди на Лужанському експериментальному </w:t>
      </w:r>
      <w:r w:rsidRPr="006E5616">
        <w:rPr>
          <w:szCs w:val="28"/>
        </w:rPr>
        <w:t>заводі;</w:t>
      </w:r>
    </w:p>
    <w:p w:rsidR="00162824" w:rsidRPr="006E5616" w:rsidRDefault="00162824" w:rsidP="00162824">
      <w:pPr>
        <w:ind w:firstLine="709"/>
        <w:jc w:val="both"/>
        <w:rPr>
          <w:sz w:val="28"/>
          <w:szCs w:val="28"/>
        </w:rPr>
      </w:pPr>
      <w:r>
        <w:rPr>
          <w:sz w:val="28"/>
          <w:szCs w:val="28"/>
        </w:rPr>
        <w:t>з</w:t>
      </w:r>
      <w:r w:rsidRPr="006E5616">
        <w:rPr>
          <w:sz w:val="28"/>
          <w:szCs w:val="28"/>
        </w:rPr>
        <w:t xml:space="preserve">більшення переробки </w:t>
      </w:r>
      <w:r>
        <w:rPr>
          <w:sz w:val="28"/>
          <w:szCs w:val="28"/>
        </w:rPr>
        <w:t>цукро</w:t>
      </w:r>
      <w:r w:rsidRPr="006E5616">
        <w:rPr>
          <w:sz w:val="28"/>
          <w:szCs w:val="28"/>
        </w:rPr>
        <w:t xml:space="preserve">сировини </w:t>
      </w:r>
      <w:r>
        <w:rPr>
          <w:sz w:val="28"/>
          <w:szCs w:val="28"/>
        </w:rPr>
        <w:t xml:space="preserve">до </w:t>
      </w:r>
      <w:r w:rsidRPr="006E5616">
        <w:rPr>
          <w:sz w:val="28"/>
          <w:szCs w:val="28"/>
        </w:rPr>
        <w:t>100 тис.тонн</w:t>
      </w:r>
      <w:r>
        <w:rPr>
          <w:sz w:val="28"/>
          <w:szCs w:val="28"/>
        </w:rPr>
        <w:t xml:space="preserve"> ВАТ «Ц</w:t>
      </w:r>
      <w:r w:rsidRPr="006E5616">
        <w:rPr>
          <w:sz w:val="28"/>
          <w:szCs w:val="28"/>
        </w:rPr>
        <w:t>ук</w:t>
      </w:r>
      <w:r>
        <w:rPr>
          <w:sz w:val="28"/>
          <w:szCs w:val="28"/>
        </w:rPr>
        <w:t>р</w:t>
      </w:r>
      <w:r w:rsidRPr="006E5616">
        <w:rPr>
          <w:sz w:val="28"/>
          <w:szCs w:val="28"/>
        </w:rPr>
        <w:t>ов</w:t>
      </w:r>
      <w:r>
        <w:rPr>
          <w:sz w:val="28"/>
          <w:szCs w:val="28"/>
        </w:rPr>
        <w:t>ий комбінат «</w:t>
      </w:r>
      <w:r w:rsidRPr="006E5616">
        <w:rPr>
          <w:sz w:val="28"/>
          <w:szCs w:val="28"/>
        </w:rPr>
        <w:t>Хрещатик</w:t>
      </w:r>
      <w:r>
        <w:rPr>
          <w:sz w:val="28"/>
          <w:szCs w:val="28"/>
        </w:rPr>
        <w:t>»;</w:t>
      </w:r>
    </w:p>
    <w:p w:rsidR="00162824" w:rsidRDefault="00162824" w:rsidP="00162824">
      <w:pPr>
        <w:pStyle w:val="21"/>
        <w:tabs>
          <w:tab w:val="left" w:pos="426"/>
        </w:tabs>
        <w:rPr>
          <w:szCs w:val="28"/>
        </w:rPr>
      </w:pPr>
      <w:r>
        <w:rPr>
          <w:szCs w:val="28"/>
        </w:rPr>
        <w:t xml:space="preserve">початок </w:t>
      </w:r>
      <w:r w:rsidRPr="006E5616">
        <w:rPr>
          <w:szCs w:val="28"/>
        </w:rPr>
        <w:t>будівництв</w:t>
      </w:r>
      <w:r>
        <w:rPr>
          <w:szCs w:val="28"/>
        </w:rPr>
        <w:t>а</w:t>
      </w:r>
      <w:r w:rsidRPr="006E5616">
        <w:rPr>
          <w:szCs w:val="28"/>
        </w:rPr>
        <w:t xml:space="preserve"> цехів із забою птиці та переробки м'яса в с.Мамаївці (ТОВ «Індик –</w:t>
      </w:r>
      <w:r w:rsidRPr="00AC3023">
        <w:rPr>
          <w:szCs w:val="28"/>
        </w:rPr>
        <w:t xml:space="preserve"> продукт» кошторисн</w:t>
      </w:r>
      <w:r>
        <w:rPr>
          <w:szCs w:val="28"/>
        </w:rPr>
        <w:t>ою</w:t>
      </w:r>
      <w:r w:rsidRPr="00AC3023">
        <w:rPr>
          <w:szCs w:val="28"/>
        </w:rPr>
        <w:t xml:space="preserve"> вартіст</w:t>
      </w:r>
      <w:r>
        <w:rPr>
          <w:szCs w:val="28"/>
        </w:rPr>
        <w:t>ю</w:t>
      </w:r>
      <w:r w:rsidRPr="00AC3023">
        <w:rPr>
          <w:szCs w:val="28"/>
        </w:rPr>
        <w:t xml:space="preserve"> 59,8 млн.грн.) та с.Шипинці (ТОВ «Драчинецьке</w:t>
      </w:r>
      <w:r>
        <w:rPr>
          <w:szCs w:val="28"/>
        </w:rPr>
        <w:t>–</w:t>
      </w:r>
      <w:r w:rsidRPr="00AC3023">
        <w:rPr>
          <w:szCs w:val="28"/>
        </w:rPr>
        <w:t xml:space="preserve"> 1</w:t>
      </w:r>
      <w:r>
        <w:rPr>
          <w:szCs w:val="28"/>
        </w:rPr>
        <w:t xml:space="preserve">» </w:t>
      </w:r>
      <w:r w:rsidRPr="00AC3023">
        <w:rPr>
          <w:szCs w:val="28"/>
        </w:rPr>
        <w:t>кошторисн</w:t>
      </w:r>
      <w:r>
        <w:rPr>
          <w:szCs w:val="28"/>
        </w:rPr>
        <w:t>ою</w:t>
      </w:r>
      <w:r w:rsidRPr="00AC3023">
        <w:rPr>
          <w:szCs w:val="28"/>
        </w:rPr>
        <w:t xml:space="preserve"> вартіст</w:t>
      </w:r>
      <w:r>
        <w:rPr>
          <w:szCs w:val="28"/>
        </w:rPr>
        <w:t>ю</w:t>
      </w:r>
      <w:r w:rsidRPr="00AC3023">
        <w:rPr>
          <w:szCs w:val="28"/>
        </w:rPr>
        <w:t xml:space="preserve"> 5 млн.грн.)</w:t>
      </w:r>
      <w:r>
        <w:rPr>
          <w:szCs w:val="28"/>
        </w:rPr>
        <w:t>;</w:t>
      </w:r>
    </w:p>
    <w:p w:rsidR="00162824" w:rsidRDefault="00162824" w:rsidP="00162824">
      <w:pPr>
        <w:pStyle w:val="aff9"/>
        <w:tabs>
          <w:tab w:val="left" w:pos="426"/>
        </w:tabs>
        <w:ind w:left="0" w:firstLine="709"/>
        <w:jc w:val="both"/>
        <w:rPr>
          <w:sz w:val="28"/>
          <w:szCs w:val="28"/>
        </w:rPr>
      </w:pPr>
      <w:r w:rsidRPr="00AF5ED4">
        <w:rPr>
          <w:sz w:val="28"/>
          <w:szCs w:val="28"/>
        </w:rPr>
        <w:t>введення в експлуатацію виробничих потужностей з виробництвам’яса з річними обсягами переробки до 1200 тонн</w:t>
      </w:r>
      <w:r>
        <w:rPr>
          <w:sz w:val="28"/>
          <w:szCs w:val="28"/>
        </w:rPr>
        <w:t xml:space="preserve"> в с.Мамаївці (</w:t>
      </w:r>
      <w:r w:rsidRPr="00AF5ED4">
        <w:rPr>
          <w:sz w:val="28"/>
          <w:szCs w:val="28"/>
        </w:rPr>
        <w:t>ТОВ «УПГ-Панка»</w:t>
      </w:r>
      <w:r>
        <w:rPr>
          <w:sz w:val="28"/>
          <w:szCs w:val="28"/>
        </w:rPr>
        <w:t>);</w:t>
      </w:r>
    </w:p>
    <w:p w:rsidR="00162824" w:rsidRPr="00AF5ED4" w:rsidRDefault="00162824" w:rsidP="00162824">
      <w:pPr>
        <w:pStyle w:val="aff9"/>
        <w:tabs>
          <w:tab w:val="left" w:pos="426"/>
        </w:tabs>
        <w:ind w:left="0" w:firstLine="709"/>
        <w:jc w:val="both"/>
        <w:rPr>
          <w:sz w:val="28"/>
          <w:szCs w:val="28"/>
        </w:rPr>
      </w:pPr>
      <w:r>
        <w:rPr>
          <w:sz w:val="28"/>
          <w:szCs w:val="28"/>
        </w:rPr>
        <w:t>введення в експлуатацію індюшиної ферми в с.Кадубівці, потужністю виробництва до 450 тонн індюшатини в рік (ТОВ «Індикат»);</w:t>
      </w:r>
    </w:p>
    <w:p w:rsidR="00162824" w:rsidRDefault="00162824" w:rsidP="00162824">
      <w:pPr>
        <w:pStyle w:val="aff9"/>
        <w:tabs>
          <w:tab w:val="left" w:pos="426"/>
        </w:tabs>
        <w:ind w:left="0" w:firstLine="709"/>
        <w:jc w:val="both"/>
        <w:rPr>
          <w:sz w:val="28"/>
          <w:szCs w:val="28"/>
        </w:rPr>
      </w:pPr>
      <w:r w:rsidRPr="009C77D4">
        <w:rPr>
          <w:sz w:val="28"/>
          <w:szCs w:val="28"/>
        </w:rPr>
        <w:t>реалізаці</w:t>
      </w:r>
      <w:r>
        <w:rPr>
          <w:sz w:val="28"/>
          <w:szCs w:val="28"/>
        </w:rPr>
        <w:t xml:space="preserve">я </w:t>
      </w:r>
      <w:r w:rsidRPr="009C77D4">
        <w:rPr>
          <w:sz w:val="28"/>
          <w:szCs w:val="28"/>
        </w:rPr>
        <w:t>інвестиційн</w:t>
      </w:r>
      <w:r>
        <w:rPr>
          <w:sz w:val="28"/>
          <w:szCs w:val="28"/>
        </w:rPr>
        <w:t>ого</w:t>
      </w:r>
      <w:r w:rsidRPr="009C77D4">
        <w:rPr>
          <w:sz w:val="28"/>
          <w:szCs w:val="28"/>
        </w:rPr>
        <w:t xml:space="preserve"> проект</w:t>
      </w:r>
      <w:r>
        <w:rPr>
          <w:sz w:val="28"/>
          <w:szCs w:val="28"/>
        </w:rPr>
        <w:t xml:space="preserve">у з будівництва </w:t>
      </w:r>
      <w:r w:rsidRPr="009C77D4">
        <w:rPr>
          <w:sz w:val="28"/>
          <w:szCs w:val="28"/>
        </w:rPr>
        <w:t>молокопереробн</w:t>
      </w:r>
      <w:r>
        <w:rPr>
          <w:sz w:val="28"/>
          <w:szCs w:val="28"/>
        </w:rPr>
        <w:t>ого</w:t>
      </w:r>
      <w:r w:rsidRPr="009C77D4">
        <w:rPr>
          <w:sz w:val="28"/>
          <w:szCs w:val="28"/>
        </w:rPr>
        <w:t xml:space="preserve"> комплекс</w:t>
      </w:r>
      <w:r>
        <w:rPr>
          <w:sz w:val="28"/>
          <w:szCs w:val="28"/>
        </w:rPr>
        <w:t>у в м.Чернівці (ТОВ «</w:t>
      </w:r>
      <w:r w:rsidRPr="009C77D4">
        <w:rPr>
          <w:sz w:val="28"/>
          <w:szCs w:val="28"/>
        </w:rPr>
        <w:t>Елітмолпродукт</w:t>
      </w:r>
      <w:r>
        <w:rPr>
          <w:sz w:val="28"/>
          <w:szCs w:val="28"/>
        </w:rPr>
        <w:t>»);</w:t>
      </w:r>
    </w:p>
    <w:p w:rsidR="00162824" w:rsidRDefault="00162824" w:rsidP="00162824">
      <w:pPr>
        <w:pStyle w:val="aff9"/>
        <w:tabs>
          <w:tab w:val="left" w:pos="426"/>
        </w:tabs>
        <w:ind w:left="0" w:firstLine="709"/>
        <w:jc w:val="both"/>
        <w:rPr>
          <w:sz w:val="28"/>
          <w:szCs w:val="28"/>
        </w:rPr>
      </w:pPr>
      <w:r>
        <w:rPr>
          <w:sz w:val="28"/>
          <w:szCs w:val="28"/>
        </w:rPr>
        <w:t>введення в експлуатацію молокозаводу та тваринницького комплексу в с.Ширівці (ТОВ «Свіженька Мілк»);</w:t>
      </w:r>
    </w:p>
    <w:p w:rsidR="00162824" w:rsidRDefault="00162824" w:rsidP="00162824">
      <w:pPr>
        <w:pStyle w:val="aff9"/>
        <w:tabs>
          <w:tab w:val="left" w:pos="426"/>
        </w:tabs>
        <w:ind w:left="0" w:firstLine="709"/>
        <w:jc w:val="both"/>
        <w:rPr>
          <w:sz w:val="28"/>
          <w:szCs w:val="28"/>
          <w:lang w:val="uk-UA"/>
        </w:rPr>
      </w:pPr>
      <w:r w:rsidRPr="00A90C62">
        <w:rPr>
          <w:sz w:val="28"/>
          <w:szCs w:val="28"/>
        </w:rPr>
        <w:t xml:space="preserve">встановлення на базі ТОВ </w:t>
      </w:r>
      <w:r>
        <w:rPr>
          <w:sz w:val="28"/>
          <w:szCs w:val="28"/>
        </w:rPr>
        <w:t>«</w:t>
      </w:r>
      <w:r w:rsidRPr="00A90C62">
        <w:rPr>
          <w:sz w:val="28"/>
          <w:szCs w:val="28"/>
        </w:rPr>
        <w:t>Путильська молочарня</w:t>
      </w:r>
      <w:r>
        <w:rPr>
          <w:sz w:val="28"/>
          <w:szCs w:val="28"/>
        </w:rPr>
        <w:t>»</w:t>
      </w:r>
      <w:r w:rsidRPr="00A90C62">
        <w:rPr>
          <w:sz w:val="28"/>
          <w:szCs w:val="28"/>
        </w:rPr>
        <w:t xml:space="preserve"> лінії із виготовлення сметани, пастеризованого молока, кефіру;</w:t>
      </w:r>
    </w:p>
    <w:p w:rsidR="000E1F57" w:rsidRPr="000E1F57" w:rsidRDefault="000E1F57" w:rsidP="00162824">
      <w:pPr>
        <w:pStyle w:val="aff9"/>
        <w:tabs>
          <w:tab w:val="left" w:pos="426"/>
        </w:tabs>
        <w:ind w:left="0" w:firstLine="709"/>
        <w:jc w:val="both"/>
        <w:rPr>
          <w:sz w:val="28"/>
          <w:szCs w:val="28"/>
          <w:lang w:val="uk-UA"/>
        </w:rPr>
      </w:pPr>
      <w:r w:rsidRPr="0012340F">
        <w:rPr>
          <w:sz w:val="28"/>
          <w:szCs w:val="28"/>
        </w:rPr>
        <w:t xml:space="preserve">випуск нових </w:t>
      </w:r>
      <w:r>
        <w:rPr>
          <w:sz w:val="28"/>
          <w:szCs w:val="28"/>
        </w:rPr>
        <w:t xml:space="preserve">моделей </w:t>
      </w:r>
      <w:r w:rsidRPr="0012340F">
        <w:rPr>
          <w:sz w:val="28"/>
          <w:szCs w:val="28"/>
        </w:rPr>
        <w:t>текстильної продукції ТДВ «Трембіт</w:t>
      </w:r>
      <w:r>
        <w:rPr>
          <w:sz w:val="28"/>
          <w:szCs w:val="28"/>
        </w:rPr>
        <w:t>а»</w:t>
      </w:r>
      <w:r>
        <w:rPr>
          <w:sz w:val="28"/>
          <w:szCs w:val="28"/>
          <w:lang w:val="uk-UA"/>
        </w:rPr>
        <w:t>;</w:t>
      </w:r>
    </w:p>
    <w:p w:rsidR="00162824" w:rsidRPr="000E1F57" w:rsidRDefault="00162824" w:rsidP="00162824">
      <w:pPr>
        <w:pStyle w:val="aff9"/>
        <w:tabs>
          <w:tab w:val="left" w:pos="0"/>
        </w:tabs>
        <w:ind w:left="0" w:firstLine="709"/>
        <w:jc w:val="both"/>
        <w:rPr>
          <w:sz w:val="28"/>
          <w:szCs w:val="28"/>
          <w:lang w:val="uk-UA"/>
        </w:rPr>
      </w:pPr>
      <w:r w:rsidRPr="000E1F57">
        <w:rPr>
          <w:sz w:val="28"/>
          <w:szCs w:val="28"/>
          <w:lang w:val="uk-UA"/>
        </w:rPr>
        <w:t>реалізація інвестиційного проекту «Створення цеху з виробництва клеєного щита, встановлення паркетної лінії та двох сушильних камер» на базі Глибоцького лісопереробного цеху ДП «Чернівецький лісгосп»;</w:t>
      </w:r>
    </w:p>
    <w:p w:rsidR="00162824" w:rsidRPr="00803748" w:rsidRDefault="00162824" w:rsidP="00162824">
      <w:pPr>
        <w:pStyle w:val="aff9"/>
        <w:tabs>
          <w:tab w:val="left" w:pos="0"/>
        </w:tabs>
        <w:ind w:left="0" w:firstLine="709"/>
        <w:jc w:val="both"/>
        <w:rPr>
          <w:sz w:val="28"/>
          <w:szCs w:val="28"/>
          <w:lang w:val="uk-UA"/>
        </w:rPr>
      </w:pPr>
      <w:r w:rsidRPr="00803748">
        <w:rPr>
          <w:sz w:val="28"/>
          <w:szCs w:val="28"/>
          <w:lang w:val="uk-UA"/>
        </w:rPr>
        <w:lastRenderedPageBreak/>
        <w:t>придбання нової лінії з виробництва палива – гранул (брикетів) з тирси та інших відходів виробництва без хімічних домішок (Карпатський держспецлісгосп АПК);</w:t>
      </w:r>
    </w:p>
    <w:p w:rsidR="00162824" w:rsidRPr="00517CBC" w:rsidRDefault="00162824" w:rsidP="00162824">
      <w:pPr>
        <w:pStyle w:val="21"/>
        <w:tabs>
          <w:tab w:val="left" w:pos="0"/>
        </w:tabs>
        <w:rPr>
          <w:szCs w:val="28"/>
        </w:rPr>
      </w:pPr>
      <w:r w:rsidRPr="001F0BA7">
        <w:rPr>
          <w:szCs w:val="28"/>
        </w:rPr>
        <w:t xml:space="preserve">придбання багатофункціонального станка для обробки деревини з метою </w:t>
      </w:r>
      <w:r w:rsidRPr="00517CBC">
        <w:rPr>
          <w:szCs w:val="28"/>
        </w:rPr>
        <w:t>збільшення асортименту продукції (ДП «Путильський лісгосп»);</w:t>
      </w:r>
    </w:p>
    <w:p w:rsidR="00162824" w:rsidRPr="00517CBC" w:rsidRDefault="00162824" w:rsidP="00162824">
      <w:pPr>
        <w:tabs>
          <w:tab w:val="left" w:pos="0"/>
        </w:tabs>
        <w:ind w:firstLine="709"/>
        <w:jc w:val="both"/>
        <w:rPr>
          <w:sz w:val="28"/>
          <w:szCs w:val="28"/>
        </w:rPr>
      </w:pPr>
      <w:r w:rsidRPr="00517CBC">
        <w:rPr>
          <w:sz w:val="28"/>
          <w:szCs w:val="28"/>
        </w:rPr>
        <w:t>створення на базі ДП «Сторожинецький лісгосп» цеху з випуску клеєного щита;</w:t>
      </w:r>
    </w:p>
    <w:p w:rsidR="00162824" w:rsidRDefault="00162824" w:rsidP="00162824">
      <w:pPr>
        <w:tabs>
          <w:tab w:val="left" w:pos="0"/>
        </w:tabs>
        <w:ind w:firstLine="709"/>
        <w:jc w:val="both"/>
        <w:rPr>
          <w:sz w:val="28"/>
          <w:szCs w:val="28"/>
        </w:rPr>
      </w:pPr>
      <w:r>
        <w:rPr>
          <w:sz w:val="28"/>
          <w:szCs w:val="28"/>
        </w:rPr>
        <w:t xml:space="preserve">придбання </w:t>
      </w:r>
      <w:r w:rsidRPr="00517CBC">
        <w:rPr>
          <w:sz w:val="28"/>
          <w:szCs w:val="28"/>
        </w:rPr>
        <w:t>обладнання для сушіння та обробки дошки</w:t>
      </w:r>
      <w:r>
        <w:rPr>
          <w:sz w:val="28"/>
          <w:szCs w:val="28"/>
        </w:rPr>
        <w:t xml:space="preserve"> (</w:t>
      </w:r>
      <w:r w:rsidRPr="00517CBC">
        <w:rPr>
          <w:sz w:val="28"/>
          <w:szCs w:val="28"/>
        </w:rPr>
        <w:t>МПП «Красток»</w:t>
      </w:r>
      <w:r>
        <w:rPr>
          <w:sz w:val="28"/>
          <w:szCs w:val="28"/>
        </w:rPr>
        <w:t>)</w:t>
      </w:r>
      <w:r>
        <w:rPr>
          <w:sz w:val="28"/>
          <w:szCs w:val="28"/>
          <w:lang w:val="uk-UA"/>
        </w:rPr>
        <w:t>.</w:t>
      </w:r>
    </w:p>
    <w:p w:rsidR="00E645A0" w:rsidRDefault="00E645A0" w:rsidP="002C5BA3">
      <w:pPr>
        <w:ind w:firstLine="426"/>
        <w:jc w:val="both"/>
        <w:rPr>
          <w:b/>
          <w:i/>
          <w:sz w:val="32"/>
          <w:szCs w:val="32"/>
          <w:lang w:val="uk-UA"/>
        </w:rPr>
      </w:pPr>
    </w:p>
    <w:p w:rsidR="002C5BA3" w:rsidRPr="00782286" w:rsidRDefault="002C5BA3" w:rsidP="002C5BA3">
      <w:pPr>
        <w:ind w:firstLine="426"/>
        <w:jc w:val="both"/>
        <w:rPr>
          <w:b/>
          <w:i/>
          <w:sz w:val="32"/>
          <w:szCs w:val="32"/>
          <w:lang w:val="uk-UA"/>
        </w:rPr>
      </w:pPr>
      <w:r w:rsidRPr="00782286">
        <w:rPr>
          <w:b/>
          <w:i/>
          <w:sz w:val="32"/>
          <w:szCs w:val="32"/>
          <w:lang w:val="uk-UA"/>
        </w:rPr>
        <w:t>у сфері протипаводкового захисту:</w:t>
      </w:r>
    </w:p>
    <w:p w:rsidR="002C5BA3" w:rsidRPr="00782286" w:rsidRDefault="002C5BA3" w:rsidP="002C5BA3">
      <w:pPr>
        <w:ind w:firstLine="426"/>
        <w:jc w:val="both"/>
        <w:rPr>
          <w:sz w:val="28"/>
          <w:szCs w:val="28"/>
          <w:lang w:val="uk-UA"/>
        </w:rPr>
      </w:pPr>
      <w:r w:rsidRPr="00782286">
        <w:rPr>
          <w:sz w:val="28"/>
          <w:szCs w:val="28"/>
          <w:lang w:val="uk-UA"/>
        </w:rPr>
        <w:t>захист населених пунктів, сільськогосподарських угідь та народногосподарських об’єктів від руйнівної дії паводкових вод та підготовка водогосподарських об’єктів до безаварійного пропуску паводків;</w:t>
      </w:r>
    </w:p>
    <w:p w:rsidR="00F51001" w:rsidRDefault="00F51001" w:rsidP="00F51001">
      <w:pPr>
        <w:ind w:firstLine="426"/>
        <w:jc w:val="both"/>
        <w:rPr>
          <w:sz w:val="28"/>
          <w:szCs w:val="28"/>
          <w:lang w:val="uk-UA"/>
        </w:rPr>
      </w:pPr>
      <w:r>
        <w:rPr>
          <w:sz w:val="28"/>
          <w:szCs w:val="28"/>
          <w:lang w:val="uk-UA"/>
        </w:rPr>
        <w:t xml:space="preserve"> </w:t>
      </w:r>
      <w:r w:rsidR="002C5BA3" w:rsidRPr="00782286">
        <w:rPr>
          <w:sz w:val="28"/>
          <w:szCs w:val="28"/>
          <w:lang w:val="uk-UA"/>
        </w:rPr>
        <w:t xml:space="preserve">здійснення протипаводкових заходів, регулювання русел річок і їх стоку для більш рівномірного розподілу води на протязі сезону; </w:t>
      </w:r>
    </w:p>
    <w:p w:rsidR="00F51001" w:rsidRDefault="002C5BA3" w:rsidP="00F51001">
      <w:pPr>
        <w:ind w:firstLine="426"/>
        <w:jc w:val="both"/>
        <w:rPr>
          <w:sz w:val="28"/>
          <w:szCs w:val="28"/>
          <w:lang w:val="uk-UA"/>
        </w:rPr>
      </w:pPr>
      <w:r w:rsidRPr="00782286">
        <w:rPr>
          <w:sz w:val="28"/>
          <w:szCs w:val="28"/>
          <w:lang w:val="uk-UA"/>
        </w:rPr>
        <w:t>збереження меліоративних фондів, підвищення працездатності і стабільного функціонування меліоративних систем;</w:t>
      </w:r>
    </w:p>
    <w:p w:rsidR="00B74E73" w:rsidRPr="00782286" w:rsidRDefault="002C5BA3" w:rsidP="00F51001">
      <w:pPr>
        <w:ind w:firstLine="426"/>
        <w:jc w:val="both"/>
        <w:rPr>
          <w:sz w:val="28"/>
          <w:szCs w:val="28"/>
          <w:lang w:val="uk-UA"/>
        </w:rPr>
      </w:pPr>
      <w:r w:rsidRPr="00782286">
        <w:rPr>
          <w:sz w:val="28"/>
          <w:szCs w:val="28"/>
          <w:lang w:val="uk-UA"/>
        </w:rPr>
        <w:t>проведення підготовчої роботи з</w:t>
      </w:r>
      <w:r w:rsidR="00F51001">
        <w:rPr>
          <w:sz w:val="28"/>
          <w:szCs w:val="28"/>
          <w:lang w:val="uk-UA"/>
        </w:rPr>
        <w:t>і</w:t>
      </w:r>
      <w:r w:rsidRPr="00782286">
        <w:rPr>
          <w:sz w:val="28"/>
          <w:szCs w:val="28"/>
          <w:lang w:val="uk-UA"/>
        </w:rPr>
        <w:t xml:space="preserve"> створення планів управління річковими басейнами Дністра, Пруту та Сірету.</w:t>
      </w:r>
    </w:p>
    <w:p w:rsidR="00B74E73" w:rsidRDefault="00B74E73" w:rsidP="00B74E73">
      <w:pPr>
        <w:pStyle w:val="aff9"/>
        <w:widowControl w:val="0"/>
        <w:ind w:left="426"/>
        <w:jc w:val="both"/>
        <w:rPr>
          <w:i/>
          <w:sz w:val="28"/>
          <w:szCs w:val="28"/>
          <w:lang w:val="uk-UA"/>
        </w:rPr>
      </w:pPr>
    </w:p>
    <w:p w:rsidR="002C5BA3" w:rsidRPr="00B74E73" w:rsidRDefault="002C5BA3" w:rsidP="00B74E73">
      <w:pPr>
        <w:pStyle w:val="aff9"/>
        <w:widowControl w:val="0"/>
        <w:ind w:left="0" w:firstLine="426"/>
        <w:jc w:val="both"/>
        <w:rPr>
          <w:i/>
          <w:sz w:val="28"/>
          <w:szCs w:val="28"/>
          <w:lang w:val="uk-UA"/>
        </w:rPr>
      </w:pPr>
      <w:r w:rsidRPr="00B74E73">
        <w:rPr>
          <w:i/>
          <w:sz w:val="28"/>
          <w:szCs w:val="28"/>
          <w:lang w:val="uk-UA"/>
        </w:rPr>
        <w:t xml:space="preserve"> </w:t>
      </w:r>
      <w:r w:rsidRPr="00B74E73">
        <w:rPr>
          <w:b/>
          <w:i/>
          <w:sz w:val="32"/>
          <w:szCs w:val="32"/>
        </w:rPr>
        <w:t>у сфері розвитку житлово-комунального господарства, водопостачання:</w:t>
      </w:r>
    </w:p>
    <w:p w:rsidR="00B74E73" w:rsidRDefault="00B74E73" w:rsidP="00B74E73">
      <w:pPr>
        <w:widowControl w:val="0"/>
        <w:ind w:firstLine="720"/>
        <w:jc w:val="both"/>
        <w:rPr>
          <w:sz w:val="28"/>
          <w:szCs w:val="28"/>
        </w:rPr>
      </w:pPr>
      <w:r>
        <w:rPr>
          <w:sz w:val="28"/>
          <w:szCs w:val="28"/>
        </w:rPr>
        <w:t xml:space="preserve">сприяння </w:t>
      </w:r>
      <w:r w:rsidRPr="00064273">
        <w:rPr>
          <w:sz w:val="28"/>
          <w:szCs w:val="28"/>
        </w:rPr>
        <w:t>розвитк</w:t>
      </w:r>
      <w:r>
        <w:rPr>
          <w:sz w:val="28"/>
          <w:szCs w:val="28"/>
        </w:rPr>
        <w:t>у</w:t>
      </w:r>
      <w:r w:rsidRPr="00064273">
        <w:rPr>
          <w:sz w:val="28"/>
          <w:szCs w:val="28"/>
        </w:rPr>
        <w:t xml:space="preserve"> житлово-комунального господарства шляхом технічного переоснащення галузі, скорочення питомих показників використання енергетичних і матеріальних ресурсів на виробництво (надання) житлово-комунальних послуг</w:t>
      </w:r>
      <w:r>
        <w:rPr>
          <w:sz w:val="28"/>
          <w:szCs w:val="28"/>
          <w:lang w:val="uk-UA"/>
        </w:rPr>
        <w:t>;</w:t>
      </w:r>
      <w:r w:rsidRPr="00064273">
        <w:rPr>
          <w:sz w:val="28"/>
          <w:szCs w:val="28"/>
        </w:rPr>
        <w:t xml:space="preserve"> </w:t>
      </w:r>
    </w:p>
    <w:p w:rsidR="00B74E73" w:rsidRDefault="00B74E73" w:rsidP="00B74E73">
      <w:pPr>
        <w:widowControl w:val="0"/>
        <w:ind w:firstLine="720"/>
        <w:jc w:val="both"/>
        <w:rPr>
          <w:sz w:val="28"/>
          <w:szCs w:val="28"/>
        </w:rPr>
      </w:pPr>
      <w:r w:rsidRPr="00064273">
        <w:rPr>
          <w:sz w:val="28"/>
          <w:szCs w:val="28"/>
        </w:rPr>
        <w:t>створення системи ефективного управління житлом та підприємствами житлово-комунального господарства</w:t>
      </w:r>
      <w:r>
        <w:rPr>
          <w:sz w:val="28"/>
          <w:szCs w:val="28"/>
        </w:rPr>
        <w:t>;</w:t>
      </w:r>
    </w:p>
    <w:p w:rsidR="00B74E73" w:rsidRPr="00064273" w:rsidRDefault="00B74E73" w:rsidP="00B74E73">
      <w:pPr>
        <w:widowControl w:val="0"/>
        <w:ind w:firstLine="720"/>
        <w:jc w:val="both"/>
        <w:rPr>
          <w:sz w:val="28"/>
          <w:szCs w:val="28"/>
        </w:rPr>
      </w:pPr>
      <w:r w:rsidRPr="00064273">
        <w:rPr>
          <w:sz w:val="28"/>
          <w:szCs w:val="28"/>
        </w:rPr>
        <w:t>розвиток конкурентного середовища на ринку житлово-комунальних послуг;</w:t>
      </w:r>
    </w:p>
    <w:p w:rsidR="00B74E73" w:rsidRPr="00B74E73" w:rsidRDefault="00A428FC" w:rsidP="00B74E73">
      <w:pPr>
        <w:widowControl w:val="0"/>
        <w:ind w:firstLine="708"/>
        <w:jc w:val="both"/>
        <w:rPr>
          <w:sz w:val="28"/>
          <w:szCs w:val="28"/>
          <w:lang w:val="uk-UA"/>
        </w:rPr>
      </w:pPr>
      <w:r>
        <w:rPr>
          <w:sz w:val="28"/>
          <w:szCs w:val="28"/>
          <w:lang w:val="uk-UA"/>
        </w:rPr>
        <w:t xml:space="preserve">забезпечення єдиного підходу до формування </w:t>
      </w:r>
      <w:r w:rsidR="00B74E73" w:rsidRPr="00B74E73">
        <w:rPr>
          <w:sz w:val="28"/>
          <w:szCs w:val="28"/>
        </w:rPr>
        <w:t>тарифів на житлово-комунальні послуги відповідно до вимог чинного законодавства</w:t>
      </w:r>
      <w:r w:rsidR="00B74E73" w:rsidRPr="00B74E73">
        <w:rPr>
          <w:sz w:val="28"/>
          <w:szCs w:val="28"/>
          <w:lang w:val="uk-UA"/>
        </w:rPr>
        <w:t>.</w:t>
      </w:r>
    </w:p>
    <w:p w:rsidR="002C5BA3" w:rsidRDefault="002C5BA3" w:rsidP="0023764A">
      <w:pPr>
        <w:ind w:left="720"/>
        <w:jc w:val="center"/>
        <w:rPr>
          <w:b/>
          <w:sz w:val="28"/>
          <w:szCs w:val="28"/>
          <w:lang w:val="uk-UA"/>
        </w:rPr>
      </w:pPr>
    </w:p>
    <w:p w:rsidR="003D40BD" w:rsidRDefault="003D40BD" w:rsidP="009625ED">
      <w:pPr>
        <w:numPr>
          <w:ilvl w:val="0"/>
          <w:numId w:val="14"/>
        </w:numPr>
        <w:ind w:left="0"/>
        <w:jc w:val="center"/>
        <w:rPr>
          <w:b/>
          <w:sz w:val="28"/>
          <w:szCs w:val="28"/>
        </w:rPr>
      </w:pPr>
      <w:r>
        <w:rPr>
          <w:b/>
          <w:sz w:val="28"/>
          <w:szCs w:val="28"/>
        </w:rPr>
        <w:t>Фінансові ресурси</w:t>
      </w:r>
    </w:p>
    <w:p w:rsidR="003D40BD" w:rsidRDefault="003D40BD" w:rsidP="009625ED">
      <w:pPr>
        <w:numPr>
          <w:ilvl w:val="1"/>
          <w:numId w:val="14"/>
        </w:numPr>
        <w:jc w:val="center"/>
        <w:rPr>
          <w:b/>
          <w:sz w:val="28"/>
          <w:szCs w:val="28"/>
        </w:rPr>
      </w:pPr>
      <w:r>
        <w:rPr>
          <w:b/>
          <w:sz w:val="28"/>
          <w:szCs w:val="28"/>
        </w:rPr>
        <w:t>3.1. Джерела фінансування заходів</w:t>
      </w:r>
    </w:p>
    <w:p w:rsidR="003D40BD" w:rsidRDefault="003D40BD" w:rsidP="009625ED">
      <w:pPr>
        <w:numPr>
          <w:ilvl w:val="1"/>
          <w:numId w:val="14"/>
        </w:numPr>
        <w:jc w:val="center"/>
        <w:rPr>
          <w:b/>
          <w:sz w:val="28"/>
          <w:szCs w:val="28"/>
        </w:rPr>
      </w:pPr>
    </w:p>
    <w:p w:rsidR="003D40BD" w:rsidRDefault="003D40BD" w:rsidP="003D40BD">
      <w:pPr>
        <w:ind w:firstLine="708"/>
        <w:jc w:val="both"/>
        <w:rPr>
          <w:sz w:val="28"/>
          <w:szCs w:val="28"/>
          <w:lang w:val="uk-UA"/>
        </w:rPr>
      </w:pPr>
      <w:r>
        <w:rPr>
          <w:sz w:val="28"/>
          <w:szCs w:val="28"/>
        </w:rPr>
        <w:t>Фінансування заходів Програми у 201</w:t>
      </w:r>
      <w:r w:rsidR="002B4D4E">
        <w:rPr>
          <w:sz w:val="28"/>
          <w:szCs w:val="28"/>
          <w:lang w:val="uk-UA"/>
        </w:rPr>
        <w:t>2</w:t>
      </w:r>
      <w:r>
        <w:rPr>
          <w:sz w:val="28"/>
          <w:szCs w:val="28"/>
        </w:rPr>
        <w:t xml:space="preserve"> році здійснюватиметься за рахунок різних джерел фінансування: бюджетних коштів, кредитних ресурсів, власних коштів господарюючих суб’єктів, грантів, міжнародної технічної допомоги, доходів від надання платних послуг бюджетними установами, благодійної, гуманітарної спонсорської допомоги та інших джерел не заборонених чинним законодавством. </w:t>
      </w:r>
    </w:p>
    <w:p w:rsidR="00E55E92" w:rsidRPr="005F6289" w:rsidRDefault="00E55E92" w:rsidP="00E55E92">
      <w:pPr>
        <w:ind w:firstLine="851"/>
        <w:jc w:val="both"/>
        <w:rPr>
          <w:sz w:val="28"/>
          <w:szCs w:val="28"/>
        </w:rPr>
      </w:pPr>
      <w:r w:rsidRPr="005F6289">
        <w:rPr>
          <w:sz w:val="28"/>
          <w:szCs w:val="28"/>
        </w:rPr>
        <w:t xml:space="preserve">Особливостями формування бюджетної політики у 2012 році на державному рівні стало визначення пріоритетних напрямів, спрямованих на: </w:t>
      </w:r>
    </w:p>
    <w:p w:rsidR="00E55E92" w:rsidRPr="005F6289" w:rsidRDefault="00E55E92" w:rsidP="00E55E92">
      <w:pPr>
        <w:ind w:firstLine="851"/>
        <w:jc w:val="both"/>
        <w:rPr>
          <w:sz w:val="28"/>
          <w:szCs w:val="28"/>
        </w:rPr>
      </w:pPr>
      <w:r>
        <w:rPr>
          <w:sz w:val="28"/>
          <w:szCs w:val="28"/>
        </w:rPr>
        <w:t>п</w:t>
      </w:r>
      <w:r w:rsidRPr="005F6289">
        <w:rPr>
          <w:sz w:val="28"/>
          <w:szCs w:val="28"/>
        </w:rPr>
        <w:t>ідвищення самодостатності місцевих бюджетів;</w:t>
      </w:r>
    </w:p>
    <w:p w:rsidR="00E55E92" w:rsidRPr="005F6289" w:rsidRDefault="00E55E92" w:rsidP="00E55E92">
      <w:pPr>
        <w:ind w:firstLine="851"/>
        <w:jc w:val="both"/>
        <w:rPr>
          <w:sz w:val="28"/>
          <w:szCs w:val="28"/>
        </w:rPr>
      </w:pPr>
      <w:r>
        <w:rPr>
          <w:sz w:val="28"/>
          <w:szCs w:val="28"/>
        </w:rPr>
        <w:lastRenderedPageBreak/>
        <w:t>з</w:t>
      </w:r>
      <w:r w:rsidRPr="005F6289">
        <w:rPr>
          <w:sz w:val="28"/>
          <w:szCs w:val="28"/>
        </w:rPr>
        <w:t>береження належного рівня фінансової незалежності органів місцевого самоврядування;</w:t>
      </w:r>
    </w:p>
    <w:p w:rsidR="00E55E92" w:rsidRPr="005F6289" w:rsidRDefault="00E55E92" w:rsidP="00E55E92">
      <w:pPr>
        <w:ind w:firstLine="851"/>
        <w:jc w:val="both"/>
        <w:rPr>
          <w:sz w:val="28"/>
          <w:szCs w:val="28"/>
        </w:rPr>
      </w:pPr>
      <w:r>
        <w:rPr>
          <w:sz w:val="28"/>
          <w:szCs w:val="28"/>
        </w:rPr>
        <w:t>п</w:t>
      </w:r>
      <w:r w:rsidRPr="005F6289">
        <w:rPr>
          <w:sz w:val="28"/>
          <w:szCs w:val="28"/>
        </w:rPr>
        <w:t>осилення ролі місцевого самоврядування у розв’язанні актуальних проблем соціально-економічного розвитку країни та регіону.</w:t>
      </w:r>
    </w:p>
    <w:p w:rsidR="00E55E92" w:rsidRPr="005F6289" w:rsidRDefault="00E55E92" w:rsidP="00E55E92">
      <w:pPr>
        <w:ind w:firstLine="851"/>
        <w:jc w:val="both"/>
        <w:rPr>
          <w:sz w:val="28"/>
          <w:szCs w:val="28"/>
        </w:rPr>
      </w:pPr>
      <w:r>
        <w:rPr>
          <w:sz w:val="28"/>
          <w:szCs w:val="28"/>
        </w:rPr>
        <w:t>Прогнозується п’ятиетапне</w:t>
      </w:r>
      <w:r w:rsidRPr="005F6289">
        <w:rPr>
          <w:sz w:val="28"/>
          <w:szCs w:val="28"/>
        </w:rPr>
        <w:t xml:space="preserve"> збільшення розміру мінімальної заробітної плати з 1025 гривень станом на 1 січня 2012 року до 1104 гривні станом на 1 грудня 2012 року. При цьому</w:t>
      </w:r>
      <w:r w:rsidR="005F3C39">
        <w:rPr>
          <w:sz w:val="28"/>
          <w:szCs w:val="28"/>
          <w:lang w:val="uk-UA"/>
        </w:rPr>
        <w:t>,</w:t>
      </w:r>
      <w:r w:rsidRPr="005F6289">
        <w:rPr>
          <w:sz w:val="28"/>
          <w:szCs w:val="28"/>
        </w:rPr>
        <w:t xml:space="preserve"> розмір посадового окладу (тарифної сітки) працівника першого тарифного розряду Єдиної тарифної сітки зростає з 725 гривень станом на 1 січня 2012 року до 809 гривень</w:t>
      </w:r>
      <w:r w:rsidR="0071318C">
        <w:rPr>
          <w:sz w:val="28"/>
          <w:szCs w:val="28"/>
          <w:lang w:val="uk-UA"/>
        </w:rPr>
        <w:t>,</w:t>
      </w:r>
      <w:r w:rsidRPr="005F6289">
        <w:rPr>
          <w:sz w:val="28"/>
          <w:szCs w:val="28"/>
        </w:rPr>
        <w:t xml:space="preserve"> станом на 1 грудня 2012 року.</w:t>
      </w:r>
    </w:p>
    <w:p w:rsidR="00E55E92" w:rsidRPr="005F6289" w:rsidRDefault="00E55E92" w:rsidP="00E55E92">
      <w:pPr>
        <w:ind w:firstLine="851"/>
        <w:jc w:val="both"/>
        <w:rPr>
          <w:sz w:val="28"/>
          <w:szCs w:val="28"/>
        </w:rPr>
      </w:pPr>
      <w:r w:rsidRPr="005F6289">
        <w:rPr>
          <w:sz w:val="28"/>
          <w:szCs w:val="28"/>
        </w:rPr>
        <w:t xml:space="preserve">Значна увага буде приділена підвищенню фінансової спроможності місцевих бюджетів. </w:t>
      </w:r>
    </w:p>
    <w:p w:rsidR="00E55E92" w:rsidRPr="005F6289" w:rsidRDefault="00E55E92" w:rsidP="00E55E92">
      <w:pPr>
        <w:tabs>
          <w:tab w:val="left" w:pos="4120"/>
        </w:tabs>
        <w:ind w:firstLine="709"/>
        <w:jc w:val="both"/>
        <w:rPr>
          <w:sz w:val="28"/>
          <w:szCs w:val="28"/>
        </w:rPr>
      </w:pPr>
      <w:r w:rsidRPr="001E7E66">
        <w:rPr>
          <w:sz w:val="28"/>
          <w:szCs w:val="28"/>
        </w:rPr>
        <w:t xml:space="preserve">  У рамках</w:t>
      </w:r>
      <w:r w:rsidRPr="005F6289">
        <w:rPr>
          <w:sz w:val="28"/>
          <w:szCs w:val="28"/>
        </w:rPr>
        <w:t xml:space="preserve"> децентралізації управління бюджетними коштами та наближення суспільних послуг до їх безпосереднього споживача передбачено субвенцію з державного бюджету місцевим бюджетам на придбання медикаментів та виробів медичного призначення для реалізації заходів державних цільових програм та комплексних заходів програмного характеру </w:t>
      </w:r>
    </w:p>
    <w:p w:rsidR="00E55E92" w:rsidRPr="005F6289" w:rsidRDefault="00E55E92" w:rsidP="00E55E92">
      <w:pPr>
        <w:tabs>
          <w:tab w:val="left" w:pos="4120"/>
        </w:tabs>
        <w:ind w:firstLine="709"/>
        <w:jc w:val="both"/>
        <w:rPr>
          <w:sz w:val="28"/>
          <w:szCs w:val="28"/>
        </w:rPr>
      </w:pPr>
      <w:r w:rsidRPr="005F6289">
        <w:rPr>
          <w:sz w:val="28"/>
          <w:szCs w:val="28"/>
        </w:rPr>
        <w:t>Крім цього, вперше:</w:t>
      </w:r>
    </w:p>
    <w:p w:rsidR="00E55E92" w:rsidRPr="005F6289" w:rsidRDefault="00E55E92" w:rsidP="00E55E92">
      <w:pPr>
        <w:tabs>
          <w:tab w:val="left" w:pos="4120"/>
        </w:tabs>
        <w:ind w:firstLine="709"/>
        <w:jc w:val="both"/>
        <w:rPr>
          <w:sz w:val="28"/>
          <w:szCs w:val="28"/>
        </w:rPr>
      </w:pPr>
      <w:r w:rsidRPr="005F6289">
        <w:rPr>
          <w:sz w:val="28"/>
          <w:szCs w:val="28"/>
        </w:rPr>
        <w:t>- передбачено субвенцію з державного бюджету місцевим бюджетам на придбання медикаментів для забезпечення швидкої медичної допомоги;</w:t>
      </w:r>
    </w:p>
    <w:p w:rsidR="00E55E92" w:rsidRPr="005F6289" w:rsidRDefault="00E55E92" w:rsidP="00E55E92">
      <w:pPr>
        <w:tabs>
          <w:tab w:val="left" w:pos="4120"/>
        </w:tabs>
        <w:ind w:firstLine="709"/>
        <w:jc w:val="both"/>
        <w:rPr>
          <w:sz w:val="28"/>
          <w:szCs w:val="28"/>
        </w:rPr>
      </w:pPr>
      <w:r w:rsidRPr="005F6289">
        <w:rPr>
          <w:sz w:val="28"/>
          <w:szCs w:val="28"/>
        </w:rPr>
        <w:t>- враховано субвенцію з державного бюджету місцевим бюджетам на будівництво, реконструкцію, ремонт та утримання вулиць і доріг комунальної власності у населених пунктах для усіх місцевих бюджетів, з якими державний бюджет має прямі міжбюджетні відносини, та затверджено нормативи щоденних відрахувань, що забезпечить її перерахування в автоматичному режимі.</w:t>
      </w:r>
      <w:r w:rsidRPr="005F6289">
        <w:rPr>
          <w:sz w:val="28"/>
          <w:szCs w:val="28"/>
        </w:rPr>
        <w:tab/>
      </w:r>
    </w:p>
    <w:p w:rsidR="00E55E92" w:rsidRPr="005F6289" w:rsidRDefault="00E55E92" w:rsidP="00E55E92">
      <w:pPr>
        <w:ind w:firstLine="709"/>
        <w:jc w:val="both"/>
        <w:rPr>
          <w:sz w:val="28"/>
          <w:szCs w:val="28"/>
        </w:rPr>
      </w:pPr>
      <w:r w:rsidRPr="005F6289">
        <w:rPr>
          <w:sz w:val="28"/>
          <w:szCs w:val="28"/>
        </w:rPr>
        <w:t>З метою забезпечення сприятливих умов для місцевого економічного зростання, підвищення конкурентоспроможності та вирішення комплексних інноваційно-інвестиційних програм розвитку регіонів в бюджеті на 2012 рік як і в 2011 році буде надаватися субвенція на соціально-економічний розвиток.</w:t>
      </w:r>
    </w:p>
    <w:p w:rsidR="0023764A" w:rsidRPr="0023764A" w:rsidRDefault="0023764A" w:rsidP="003D40BD">
      <w:pPr>
        <w:jc w:val="both"/>
        <w:rPr>
          <w:b/>
          <w:sz w:val="28"/>
          <w:szCs w:val="28"/>
          <w:lang w:val="uk-UA"/>
        </w:rPr>
      </w:pPr>
    </w:p>
    <w:p w:rsidR="003D40BD" w:rsidRDefault="003D40BD" w:rsidP="003D40BD">
      <w:pPr>
        <w:jc w:val="both"/>
        <w:rPr>
          <w:b/>
          <w:sz w:val="28"/>
          <w:szCs w:val="28"/>
        </w:rPr>
      </w:pPr>
      <w:r>
        <w:rPr>
          <w:b/>
          <w:sz w:val="28"/>
          <w:szCs w:val="28"/>
        </w:rPr>
        <w:t>Головні проблеми:</w:t>
      </w:r>
    </w:p>
    <w:p w:rsidR="003D40BD" w:rsidRPr="000D0BC3" w:rsidRDefault="003D40BD" w:rsidP="009625ED">
      <w:pPr>
        <w:numPr>
          <w:ilvl w:val="0"/>
          <w:numId w:val="18"/>
        </w:numPr>
        <w:ind w:hanging="539"/>
        <w:jc w:val="both"/>
        <w:rPr>
          <w:sz w:val="28"/>
          <w:szCs w:val="28"/>
        </w:rPr>
      </w:pPr>
      <w:r w:rsidRPr="000D0BC3">
        <w:rPr>
          <w:sz w:val="28"/>
          <w:szCs w:val="28"/>
        </w:rPr>
        <w:t>наявність кредиторської та дебіторської заборгованостей місцевих бюджетів;</w:t>
      </w:r>
    </w:p>
    <w:p w:rsidR="003D40BD" w:rsidRPr="000D0BC3" w:rsidRDefault="003D40BD" w:rsidP="009625ED">
      <w:pPr>
        <w:numPr>
          <w:ilvl w:val="0"/>
          <w:numId w:val="18"/>
        </w:numPr>
        <w:ind w:hanging="539"/>
        <w:jc w:val="both"/>
        <w:rPr>
          <w:sz w:val="28"/>
          <w:szCs w:val="28"/>
        </w:rPr>
      </w:pPr>
      <w:r w:rsidRPr="000D0BC3">
        <w:rPr>
          <w:sz w:val="28"/>
          <w:szCs w:val="28"/>
        </w:rPr>
        <w:t>наявність податкового боргу з платежів до бюджетів усіх рівнів;</w:t>
      </w:r>
    </w:p>
    <w:p w:rsidR="003D40BD" w:rsidRPr="000D0BC3" w:rsidRDefault="003D40BD" w:rsidP="009625ED">
      <w:pPr>
        <w:numPr>
          <w:ilvl w:val="0"/>
          <w:numId w:val="18"/>
        </w:numPr>
        <w:ind w:hanging="539"/>
        <w:jc w:val="both"/>
        <w:rPr>
          <w:sz w:val="28"/>
          <w:szCs w:val="28"/>
        </w:rPr>
      </w:pPr>
      <w:r w:rsidRPr="000D0BC3">
        <w:rPr>
          <w:sz w:val="28"/>
          <w:szCs w:val="28"/>
        </w:rPr>
        <w:t>значні суми переплат з платежів до бюджетів усіх рівнів;</w:t>
      </w:r>
    </w:p>
    <w:p w:rsidR="003D40BD" w:rsidRPr="000D0BC3" w:rsidRDefault="003D40BD" w:rsidP="009625ED">
      <w:pPr>
        <w:numPr>
          <w:ilvl w:val="0"/>
          <w:numId w:val="18"/>
        </w:numPr>
        <w:ind w:hanging="539"/>
        <w:jc w:val="both"/>
        <w:rPr>
          <w:sz w:val="28"/>
          <w:szCs w:val="28"/>
        </w:rPr>
      </w:pPr>
      <w:r w:rsidRPr="000D0BC3">
        <w:rPr>
          <w:sz w:val="28"/>
          <w:szCs w:val="28"/>
        </w:rPr>
        <w:t>непередбачувані зміни тарифів на енергоносії;</w:t>
      </w:r>
    </w:p>
    <w:p w:rsidR="003D40BD" w:rsidRPr="003D40BD" w:rsidRDefault="003D40BD" w:rsidP="009625ED">
      <w:pPr>
        <w:numPr>
          <w:ilvl w:val="0"/>
          <w:numId w:val="18"/>
        </w:numPr>
        <w:ind w:hanging="539"/>
        <w:jc w:val="both"/>
        <w:rPr>
          <w:sz w:val="28"/>
          <w:szCs w:val="28"/>
        </w:rPr>
      </w:pPr>
      <w:r w:rsidRPr="000D0BC3">
        <w:rPr>
          <w:sz w:val="28"/>
          <w:szCs w:val="28"/>
        </w:rPr>
        <w:t>високі ризики неповернення кредитів, зростання</w:t>
      </w:r>
      <w:r w:rsidRPr="003D40BD">
        <w:rPr>
          <w:sz w:val="28"/>
          <w:szCs w:val="28"/>
        </w:rPr>
        <w:t xml:space="preserve"> проблемних кредитів, нестача у потенційних позичальників ліквідного заставного майна. </w:t>
      </w:r>
    </w:p>
    <w:p w:rsidR="003D40BD" w:rsidRDefault="003D40BD" w:rsidP="003D40BD">
      <w:pPr>
        <w:ind w:firstLine="900"/>
        <w:jc w:val="both"/>
        <w:rPr>
          <w:i/>
          <w:sz w:val="28"/>
          <w:szCs w:val="28"/>
          <w:u w:val="single"/>
        </w:rPr>
      </w:pPr>
    </w:p>
    <w:p w:rsidR="003D40BD" w:rsidRDefault="003D40BD" w:rsidP="003D40BD">
      <w:pPr>
        <w:jc w:val="both"/>
        <w:rPr>
          <w:b/>
          <w:sz w:val="28"/>
          <w:szCs w:val="28"/>
        </w:rPr>
      </w:pPr>
      <w:r>
        <w:rPr>
          <w:b/>
          <w:sz w:val="28"/>
          <w:szCs w:val="28"/>
        </w:rPr>
        <w:t>Основні завдання:</w:t>
      </w:r>
    </w:p>
    <w:p w:rsidR="008472F2" w:rsidRPr="008472F2" w:rsidRDefault="00B75983" w:rsidP="008472F2">
      <w:pPr>
        <w:numPr>
          <w:ilvl w:val="0"/>
          <w:numId w:val="19"/>
        </w:numPr>
        <w:ind w:hanging="539"/>
        <w:jc w:val="both"/>
        <w:rPr>
          <w:i/>
          <w:sz w:val="28"/>
          <w:szCs w:val="28"/>
          <w:lang w:val="uk-UA"/>
        </w:rPr>
      </w:pPr>
      <w:r w:rsidRPr="00B75983">
        <w:rPr>
          <w:sz w:val="28"/>
          <w:szCs w:val="28"/>
          <w:lang w:val="uk-UA"/>
        </w:rPr>
        <w:t>збереження обсягів надходження коштів до місцевих бюджетів на рівні, не меншому, ніж у 2011 році</w:t>
      </w:r>
      <w:r w:rsidR="008472F2">
        <w:rPr>
          <w:sz w:val="28"/>
          <w:szCs w:val="28"/>
          <w:lang w:val="uk-UA"/>
        </w:rPr>
        <w:t>;</w:t>
      </w:r>
    </w:p>
    <w:p w:rsidR="008472F2" w:rsidRPr="008472F2" w:rsidRDefault="008472F2" w:rsidP="008472F2">
      <w:pPr>
        <w:numPr>
          <w:ilvl w:val="0"/>
          <w:numId w:val="19"/>
        </w:numPr>
        <w:ind w:hanging="539"/>
        <w:jc w:val="both"/>
        <w:rPr>
          <w:i/>
          <w:sz w:val="28"/>
          <w:szCs w:val="28"/>
          <w:lang w:val="uk-UA"/>
        </w:rPr>
      </w:pPr>
      <w:r w:rsidRPr="008472F2">
        <w:rPr>
          <w:sz w:val="28"/>
          <w:szCs w:val="28"/>
          <w:lang w:val="uk-UA"/>
        </w:rPr>
        <w:lastRenderedPageBreak/>
        <w:t>активізація роботи з пошуку та залучення додаткових незадіяних резервів наповнення бюджетів, виведення підприємств з «тіньового» сектора економіки</w:t>
      </w:r>
      <w:r>
        <w:rPr>
          <w:sz w:val="28"/>
          <w:szCs w:val="28"/>
          <w:lang w:val="uk-UA"/>
        </w:rPr>
        <w:t>;</w:t>
      </w:r>
    </w:p>
    <w:p w:rsidR="00243BAE" w:rsidRPr="00243BAE" w:rsidRDefault="00B75983" w:rsidP="00243BAE">
      <w:pPr>
        <w:numPr>
          <w:ilvl w:val="0"/>
          <w:numId w:val="19"/>
        </w:numPr>
        <w:ind w:hanging="539"/>
        <w:jc w:val="both"/>
        <w:rPr>
          <w:i/>
          <w:sz w:val="28"/>
          <w:szCs w:val="28"/>
          <w:lang w:val="uk-UA"/>
        </w:rPr>
      </w:pPr>
      <w:r w:rsidRPr="00B75983">
        <w:rPr>
          <w:sz w:val="28"/>
          <w:szCs w:val="28"/>
        </w:rPr>
        <w:t>пріоритетне спрямування капітальних вкладень на фінансування об’єктів, які вводитимуться в експлуатацію у 2012 році;</w:t>
      </w:r>
    </w:p>
    <w:p w:rsidR="00243BAE" w:rsidRPr="00243BAE" w:rsidRDefault="00243BAE" w:rsidP="009625ED">
      <w:pPr>
        <w:numPr>
          <w:ilvl w:val="0"/>
          <w:numId w:val="19"/>
        </w:numPr>
        <w:ind w:hanging="539"/>
        <w:jc w:val="both"/>
        <w:rPr>
          <w:i/>
          <w:sz w:val="28"/>
          <w:szCs w:val="28"/>
          <w:lang w:val="uk-UA"/>
        </w:rPr>
      </w:pPr>
      <w:r w:rsidRPr="00243BAE">
        <w:rPr>
          <w:sz w:val="28"/>
          <w:szCs w:val="28"/>
          <w:lang w:val="uk-UA"/>
        </w:rPr>
        <w:t xml:space="preserve">виділення коштів на будівництво нових об’єктів </w:t>
      </w:r>
      <w:r>
        <w:rPr>
          <w:sz w:val="28"/>
          <w:szCs w:val="28"/>
          <w:lang w:val="uk-UA"/>
        </w:rPr>
        <w:t xml:space="preserve">здійснювати </w:t>
      </w:r>
      <w:r w:rsidRPr="00243BAE">
        <w:rPr>
          <w:sz w:val="28"/>
          <w:szCs w:val="28"/>
          <w:lang w:val="uk-UA"/>
        </w:rPr>
        <w:t>виключно після завершення будівництва пріоритетних об’єктів, розташованих на території області, визначених попередніми програмами та рішеннями обласної ради;</w:t>
      </w:r>
    </w:p>
    <w:p w:rsidR="00B75983" w:rsidRDefault="00B75983" w:rsidP="009625ED">
      <w:pPr>
        <w:numPr>
          <w:ilvl w:val="0"/>
          <w:numId w:val="19"/>
        </w:numPr>
        <w:ind w:hanging="539"/>
        <w:jc w:val="both"/>
        <w:rPr>
          <w:i/>
          <w:sz w:val="28"/>
          <w:szCs w:val="28"/>
          <w:lang w:val="uk-UA"/>
        </w:rPr>
      </w:pPr>
      <w:r w:rsidRPr="00B75983">
        <w:rPr>
          <w:sz w:val="28"/>
          <w:szCs w:val="28"/>
        </w:rPr>
        <w:t>забезпечення своєчасної та повної виплати заробітної плати працівникам бюджетних установ;</w:t>
      </w:r>
    </w:p>
    <w:p w:rsidR="00B75983" w:rsidRDefault="00B75983" w:rsidP="009625ED">
      <w:pPr>
        <w:numPr>
          <w:ilvl w:val="0"/>
          <w:numId w:val="19"/>
        </w:numPr>
        <w:ind w:hanging="539"/>
        <w:jc w:val="both"/>
        <w:rPr>
          <w:i/>
          <w:sz w:val="28"/>
          <w:szCs w:val="28"/>
          <w:lang w:val="uk-UA"/>
        </w:rPr>
      </w:pPr>
      <w:r w:rsidRPr="00B75983">
        <w:rPr>
          <w:sz w:val="28"/>
          <w:szCs w:val="28"/>
        </w:rPr>
        <w:t>виконання взятих розпорядниками бюджетних коштів зобов'язань, виключно в межах асигнувань, затверджених кошторисами на 2012 рік;</w:t>
      </w:r>
    </w:p>
    <w:p w:rsidR="00B75983" w:rsidRDefault="00B75983" w:rsidP="009625ED">
      <w:pPr>
        <w:numPr>
          <w:ilvl w:val="0"/>
          <w:numId w:val="19"/>
        </w:numPr>
        <w:ind w:hanging="539"/>
        <w:jc w:val="both"/>
        <w:rPr>
          <w:i/>
          <w:sz w:val="28"/>
          <w:szCs w:val="28"/>
          <w:lang w:val="uk-UA"/>
        </w:rPr>
      </w:pPr>
      <w:r w:rsidRPr="00B75983">
        <w:rPr>
          <w:sz w:val="28"/>
          <w:szCs w:val="28"/>
          <w:lang w:val="uk-UA"/>
        </w:rPr>
        <w:t>продовження роботи щодо погашення та недопущення простроченої кредиторської та дебіторської бюджетної заборгованості;</w:t>
      </w:r>
    </w:p>
    <w:p w:rsidR="00B75983" w:rsidRDefault="00B75983" w:rsidP="009625ED">
      <w:pPr>
        <w:numPr>
          <w:ilvl w:val="0"/>
          <w:numId w:val="19"/>
        </w:numPr>
        <w:ind w:hanging="539"/>
        <w:jc w:val="both"/>
        <w:rPr>
          <w:i/>
          <w:sz w:val="28"/>
          <w:szCs w:val="28"/>
          <w:lang w:val="uk-UA"/>
        </w:rPr>
      </w:pPr>
      <w:r w:rsidRPr="00B75983">
        <w:rPr>
          <w:sz w:val="28"/>
          <w:szCs w:val="28"/>
          <w:lang w:val="uk-UA"/>
        </w:rPr>
        <w:t>забезпечення цільового використання бюджетних коштів, їх оптимізація та посилення відповідальності за їх використанням;</w:t>
      </w:r>
    </w:p>
    <w:p w:rsidR="00B75983" w:rsidRPr="00B75983" w:rsidRDefault="00B75983" w:rsidP="009625ED">
      <w:pPr>
        <w:numPr>
          <w:ilvl w:val="0"/>
          <w:numId w:val="19"/>
        </w:numPr>
        <w:ind w:hanging="539"/>
        <w:jc w:val="both"/>
        <w:rPr>
          <w:i/>
          <w:sz w:val="28"/>
          <w:szCs w:val="28"/>
          <w:lang w:val="uk-UA"/>
        </w:rPr>
      </w:pPr>
      <w:r w:rsidRPr="00B75983">
        <w:rPr>
          <w:sz w:val="28"/>
          <w:szCs w:val="28"/>
        </w:rPr>
        <w:t>активізація заходів щодо скорочення податкового боргу;</w:t>
      </w:r>
    </w:p>
    <w:p w:rsidR="00A318D6" w:rsidRPr="00010423" w:rsidRDefault="00A318D6" w:rsidP="009625ED">
      <w:pPr>
        <w:numPr>
          <w:ilvl w:val="0"/>
          <w:numId w:val="19"/>
        </w:numPr>
        <w:ind w:hanging="539"/>
        <w:jc w:val="both"/>
        <w:rPr>
          <w:i/>
          <w:sz w:val="28"/>
          <w:szCs w:val="28"/>
          <w:lang w:val="uk-UA"/>
        </w:rPr>
      </w:pPr>
      <w:r w:rsidRPr="00010423">
        <w:rPr>
          <w:rStyle w:val="FontStyle17"/>
          <w:sz w:val="28"/>
          <w:szCs w:val="28"/>
          <w:lang w:val="uk-UA"/>
        </w:rPr>
        <w:t xml:space="preserve">збільшення обсягів </w:t>
      </w:r>
      <w:r w:rsidRPr="00010423">
        <w:rPr>
          <w:sz w:val="28"/>
          <w:szCs w:val="28"/>
          <w:lang w:val="uk-UA"/>
        </w:rPr>
        <w:t>кредитування реального сектору економіки</w:t>
      </w:r>
      <w:r>
        <w:rPr>
          <w:sz w:val="28"/>
          <w:szCs w:val="28"/>
          <w:lang w:val="uk-UA"/>
        </w:rPr>
        <w:t>,</w:t>
      </w:r>
      <w:r w:rsidRPr="00010423">
        <w:rPr>
          <w:rStyle w:val="FontStyle17"/>
          <w:sz w:val="28"/>
          <w:szCs w:val="28"/>
          <w:lang w:val="uk-UA"/>
        </w:rPr>
        <w:t xml:space="preserve"> </w:t>
      </w:r>
      <w:r>
        <w:rPr>
          <w:rStyle w:val="FontStyle17"/>
          <w:sz w:val="28"/>
          <w:szCs w:val="28"/>
          <w:lang w:val="uk-UA"/>
        </w:rPr>
        <w:t>р</w:t>
      </w:r>
      <w:r w:rsidRPr="00010423">
        <w:rPr>
          <w:rStyle w:val="FontStyle17"/>
          <w:sz w:val="28"/>
          <w:szCs w:val="28"/>
          <w:lang w:val="uk-UA"/>
        </w:rPr>
        <w:t>озширення спектра, якості банківських послуг, стандартизація банківських продуктів на рівні сучасних європейських вимог, впровадження новітніх банківських технологій</w:t>
      </w:r>
      <w:r>
        <w:rPr>
          <w:rStyle w:val="FontStyle17"/>
          <w:sz w:val="28"/>
          <w:szCs w:val="28"/>
          <w:lang w:val="uk-UA"/>
        </w:rPr>
        <w:t>;</w:t>
      </w:r>
    </w:p>
    <w:p w:rsidR="00A318D6" w:rsidRPr="00A318D6" w:rsidRDefault="00A318D6" w:rsidP="009625ED">
      <w:pPr>
        <w:numPr>
          <w:ilvl w:val="0"/>
          <w:numId w:val="19"/>
        </w:numPr>
        <w:ind w:hanging="539"/>
        <w:jc w:val="both"/>
        <w:rPr>
          <w:i/>
          <w:sz w:val="28"/>
          <w:szCs w:val="28"/>
        </w:rPr>
      </w:pPr>
      <w:r w:rsidRPr="00A318D6">
        <w:rPr>
          <w:sz w:val="28"/>
          <w:szCs w:val="28"/>
        </w:rPr>
        <w:t>сприяння зменшенню вартості кредитних ресурсів</w:t>
      </w:r>
      <w:r>
        <w:rPr>
          <w:sz w:val="28"/>
          <w:szCs w:val="28"/>
          <w:lang w:val="uk-UA"/>
        </w:rPr>
        <w:t>;</w:t>
      </w:r>
    </w:p>
    <w:p w:rsidR="00A318D6" w:rsidRPr="00A318D6" w:rsidRDefault="00A318D6" w:rsidP="009625ED">
      <w:pPr>
        <w:numPr>
          <w:ilvl w:val="0"/>
          <w:numId w:val="19"/>
        </w:numPr>
        <w:ind w:hanging="539"/>
        <w:jc w:val="both"/>
        <w:rPr>
          <w:i/>
          <w:sz w:val="28"/>
          <w:szCs w:val="28"/>
        </w:rPr>
      </w:pPr>
      <w:r w:rsidRPr="00A318D6">
        <w:rPr>
          <w:sz w:val="28"/>
          <w:szCs w:val="28"/>
        </w:rPr>
        <w:t xml:space="preserve">посилення системи захисту прав </w:t>
      </w:r>
      <w:r w:rsidRPr="00A318D6">
        <w:rPr>
          <w:rStyle w:val="FontStyle17"/>
          <w:sz w:val="28"/>
          <w:szCs w:val="28"/>
        </w:rPr>
        <w:t>кредиторів</w:t>
      </w:r>
      <w:r>
        <w:rPr>
          <w:sz w:val="28"/>
          <w:szCs w:val="28"/>
          <w:lang w:val="uk-UA"/>
        </w:rPr>
        <w:t>.</w:t>
      </w:r>
    </w:p>
    <w:p w:rsidR="00A318D6" w:rsidRDefault="00A318D6" w:rsidP="00A318D6">
      <w:pPr>
        <w:pStyle w:val="Style6"/>
        <w:widowControl/>
        <w:ind w:firstLine="709"/>
        <w:rPr>
          <w:rStyle w:val="FontStyle17"/>
          <w:sz w:val="28"/>
          <w:szCs w:val="28"/>
        </w:rPr>
      </w:pPr>
    </w:p>
    <w:p w:rsidR="003D40BD" w:rsidRDefault="003D40BD" w:rsidP="003D40BD">
      <w:pPr>
        <w:jc w:val="both"/>
        <w:rPr>
          <w:b/>
          <w:sz w:val="28"/>
          <w:szCs w:val="28"/>
        </w:rPr>
      </w:pPr>
      <w:r>
        <w:rPr>
          <w:b/>
          <w:sz w:val="28"/>
          <w:szCs w:val="28"/>
        </w:rPr>
        <w:t>Очікуваний результат:</w:t>
      </w:r>
    </w:p>
    <w:p w:rsidR="003D40BD" w:rsidRPr="00FE474E" w:rsidRDefault="003D40BD" w:rsidP="009625ED">
      <w:pPr>
        <w:numPr>
          <w:ilvl w:val="0"/>
          <w:numId w:val="20"/>
        </w:numPr>
        <w:ind w:hanging="539"/>
        <w:jc w:val="both"/>
        <w:rPr>
          <w:snapToGrid w:val="0"/>
          <w:sz w:val="28"/>
          <w:szCs w:val="28"/>
        </w:rPr>
      </w:pPr>
      <w:r w:rsidRPr="00FE474E">
        <w:rPr>
          <w:snapToGrid w:val="0"/>
          <w:sz w:val="28"/>
          <w:szCs w:val="28"/>
        </w:rPr>
        <w:t>збалансованість показників місцевих бюджетів;</w:t>
      </w:r>
    </w:p>
    <w:p w:rsidR="003D40BD" w:rsidRPr="00FE474E" w:rsidRDefault="003D40BD" w:rsidP="009625ED">
      <w:pPr>
        <w:numPr>
          <w:ilvl w:val="0"/>
          <w:numId w:val="20"/>
        </w:numPr>
        <w:ind w:hanging="539"/>
        <w:jc w:val="both"/>
        <w:rPr>
          <w:sz w:val="28"/>
          <w:szCs w:val="28"/>
        </w:rPr>
      </w:pPr>
      <w:r w:rsidRPr="00FE474E">
        <w:rPr>
          <w:sz w:val="28"/>
          <w:szCs w:val="28"/>
        </w:rPr>
        <w:t>збільшення надходжень до місцевих бюджетів області</w:t>
      </w:r>
      <w:r w:rsidR="00FE474E" w:rsidRPr="00FE474E">
        <w:rPr>
          <w:sz w:val="28"/>
          <w:szCs w:val="28"/>
        </w:rPr>
        <w:t xml:space="preserve"> на  3,9</w:t>
      </w:r>
      <w:r w:rsidR="00FE474E" w:rsidRPr="00FE474E">
        <w:rPr>
          <w:sz w:val="28"/>
          <w:szCs w:val="28"/>
          <w:lang w:val="uk-UA"/>
        </w:rPr>
        <w:t>%</w:t>
      </w:r>
      <w:r w:rsidRPr="00FE474E">
        <w:rPr>
          <w:sz w:val="28"/>
          <w:szCs w:val="28"/>
        </w:rPr>
        <w:t>;</w:t>
      </w:r>
    </w:p>
    <w:p w:rsidR="003D40BD" w:rsidRPr="00FE474E" w:rsidRDefault="003D40BD" w:rsidP="009625ED">
      <w:pPr>
        <w:numPr>
          <w:ilvl w:val="0"/>
          <w:numId w:val="20"/>
        </w:numPr>
        <w:ind w:hanging="539"/>
        <w:jc w:val="both"/>
        <w:rPr>
          <w:sz w:val="28"/>
          <w:szCs w:val="28"/>
        </w:rPr>
      </w:pPr>
      <w:r w:rsidRPr="00FE474E">
        <w:rPr>
          <w:sz w:val="28"/>
          <w:szCs w:val="28"/>
        </w:rPr>
        <w:t>своєчасне та повне фінансування бюджетних видатків;</w:t>
      </w:r>
    </w:p>
    <w:p w:rsidR="003D40BD" w:rsidRPr="00FE474E" w:rsidRDefault="003D40BD" w:rsidP="009625ED">
      <w:pPr>
        <w:numPr>
          <w:ilvl w:val="0"/>
          <w:numId w:val="20"/>
        </w:numPr>
        <w:ind w:hanging="539"/>
        <w:jc w:val="both"/>
        <w:rPr>
          <w:sz w:val="28"/>
          <w:szCs w:val="28"/>
        </w:rPr>
      </w:pPr>
      <w:r w:rsidRPr="00FE474E">
        <w:rPr>
          <w:snapToGrid w:val="0"/>
          <w:sz w:val="28"/>
          <w:szCs w:val="28"/>
        </w:rPr>
        <w:t>недопущення бюджетної заборгованості з соціальних виплат та за спожиті бюджетними установами енергоносії;</w:t>
      </w:r>
    </w:p>
    <w:p w:rsidR="003D40BD" w:rsidRPr="00FE474E" w:rsidRDefault="003D40BD" w:rsidP="009625ED">
      <w:pPr>
        <w:numPr>
          <w:ilvl w:val="0"/>
          <w:numId w:val="20"/>
        </w:numPr>
        <w:ind w:hanging="539"/>
        <w:jc w:val="both"/>
        <w:rPr>
          <w:sz w:val="28"/>
          <w:szCs w:val="28"/>
        </w:rPr>
      </w:pPr>
      <w:r w:rsidRPr="00FE474E">
        <w:rPr>
          <w:sz w:val="28"/>
          <w:szCs w:val="28"/>
        </w:rPr>
        <w:t>скорочення обсягів кредиторської та дебіторської заборгованостей місцевих бюджетів</w:t>
      </w:r>
      <w:r w:rsidR="00FE474E" w:rsidRPr="00FE474E">
        <w:rPr>
          <w:sz w:val="28"/>
          <w:szCs w:val="28"/>
        </w:rPr>
        <w:t xml:space="preserve"> на 10</w:t>
      </w:r>
      <w:r w:rsidR="00FE474E" w:rsidRPr="00FE474E">
        <w:rPr>
          <w:sz w:val="28"/>
          <w:szCs w:val="28"/>
          <w:lang w:val="uk-UA"/>
        </w:rPr>
        <w:t>%</w:t>
      </w:r>
      <w:r w:rsidRPr="00FE474E">
        <w:rPr>
          <w:sz w:val="28"/>
          <w:szCs w:val="28"/>
        </w:rPr>
        <w:t>;</w:t>
      </w:r>
    </w:p>
    <w:p w:rsidR="003D40BD" w:rsidRPr="00FE474E" w:rsidRDefault="003D40BD" w:rsidP="009625ED">
      <w:pPr>
        <w:numPr>
          <w:ilvl w:val="0"/>
          <w:numId w:val="20"/>
        </w:numPr>
        <w:ind w:hanging="539"/>
        <w:jc w:val="both"/>
        <w:rPr>
          <w:snapToGrid w:val="0"/>
          <w:sz w:val="28"/>
          <w:szCs w:val="28"/>
        </w:rPr>
      </w:pPr>
      <w:r w:rsidRPr="00FE474E">
        <w:rPr>
          <w:snapToGrid w:val="0"/>
          <w:sz w:val="28"/>
          <w:szCs w:val="28"/>
        </w:rPr>
        <w:t>зменшення податкового боргу до бюджетів усіх рівнів;</w:t>
      </w:r>
    </w:p>
    <w:p w:rsidR="00A318D6" w:rsidRPr="00A318D6" w:rsidRDefault="003D40BD" w:rsidP="009625ED">
      <w:pPr>
        <w:numPr>
          <w:ilvl w:val="0"/>
          <w:numId w:val="20"/>
        </w:numPr>
        <w:ind w:hanging="539"/>
        <w:jc w:val="both"/>
        <w:rPr>
          <w:i/>
          <w:sz w:val="28"/>
          <w:szCs w:val="28"/>
        </w:rPr>
      </w:pPr>
      <w:r w:rsidRPr="00F417F0">
        <w:rPr>
          <w:sz w:val="28"/>
          <w:szCs w:val="28"/>
        </w:rPr>
        <w:t xml:space="preserve">збільшення обсягів кредитування </w:t>
      </w:r>
      <w:r w:rsidRPr="00F417F0">
        <w:rPr>
          <w:sz w:val="28"/>
          <w:szCs w:val="28"/>
          <w:lang w:val="uk-UA"/>
        </w:rPr>
        <w:t xml:space="preserve">на </w:t>
      </w:r>
      <w:r w:rsidR="00A318D6">
        <w:rPr>
          <w:sz w:val="28"/>
          <w:szCs w:val="28"/>
          <w:lang w:val="uk-UA"/>
        </w:rPr>
        <w:t>11,1%;</w:t>
      </w:r>
    </w:p>
    <w:p w:rsidR="003D40BD" w:rsidRPr="00F417F0" w:rsidRDefault="00A318D6" w:rsidP="009625ED">
      <w:pPr>
        <w:numPr>
          <w:ilvl w:val="0"/>
          <w:numId w:val="20"/>
        </w:numPr>
        <w:ind w:hanging="539"/>
        <w:jc w:val="both"/>
        <w:rPr>
          <w:i/>
          <w:sz w:val="28"/>
          <w:szCs w:val="28"/>
        </w:rPr>
      </w:pPr>
      <w:r>
        <w:rPr>
          <w:sz w:val="28"/>
          <w:szCs w:val="28"/>
          <w:lang w:val="uk-UA"/>
        </w:rPr>
        <w:t>збільшення питомої ваги довгострокових кредитів дл 17,5%.</w:t>
      </w:r>
      <w:r w:rsidR="003D40BD" w:rsidRPr="00F417F0">
        <w:rPr>
          <w:sz w:val="28"/>
          <w:szCs w:val="28"/>
          <w:lang w:val="uk-UA"/>
        </w:rPr>
        <w:t xml:space="preserve"> </w:t>
      </w:r>
    </w:p>
    <w:p w:rsidR="0023764A" w:rsidRPr="0023764A" w:rsidRDefault="0023764A" w:rsidP="009625ED">
      <w:pPr>
        <w:numPr>
          <w:ilvl w:val="1"/>
          <w:numId w:val="14"/>
        </w:numPr>
        <w:jc w:val="center"/>
        <w:rPr>
          <w:b/>
          <w:sz w:val="28"/>
          <w:szCs w:val="28"/>
        </w:rPr>
      </w:pPr>
    </w:p>
    <w:p w:rsidR="003D40BD" w:rsidRPr="005B21E3" w:rsidRDefault="003D40BD" w:rsidP="009625ED">
      <w:pPr>
        <w:numPr>
          <w:ilvl w:val="1"/>
          <w:numId w:val="14"/>
        </w:numPr>
        <w:jc w:val="center"/>
        <w:rPr>
          <w:b/>
          <w:sz w:val="28"/>
          <w:szCs w:val="28"/>
        </w:rPr>
      </w:pPr>
      <w:r w:rsidRPr="005B21E3">
        <w:rPr>
          <w:b/>
          <w:sz w:val="28"/>
          <w:szCs w:val="28"/>
        </w:rPr>
        <w:t>3.2. Фінансовий стан суб’єктів господарювання</w:t>
      </w:r>
    </w:p>
    <w:p w:rsidR="003D40BD" w:rsidRPr="005B21E3" w:rsidRDefault="003D40BD" w:rsidP="003D40BD">
      <w:pPr>
        <w:jc w:val="both"/>
        <w:rPr>
          <w:b/>
          <w:sz w:val="28"/>
          <w:szCs w:val="28"/>
        </w:rPr>
      </w:pPr>
      <w:r w:rsidRPr="005B21E3">
        <w:rPr>
          <w:b/>
          <w:sz w:val="28"/>
          <w:szCs w:val="28"/>
        </w:rPr>
        <w:t>Головні проблеми:</w:t>
      </w:r>
    </w:p>
    <w:p w:rsidR="003D40BD" w:rsidRPr="005B21E3" w:rsidRDefault="003D40BD" w:rsidP="009625ED">
      <w:pPr>
        <w:pStyle w:val="21"/>
        <w:numPr>
          <w:ilvl w:val="0"/>
          <w:numId w:val="21"/>
        </w:numPr>
        <w:tabs>
          <w:tab w:val="clear" w:pos="539"/>
          <w:tab w:val="num" w:pos="0"/>
        </w:tabs>
        <w:ind w:hanging="539"/>
      </w:pPr>
      <w:r w:rsidRPr="005B21E3">
        <w:t xml:space="preserve">низький рівень фінансової дисципліни; </w:t>
      </w:r>
    </w:p>
    <w:p w:rsidR="003D40BD" w:rsidRPr="005B21E3" w:rsidRDefault="003D40BD" w:rsidP="009625ED">
      <w:pPr>
        <w:pStyle w:val="21"/>
        <w:numPr>
          <w:ilvl w:val="0"/>
          <w:numId w:val="21"/>
        </w:numPr>
        <w:tabs>
          <w:tab w:val="clear" w:pos="539"/>
          <w:tab w:val="num" w:pos="0"/>
        </w:tabs>
        <w:ind w:hanging="539"/>
        <w:rPr>
          <w:szCs w:val="28"/>
        </w:rPr>
      </w:pPr>
      <w:r w:rsidRPr="005B21E3">
        <w:t xml:space="preserve">значна кількість збиткових підприємств; </w:t>
      </w:r>
    </w:p>
    <w:p w:rsidR="003D40BD" w:rsidRPr="005B21E3" w:rsidRDefault="003D40BD" w:rsidP="009625ED">
      <w:pPr>
        <w:pStyle w:val="21"/>
        <w:numPr>
          <w:ilvl w:val="0"/>
          <w:numId w:val="21"/>
        </w:numPr>
        <w:tabs>
          <w:tab w:val="clear" w:pos="539"/>
          <w:tab w:val="num" w:pos="0"/>
        </w:tabs>
        <w:ind w:hanging="539"/>
        <w:rPr>
          <w:szCs w:val="28"/>
        </w:rPr>
      </w:pPr>
      <w:r w:rsidRPr="005B21E3">
        <w:t>неналежне виконання органами, уповноваженими управляти державним майном боржника;</w:t>
      </w:r>
    </w:p>
    <w:p w:rsidR="003D40BD" w:rsidRPr="005B21E3" w:rsidRDefault="003D40BD" w:rsidP="009625ED">
      <w:pPr>
        <w:pStyle w:val="21"/>
        <w:numPr>
          <w:ilvl w:val="0"/>
          <w:numId w:val="21"/>
        </w:numPr>
        <w:tabs>
          <w:tab w:val="clear" w:pos="539"/>
          <w:tab w:val="num" w:pos="0"/>
        </w:tabs>
        <w:ind w:hanging="539"/>
        <w:rPr>
          <w:szCs w:val="28"/>
        </w:rPr>
      </w:pPr>
      <w:r w:rsidRPr="005B21E3">
        <w:rPr>
          <w:szCs w:val="28"/>
        </w:rPr>
        <w:lastRenderedPageBreak/>
        <w:t>недостатній рівень відповідальності арбітражних керуючих за збитки заподіяні їх непрофесійними діями боржнику чи кредиторам;</w:t>
      </w:r>
    </w:p>
    <w:p w:rsidR="003D40BD" w:rsidRPr="005B21E3" w:rsidRDefault="003D40BD" w:rsidP="009625ED">
      <w:pPr>
        <w:pStyle w:val="21"/>
        <w:numPr>
          <w:ilvl w:val="0"/>
          <w:numId w:val="21"/>
        </w:numPr>
        <w:tabs>
          <w:tab w:val="clear" w:pos="539"/>
          <w:tab w:val="num" w:pos="0"/>
        </w:tabs>
        <w:ind w:hanging="539"/>
        <w:rPr>
          <w:szCs w:val="28"/>
        </w:rPr>
      </w:pPr>
      <w:r w:rsidRPr="005B21E3">
        <w:rPr>
          <w:szCs w:val="28"/>
        </w:rPr>
        <w:t>збільшення терміну проведення санації підприємств.</w:t>
      </w:r>
    </w:p>
    <w:p w:rsidR="003D40BD" w:rsidRPr="005B21E3" w:rsidRDefault="003D40BD" w:rsidP="003D40BD">
      <w:pPr>
        <w:pStyle w:val="21"/>
        <w:ind w:left="360" w:firstLine="0"/>
        <w:rPr>
          <w:szCs w:val="28"/>
        </w:rPr>
      </w:pPr>
    </w:p>
    <w:p w:rsidR="003D40BD" w:rsidRPr="005B21E3" w:rsidRDefault="003D40BD" w:rsidP="003D40BD">
      <w:pPr>
        <w:jc w:val="both"/>
        <w:rPr>
          <w:b/>
          <w:sz w:val="28"/>
          <w:szCs w:val="28"/>
        </w:rPr>
      </w:pPr>
      <w:r w:rsidRPr="005B21E3">
        <w:rPr>
          <w:b/>
          <w:sz w:val="28"/>
          <w:szCs w:val="28"/>
        </w:rPr>
        <w:t>Основні завдання:</w:t>
      </w:r>
    </w:p>
    <w:p w:rsidR="00C94CCC" w:rsidRPr="00C94CCC" w:rsidRDefault="003D40BD" w:rsidP="00C94CCC">
      <w:pPr>
        <w:numPr>
          <w:ilvl w:val="0"/>
          <w:numId w:val="22"/>
        </w:numPr>
        <w:ind w:hanging="539"/>
        <w:jc w:val="both"/>
        <w:rPr>
          <w:sz w:val="28"/>
          <w:szCs w:val="28"/>
        </w:rPr>
      </w:pPr>
      <w:r w:rsidRPr="005B21E3">
        <w:rPr>
          <w:sz w:val="28"/>
          <w:szCs w:val="28"/>
        </w:rPr>
        <w:t>вжиття заходів щодо підвищення платіжної дисципліни господарюючих суб’єктів;</w:t>
      </w:r>
    </w:p>
    <w:p w:rsidR="00C94CCC" w:rsidRPr="00C94CCC" w:rsidRDefault="00C94CCC" w:rsidP="00C94CCC">
      <w:pPr>
        <w:numPr>
          <w:ilvl w:val="0"/>
          <w:numId w:val="22"/>
        </w:numPr>
        <w:ind w:hanging="539"/>
        <w:jc w:val="both"/>
        <w:rPr>
          <w:sz w:val="28"/>
          <w:szCs w:val="28"/>
          <w:lang w:val="uk-UA"/>
        </w:rPr>
      </w:pPr>
      <w:r w:rsidRPr="00C94CCC">
        <w:rPr>
          <w:sz w:val="28"/>
          <w:szCs w:val="28"/>
          <w:lang w:val="uk-UA"/>
        </w:rPr>
        <w:t>проведення ґрунтовного аналізу фінансово-господарської діяльності підприємств, які займаються потенційно прибутковими видами економічної діяльності, але звітують про наявність збитків та вжиття заходів щодо поліпшення результатів їх діяльності.</w:t>
      </w:r>
    </w:p>
    <w:p w:rsidR="003D40BD" w:rsidRPr="005B21E3" w:rsidRDefault="003D40BD" w:rsidP="009625ED">
      <w:pPr>
        <w:pStyle w:val="21"/>
        <w:numPr>
          <w:ilvl w:val="0"/>
          <w:numId w:val="22"/>
        </w:numPr>
        <w:ind w:hanging="539"/>
        <w:rPr>
          <w:szCs w:val="28"/>
        </w:rPr>
      </w:pPr>
      <w:r w:rsidRPr="005B21E3">
        <w:t>посилення контролю за додержанням арбітражними керуючими ліцензійних умов провадження господарської діяльності, шляхом збільшення кількості планових перевірок;</w:t>
      </w:r>
    </w:p>
    <w:p w:rsidR="003D40BD" w:rsidRPr="005B21E3" w:rsidRDefault="003D40BD" w:rsidP="009625ED">
      <w:pPr>
        <w:pStyle w:val="21"/>
        <w:numPr>
          <w:ilvl w:val="0"/>
          <w:numId w:val="22"/>
        </w:numPr>
        <w:ind w:hanging="539"/>
        <w:rPr>
          <w:szCs w:val="28"/>
        </w:rPr>
      </w:pPr>
      <w:r w:rsidRPr="005B21E3">
        <w:t>активізація роботи щодо прискорення завершення процедур банкрутства, шляхом оптимізації заходів з виявлення активів боржників, їх оцінки та реалізації;</w:t>
      </w:r>
    </w:p>
    <w:p w:rsidR="003D40BD" w:rsidRPr="005B21E3" w:rsidRDefault="003D40BD" w:rsidP="009625ED">
      <w:pPr>
        <w:pStyle w:val="21"/>
        <w:numPr>
          <w:ilvl w:val="0"/>
          <w:numId w:val="22"/>
        </w:numPr>
        <w:ind w:hanging="539"/>
        <w:rPr>
          <w:szCs w:val="28"/>
        </w:rPr>
      </w:pPr>
      <w:r w:rsidRPr="005B21E3">
        <w:rPr>
          <w:szCs w:val="28"/>
        </w:rPr>
        <w:t>координація дій всіх учасників процедури банкрутства для забезпечення сплати боргів із заробітної плати та податків до бюджетів;</w:t>
      </w:r>
    </w:p>
    <w:p w:rsidR="003D40BD" w:rsidRDefault="00292902" w:rsidP="009625ED">
      <w:pPr>
        <w:pStyle w:val="21"/>
        <w:numPr>
          <w:ilvl w:val="0"/>
          <w:numId w:val="22"/>
        </w:numPr>
        <w:ind w:hanging="539"/>
        <w:rPr>
          <w:szCs w:val="28"/>
        </w:rPr>
      </w:pPr>
      <w:r>
        <w:rPr>
          <w:szCs w:val="28"/>
        </w:rPr>
        <w:t>підвищення ефективності провадження процедур санації, розпорядження майном</w:t>
      </w:r>
      <w:r w:rsidR="0071318C">
        <w:rPr>
          <w:szCs w:val="28"/>
        </w:rPr>
        <w:t>;</w:t>
      </w:r>
    </w:p>
    <w:p w:rsidR="0071318C" w:rsidRPr="005B21E3" w:rsidRDefault="0071318C" w:rsidP="009625ED">
      <w:pPr>
        <w:pStyle w:val="21"/>
        <w:numPr>
          <w:ilvl w:val="0"/>
          <w:numId w:val="22"/>
        </w:numPr>
        <w:ind w:hanging="539"/>
        <w:rPr>
          <w:szCs w:val="28"/>
        </w:rPr>
      </w:pPr>
      <w:r>
        <w:rPr>
          <w:szCs w:val="28"/>
        </w:rPr>
        <w:t>залучення інвестиційних ресурсів та впровадження інноваційних технологій у виробництво.</w:t>
      </w:r>
    </w:p>
    <w:p w:rsidR="003D40BD" w:rsidRPr="005B21E3" w:rsidRDefault="003D40BD" w:rsidP="003D40BD">
      <w:pPr>
        <w:pStyle w:val="21"/>
        <w:ind w:left="360" w:firstLine="0"/>
        <w:rPr>
          <w:szCs w:val="28"/>
        </w:rPr>
      </w:pPr>
    </w:p>
    <w:p w:rsidR="003D40BD" w:rsidRPr="005B21E3" w:rsidRDefault="003D40BD" w:rsidP="003D40BD">
      <w:pPr>
        <w:jc w:val="both"/>
        <w:rPr>
          <w:b/>
          <w:sz w:val="28"/>
          <w:szCs w:val="28"/>
        </w:rPr>
      </w:pPr>
      <w:r w:rsidRPr="005B21E3">
        <w:rPr>
          <w:b/>
          <w:sz w:val="28"/>
          <w:szCs w:val="28"/>
        </w:rPr>
        <w:t>Очікуваний результат:</w:t>
      </w:r>
    </w:p>
    <w:p w:rsidR="003D40BD" w:rsidRPr="005B21E3" w:rsidRDefault="003D40BD" w:rsidP="009625ED">
      <w:pPr>
        <w:pStyle w:val="21"/>
        <w:numPr>
          <w:ilvl w:val="0"/>
          <w:numId w:val="23"/>
        </w:numPr>
        <w:ind w:hanging="539"/>
        <w:rPr>
          <w:szCs w:val="28"/>
        </w:rPr>
      </w:pPr>
      <w:r w:rsidRPr="005B21E3">
        <w:rPr>
          <w:szCs w:val="28"/>
        </w:rPr>
        <w:t>зниження заборгованості підприємств та покращання стану розрахунків;</w:t>
      </w:r>
    </w:p>
    <w:p w:rsidR="003D40BD" w:rsidRPr="005B21E3" w:rsidRDefault="003D40BD" w:rsidP="009625ED">
      <w:pPr>
        <w:pStyle w:val="21"/>
        <w:numPr>
          <w:ilvl w:val="0"/>
          <w:numId w:val="23"/>
        </w:numPr>
        <w:ind w:hanging="539"/>
        <w:rPr>
          <w:szCs w:val="28"/>
        </w:rPr>
      </w:pPr>
      <w:r w:rsidRPr="005B21E3">
        <w:rPr>
          <w:szCs w:val="28"/>
        </w:rPr>
        <w:t>фінансове оздоровлення та відновлення платоспроможності підприємств;</w:t>
      </w:r>
    </w:p>
    <w:p w:rsidR="003D40BD" w:rsidRPr="005B21E3" w:rsidRDefault="003D40BD" w:rsidP="009625ED">
      <w:pPr>
        <w:pStyle w:val="21"/>
        <w:numPr>
          <w:ilvl w:val="0"/>
          <w:numId w:val="23"/>
        </w:numPr>
        <w:ind w:hanging="539"/>
        <w:rPr>
          <w:szCs w:val="28"/>
        </w:rPr>
      </w:pPr>
      <w:r w:rsidRPr="005B21E3">
        <w:rPr>
          <w:szCs w:val="28"/>
        </w:rPr>
        <w:t>скорочення кількості збиткових підприємств.</w:t>
      </w:r>
    </w:p>
    <w:p w:rsidR="003D40BD" w:rsidRPr="00292DF6" w:rsidRDefault="003D40BD" w:rsidP="003D40BD">
      <w:pPr>
        <w:pStyle w:val="21"/>
        <w:ind w:left="360" w:firstLine="0"/>
        <w:rPr>
          <w:szCs w:val="28"/>
        </w:rPr>
      </w:pPr>
    </w:p>
    <w:p w:rsidR="003D40BD" w:rsidRPr="00292DF6" w:rsidRDefault="003D40BD" w:rsidP="009625ED">
      <w:pPr>
        <w:numPr>
          <w:ilvl w:val="0"/>
          <w:numId w:val="14"/>
        </w:numPr>
        <w:tabs>
          <w:tab w:val="num" w:pos="0"/>
        </w:tabs>
        <w:ind w:left="0" w:firstLine="0"/>
        <w:jc w:val="center"/>
        <w:rPr>
          <w:b/>
          <w:sz w:val="28"/>
          <w:szCs w:val="28"/>
        </w:rPr>
      </w:pPr>
      <w:r w:rsidRPr="00292DF6">
        <w:rPr>
          <w:b/>
          <w:sz w:val="28"/>
          <w:szCs w:val="28"/>
        </w:rPr>
        <w:t>Ринкові перетворення</w:t>
      </w:r>
    </w:p>
    <w:p w:rsidR="003D40BD" w:rsidRPr="00292DF6" w:rsidRDefault="003D40BD" w:rsidP="009625ED">
      <w:pPr>
        <w:numPr>
          <w:ilvl w:val="1"/>
          <w:numId w:val="14"/>
        </w:numPr>
        <w:jc w:val="center"/>
        <w:rPr>
          <w:b/>
          <w:sz w:val="28"/>
          <w:szCs w:val="28"/>
        </w:rPr>
      </w:pPr>
      <w:r w:rsidRPr="00292DF6">
        <w:rPr>
          <w:b/>
          <w:sz w:val="28"/>
          <w:szCs w:val="28"/>
        </w:rPr>
        <w:t>4.1. Реформування відносин власності</w:t>
      </w:r>
    </w:p>
    <w:p w:rsidR="003D40BD" w:rsidRPr="00292DF6" w:rsidRDefault="003D40BD" w:rsidP="003D40BD">
      <w:pPr>
        <w:jc w:val="both"/>
        <w:rPr>
          <w:b/>
          <w:sz w:val="28"/>
          <w:szCs w:val="28"/>
        </w:rPr>
      </w:pPr>
      <w:r w:rsidRPr="00292DF6">
        <w:rPr>
          <w:b/>
          <w:sz w:val="28"/>
          <w:szCs w:val="28"/>
        </w:rPr>
        <w:t>Головні проблеми:</w:t>
      </w:r>
    </w:p>
    <w:p w:rsidR="003D40BD" w:rsidRPr="00292DF6" w:rsidRDefault="003D40BD" w:rsidP="009625ED">
      <w:pPr>
        <w:numPr>
          <w:ilvl w:val="0"/>
          <w:numId w:val="24"/>
        </w:numPr>
        <w:ind w:hanging="539"/>
        <w:jc w:val="both"/>
        <w:rPr>
          <w:sz w:val="28"/>
          <w:szCs w:val="28"/>
        </w:rPr>
      </w:pPr>
      <w:r w:rsidRPr="00292DF6">
        <w:rPr>
          <w:sz w:val="28"/>
          <w:szCs w:val="28"/>
        </w:rPr>
        <w:t>низька ліквідність майна об’єктів, що пропонуються для продажу</w:t>
      </w:r>
      <w:r w:rsidR="008A3590">
        <w:rPr>
          <w:sz w:val="28"/>
          <w:szCs w:val="28"/>
          <w:lang w:val="uk-UA"/>
        </w:rPr>
        <w:t>.</w:t>
      </w:r>
    </w:p>
    <w:p w:rsidR="003D40BD" w:rsidRPr="00CB27EB" w:rsidRDefault="003D40BD" w:rsidP="003D40BD">
      <w:pPr>
        <w:jc w:val="both"/>
        <w:rPr>
          <w:i/>
          <w:sz w:val="28"/>
          <w:szCs w:val="28"/>
          <w:highlight w:val="green"/>
        </w:rPr>
      </w:pPr>
    </w:p>
    <w:p w:rsidR="003D40BD" w:rsidRPr="00506B70" w:rsidRDefault="003D40BD" w:rsidP="003D40BD">
      <w:pPr>
        <w:jc w:val="both"/>
        <w:rPr>
          <w:b/>
          <w:sz w:val="28"/>
          <w:szCs w:val="28"/>
        </w:rPr>
      </w:pPr>
      <w:r w:rsidRPr="00506B70">
        <w:rPr>
          <w:b/>
          <w:sz w:val="28"/>
          <w:szCs w:val="28"/>
        </w:rPr>
        <w:t>Основні завдання:</w:t>
      </w:r>
    </w:p>
    <w:p w:rsidR="00506B70" w:rsidRPr="00506B70" w:rsidRDefault="00292DF6" w:rsidP="009625ED">
      <w:pPr>
        <w:numPr>
          <w:ilvl w:val="0"/>
          <w:numId w:val="25"/>
        </w:numPr>
        <w:ind w:hanging="539"/>
        <w:jc w:val="both"/>
        <w:rPr>
          <w:sz w:val="28"/>
          <w:szCs w:val="28"/>
        </w:rPr>
      </w:pPr>
      <w:r w:rsidRPr="00506B70">
        <w:rPr>
          <w:sz w:val="28"/>
          <w:szCs w:val="28"/>
          <w:lang w:val="uk-UA"/>
        </w:rPr>
        <w:t xml:space="preserve">забезпечення максимальної відкритості та прозорості усіх процедур приватизації; </w:t>
      </w:r>
    </w:p>
    <w:p w:rsidR="00506B70" w:rsidRPr="00506B70" w:rsidRDefault="00292DF6" w:rsidP="009625ED">
      <w:pPr>
        <w:numPr>
          <w:ilvl w:val="0"/>
          <w:numId w:val="25"/>
        </w:numPr>
        <w:ind w:hanging="539"/>
        <w:jc w:val="both"/>
        <w:rPr>
          <w:sz w:val="28"/>
          <w:szCs w:val="28"/>
        </w:rPr>
      </w:pPr>
      <w:r w:rsidRPr="00506B70">
        <w:rPr>
          <w:sz w:val="28"/>
          <w:szCs w:val="28"/>
          <w:lang w:val="uk-UA"/>
        </w:rPr>
        <w:t>підвищення довіри інвесторів до процесу приватизації</w:t>
      </w:r>
      <w:r w:rsidR="00506B70" w:rsidRPr="00506B70">
        <w:rPr>
          <w:sz w:val="28"/>
          <w:szCs w:val="28"/>
          <w:lang w:val="uk-UA"/>
        </w:rPr>
        <w:t>;</w:t>
      </w:r>
    </w:p>
    <w:p w:rsidR="00506B70" w:rsidRPr="00506B70" w:rsidRDefault="00292DF6" w:rsidP="009625ED">
      <w:pPr>
        <w:numPr>
          <w:ilvl w:val="0"/>
          <w:numId w:val="25"/>
        </w:numPr>
        <w:ind w:hanging="539"/>
        <w:jc w:val="both"/>
        <w:rPr>
          <w:sz w:val="28"/>
          <w:szCs w:val="28"/>
          <w:lang w:val="uk-UA"/>
        </w:rPr>
      </w:pPr>
      <w:r w:rsidRPr="00506B70">
        <w:rPr>
          <w:color w:val="000000"/>
          <w:sz w:val="28"/>
          <w:szCs w:val="28"/>
        </w:rPr>
        <w:t>досягнення максимальної глибини приватизації об’єктів, які підлягають продажу;</w:t>
      </w:r>
    </w:p>
    <w:p w:rsidR="00506B70" w:rsidRPr="00506B70" w:rsidRDefault="00292DF6" w:rsidP="009625ED">
      <w:pPr>
        <w:numPr>
          <w:ilvl w:val="0"/>
          <w:numId w:val="25"/>
        </w:numPr>
        <w:ind w:hanging="539"/>
        <w:jc w:val="both"/>
        <w:rPr>
          <w:sz w:val="28"/>
          <w:szCs w:val="28"/>
          <w:lang w:val="uk-UA"/>
        </w:rPr>
      </w:pPr>
      <w:r w:rsidRPr="00506B70">
        <w:rPr>
          <w:color w:val="000000"/>
          <w:sz w:val="28"/>
          <w:szCs w:val="28"/>
          <w:lang w:val="uk-UA"/>
        </w:rPr>
        <w:t>сприяння  розвитку фондового ринку через максимально широке використання продажу акцій акціонерних товариств на організованих ринках торгівлі цінними паперами;</w:t>
      </w:r>
    </w:p>
    <w:p w:rsidR="003D40BD" w:rsidRPr="00506B70" w:rsidRDefault="00292DF6" w:rsidP="009625ED">
      <w:pPr>
        <w:numPr>
          <w:ilvl w:val="0"/>
          <w:numId w:val="25"/>
        </w:numPr>
        <w:ind w:hanging="539"/>
        <w:jc w:val="both"/>
        <w:rPr>
          <w:sz w:val="28"/>
          <w:szCs w:val="28"/>
          <w:lang w:val="uk-UA"/>
        </w:rPr>
      </w:pPr>
      <w:r w:rsidRPr="00506B70">
        <w:rPr>
          <w:sz w:val="28"/>
          <w:szCs w:val="28"/>
        </w:rPr>
        <w:lastRenderedPageBreak/>
        <w:t>належне забезпечення державою функції власника,</w:t>
      </w:r>
      <w:r w:rsidR="00506B70" w:rsidRPr="00506B70">
        <w:rPr>
          <w:sz w:val="28"/>
          <w:szCs w:val="28"/>
          <w:lang w:val="uk-UA"/>
        </w:rPr>
        <w:t xml:space="preserve"> недопущення незаконного  відчуження державного майна.</w:t>
      </w:r>
    </w:p>
    <w:p w:rsidR="00292DF6" w:rsidRPr="00506B70" w:rsidRDefault="00292DF6" w:rsidP="003D40BD">
      <w:pPr>
        <w:ind w:left="360"/>
        <w:jc w:val="both"/>
        <w:rPr>
          <w:sz w:val="28"/>
          <w:szCs w:val="28"/>
          <w:lang w:val="uk-UA"/>
        </w:rPr>
      </w:pPr>
    </w:p>
    <w:p w:rsidR="003D40BD" w:rsidRPr="008A3590" w:rsidRDefault="003D40BD" w:rsidP="003D40BD">
      <w:pPr>
        <w:jc w:val="both"/>
        <w:rPr>
          <w:b/>
          <w:sz w:val="28"/>
          <w:szCs w:val="28"/>
        </w:rPr>
      </w:pPr>
      <w:r w:rsidRPr="008A3590">
        <w:rPr>
          <w:b/>
          <w:sz w:val="28"/>
          <w:szCs w:val="28"/>
        </w:rPr>
        <w:t>Очікуваний результат:</w:t>
      </w:r>
    </w:p>
    <w:p w:rsidR="003D40BD" w:rsidRPr="008A3590" w:rsidRDefault="003D40BD" w:rsidP="009625ED">
      <w:pPr>
        <w:numPr>
          <w:ilvl w:val="0"/>
          <w:numId w:val="26"/>
        </w:numPr>
        <w:ind w:hanging="539"/>
        <w:jc w:val="both"/>
        <w:rPr>
          <w:sz w:val="28"/>
          <w:szCs w:val="28"/>
        </w:rPr>
      </w:pPr>
      <w:r w:rsidRPr="008A3590">
        <w:rPr>
          <w:sz w:val="28"/>
          <w:szCs w:val="28"/>
        </w:rPr>
        <w:t xml:space="preserve">приватизація </w:t>
      </w:r>
      <w:r w:rsidR="00506B70" w:rsidRPr="008A3590">
        <w:rPr>
          <w:sz w:val="28"/>
          <w:szCs w:val="28"/>
          <w:lang w:val="uk-UA"/>
        </w:rPr>
        <w:t>6</w:t>
      </w:r>
      <w:r w:rsidRPr="008A3590">
        <w:rPr>
          <w:sz w:val="28"/>
          <w:szCs w:val="28"/>
        </w:rPr>
        <w:t xml:space="preserve"> об’єктів державної і комунальної власності;</w:t>
      </w:r>
    </w:p>
    <w:p w:rsidR="003D40BD" w:rsidRPr="008A3590" w:rsidRDefault="003D40BD" w:rsidP="009625ED">
      <w:pPr>
        <w:numPr>
          <w:ilvl w:val="0"/>
          <w:numId w:val="26"/>
        </w:numPr>
        <w:ind w:hanging="539"/>
        <w:jc w:val="both"/>
        <w:rPr>
          <w:b/>
          <w:sz w:val="28"/>
          <w:szCs w:val="28"/>
        </w:rPr>
      </w:pPr>
      <w:r w:rsidRPr="008A3590">
        <w:rPr>
          <w:sz w:val="28"/>
          <w:szCs w:val="28"/>
        </w:rPr>
        <w:t xml:space="preserve">забезпечення продажу пакетів акцій </w:t>
      </w:r>
      <w:r w:rsidR="00506B70" w:rsidRPr="008A3590">
        <w:rPr>
          <w:sz w:val="28"/>
          <w:szCs w:val="28"/>
          <w:lang w:val="uk-UA"/>
        </w:rPr>
        <w:t>4</w:t>
      </w:r>
      <w:r w:rsidRPr="008A3590">
        <w:rPr>
          <w:sz w:val="28"/>
          <w:szCs w:val="28"/>
        </w:rPr>
        <w:t xml:space="preserve"> підприємств;</w:t>
      </w:r>
    </w:p>
    <w:p w:rsidR="003D40BD" w:rsidRPr="008A3590" w:rsidRDefault="003D40BD" w:rsidP="009625ED">
      <w:pPr>
        <w:numPr>
          <w:ilvl w:val="0"/>
          <w:numId w:val="26"/>
        </w:numPr>
        <w:ind w:hanging="539"/>
        <w:jc w:val="both"/>
        <w:rPr>
          <w:sz w:val="28"/>
          <w:szCs w:val="28"/>
        </w:rPr>
      </w:pPr>
      <w:r w:rsidRPr="008A3590">
        <w:rPr>
          <w:sz w:val="28"/>
          <w:szCs w:val="28"/>
        </w:rPr>
        <w:t xml:space="preserve">надходження </w:t>
      </w:r>
      <w:r w:rsidR="008A3590" w:rsidRPr="008A3590">
        <w:rPr>
          <w:sz w:val="28"/>
          <w:szCs w:val="28"/>
          <w:lang w:val="uk-UA"/>
        </w:rPr>
        <w:t>360</w:t>
      </w:r>
      <w:r w:rsidRPr="008A3590">
        <w:rPr>
          <w:sz w:val="28"/>
          <w:szCs w:val="28"/>
        </w:rPr>
        <w:t xml:space="preserve"> тис.грн. від продажу об’єктів </w:t>
      </w:r>
      <w:r w:rsidR="008A3590" w:rsidRPr="008A3590">
        <w:rPr>
          <w:sz w:val="28"/>
          <w:szCs w:val="28"/>
          <w:lang w:val="uk-UA"/>
        </w:rPr>
        <w:t xml:space="preserve">приватизації, </w:t>
      </w:r>
      <w:r w:rsidRPr="008A3590">
        <w:rPr>
          <w:sz w:val="28"/>
          <w:szCs w:val="28"/>
        </w:rPr>
        <w:t xml:space="preserve">оренди державного майна – </w:t>
      </w:r>
      <w:r w:rsidR="008A3590" w:rsidRPr="008A3590">
        <w:rPr>
          <w:sz w:val="28"/>
          <w:szCs w:val="28"/>
          <w:lang w:val="uk-UA"/>
        </w:rPr>
        <w:t>200</w:t>
      </w:r>
      <w:r w:rsidRPr="008A3590">
        <w:rPr>
          <w:sz w:val="28"/>
          <w:szCs w:val="28"/>
        </w:rPr>
        <w:t>0 тис.грн.</w:t>
      </w:r>
    </w:p>
    <w:p w:rsidR="003D40BD" w:rsidRPr="00CB27EB" w:rsidRDefault="003D40BD" w:rsidP="003D40BD">
      <w:pPr>
        <w:pStyle w:val="a4"/>
        <w:ind w:left="-567" w:right="-58"/>
        <w:jc w:val="center"/>
        <w:rPr>
          <w:i/>
          <w:sz w:val="28"/>
          <w:szCs w:val="28"/>
          <w:lang w:val="ru-RU"/>
        </w:rPr>
      </w:pPr>
    </w:p>
    <w:p w:rsidR="003D40BD" w:rsidRPr="002C4019" w:rsidRDefault="003D40BD" w:rsidP="003D40BD">
      <w:pPr>
        <w:pStyle w:val="a4"/>
        <w:ind w:left="-567" w:right="-58"/>
        <w:jc w:val="center"/>
        <w:rPr>
          <w:sz w:val="28"/>
          <w:szCs w:val="28"/>
        </w:rPr>
      </w:pPr>
      <w:r w:rsidRPr="002C4019">
        <w:rPr>
          <w:sz w:val="28"/>
          <w:szCs w:val="28"/>
        </w:rPr>
        <w:t>Основні показники приватизації</w:t>
      </w:r>
    </w:p>
    <w:tbl>
      <w:tblPr>
        <w:tblW w:w="9923" w:type="dxa"/>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260"/>
        <w:gridCol w:w="1260"/>
        <w:gridCol w:w="1191"/>
        <w:gridCol w:w="992"/>
      </w:tblGrid>
      <w:tr w:rsidR="003D40BD" w:rsidRPr="002C4019" w:rsidTr="00A3057B">
        <w:trPr>
          <w:trHeight w:val="718"/>
        </w:trPr>
        <w:tc>
          <w:tcPr>
            <w:tcW w:w="378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pStyle w:val="8"/>
              <w:rPr>
                <w:sz w:val="22"/>
                <w:szCs w:val="22"/>
              </w:rPr>
            </w:pPr>
            <w:r w:rsidRPr="002C4019">
              <w:rPr>
                <w:sz w:val="22"/>
                <w:szCs w:val="22"/>
              </w:rPr>
              <w:t>Найменування показників</w:t>
            </w:r>
          </w:p>
        </w:tc>
        <w:tc>
          <w:tcPr>
            <w:tcW w:w="144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jc w:val="center"/>
              <w:rPr>
                <w:b/>
                <w:sz w:val="22"/>
                <w:szCs w:val="22"/>
              </w:rPr>
            </w:pPr>
            <w:r w:rsidRPr="002C4019">
              <w:rPr>
                <w:b/>
                <w:sz w:val="22"/>
                <w:szCs w:val="22"/>
              </w:rPr>
              <w:t>Одиниця виміру</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jc w:val="center"/>
              <w:rPr>
                <w:rFonts w:ascii="Times New Roman CYR" w:hAnsi="Times New Roman CYR" w:cs="Times New Roman CYR"/>
                <w:b/>
                <w:bCs/>
                <w:sz w:val="22"/>
                <w:szCs w:val="22"/>
                <w:lang w:val="uk-UA"/>
              </w:rPr>
            </w:pPr>
            <w:r w:rsidRPr="002C4019">
              <w:rPr>
                <w:rFonts w:ascii="Times New Roman CYR" w:hAnsi="Times New Roman CYR" w:cs="Times New Roman CYR"/>
                <w:b/>
                <w:bCs/>
                <w:sz w:val="22"/>
                <w:szCs w:val="22"/>
              </w:rPr>
              <w:t>20</w:t>
            </w:r>
            <w:r w:rsidR="00FC311C" w:rsidRPr="002C4019">
              <w:rPr>
                <w:rFonts w:ascii="Times New Roman CYR" w:hAnsi="Times New Roman CYR" w:cs="Times New Roman CYR"/>
                <w:b/>
                <w:bCs/>
                <w:sz w:val="22"/>
                <w:szCs w:val="22"/>
                <w:lang w:val="uk-UA"/>
              </w:rPr>
              <w:t>1</w:t>
            </w:r>
            <w:r w:rsidRPr="002C4019">
              <w:rPr>
                <w:rFonts w:ascii="Times New Roman CYR" w:hAnsi="Times New Roman CYR" w:cs="Times New Roman CYR"/>
                <w:b/>
                <w:bCs/>
                <w:sz w:val="22"/>
                <w:szCs w:val="22"/>
              </w:rPr>
              <w:t>0р.</w:t>
            </w:r>
          </w:p>
          <w:p w:rsidR="00E7517F" w:rsidRPr="002C4019" w:rsidRDefault="00E7517F" w:rsidP="00E7517F">
            <w:pPr>
              <w:jc w:val="center"/>
              <w:rPr>
                <w:rFonts w:ascii="Times New Roman CYR" w:hAnsi="Times New Roman CYR" w:cs="Times New Roman CYR"/>
                <w:b/>
                <w:bCs/>
                <w:sz w:val="22"/>
                <w:szCs w:val="22"/>
                <w:lang w:val="uk-UA"/>
              </w:rPr>
            </w:pPr>
            <w:r w:rsidRPr="002C4019">
              <w:rPr>
                <w:rFonts w:ascii="Times New Roman CYR" w:hAnsi="Times New Roman CYR" w:cs="Times New Roman CYR"/>
                <w:b/>
                <w:bCs/>
                <w:sz w:val="22"/>
                <w:szCs w:val="22"/>
                <w:lang w:val="uk-UA"/>
              </w:rPr>
              <w:t>факт</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jc w:val="center"/>
              <w:rPr>
                <w:rFonts w:ascii="Times New Roman CYR" w:hAnsi="Times New Roman CYR" w:cs="Times New Roman CYR"/>
                <w:b/>
                <w:bCs/>
                <w:sz w:val="22"/>
                <w:szCs w:val="22"/>
                <w:lang w:val="uk-UA"/>
              </w:rPr>
            </w:pPr>
            <w:r w:rsidRPr="002C4019">
              <w:rPr>
                <w:rFonts w:ascii="Times New Roman CYR" w:hAnsi="Times New Roman CYR" w:cs="Times New Roman CYR"/>
                <w:b/>
                <w:bCs/>
                <w:sz w:val="22"/>
                <w:szCs w:val="22"/>
              </w:rPr>
              <w:t>201</w:t>
            </w:r>
            <w:r w:rsidR="00FC311C" w:rsidRPr="002C4019">
              <w:rPr>
                <w:rFonts w:ascii="Times New Roman CYR" w:hAnsi="Times New Roman CYR" w:cs="Times New Roman CYR"/>
                <w:b/>
                <w:bCs/>
                <w:sz w:val="22"/>
                <w:szCs w:val="22"/>
                <w:lang w:val="uk-UA"/>
              </w:rPr>
              <w:t>1</w:t>
            </w:r>
            <w:r w:rsidRPr="002C4019">
              <w:rPr>
                <w:rFonts w:ascii="Times New Roman CYR" w:hAnsi="Times New Roman CYR" w:cs="Times New Roman CYR"/>
                <w:b/>
                <w:bCs/>
                <w:sz w:val="22"/>
                <w:szCs w:val="22"/>
              </w:rPr>
              <w:t>р.</w:t>
            </w:r>
          </w:p>
          <w:p w:rsidR="0010041C" w:rsidRPr="002C4019" w:rsidRDefault="00FC311C" w:rsidP="00FC311C">
            <w:pPr>
              <w:jc w:val="center"/>
              <w:rPr>
                <w:rFonts w:ascii="Times New Roman CYR" w:hAnsi="Times New Roman CYR" w:cs="Times New Roman CYR"/>
                <w:b/>
                <w:bCs/>
                <w:sz w:val="22"/>
                <w:szCs w:val="22"/>
                <w:lang w:val="uk-UA"/>
              </w:rPr>
            </w:pPr>
            <w:r w:rsidRPr="002C4019">
              <w:rPr>
                <w:rFonts w:ascii="Times New Roman CYR" w:hAnsi="Times New Roman CYR" w:cs="Times New Roman CYR"/>
                <w:b/>
                <w:bCs/>
                <w:sz w:val="22"/>
                <w:szCs w:val="22"/>
                <w:lang w:val="uk-UA"/>
              </w:rPr>
              <w:t>о</w:t>
            </w:r>
            <w:r w:rsidR="0010041C" w:rsidRPr="002C4019">
              <w:rPr>
                <w:rFonts w:ascii="Times New Roman CYR" w:hAnsi="Times New Roman CYR" w:cs="Times New Roman CYR"/>
                <w:b/>
                <w:bCs/>
                <w:sz w:val="22"/>
                <w:szCs w:val="22"/>
                <w:lang w:val="uk-UA"/>
              </w:rPr>
              <w:t>чікуване</w:t>
            </w:r>
          </w:p>
        </w:tc>
        <w:tc>
          <w:tcPr>
            <w:tcW w:w="1191" w:type="dxa"/>
            <w:tcBorders>
              <w:top w:val="single" w:sz="6" w:space="0" w:color="auto"/>
              <w:left w:val="single" w:sz="6" w:space="0" w:color="auto"/>
              <w:bottom w:val="single" w:sz="6" w:space="0" w:color="auto"/>
              <w:right w:val="single" w:sz="6" w:space="0" w:color="auto"/>
            </w:tcBorders>
          </w:tcPr>
          <w:p w:rsidR="003D40BD" w:rsidRPr="002C4019" w:rsidRDefault="003D40BD" w:rsidP="00FC311C">
            <w:pPr>
              <w:jc w:val="center"/>
              <w:rPr>
                <w:rFonts w:ascii="Times New Roman CYR" w:hAnsi="Times New Roman CYR" w:cs="Times New Roman CYR"/>
                <w:b/>
                <w:bCs/>
                <w:sz w:val="22"/>
                <w:szCs w:val="22"/>
              </w:rPr>
            </w:pPr>
            <w:r w:rsidRPr="002C4019">
              <w:rPr>
                <w:rFonts w:ascii="Times New Roman CYR" w:hAnsi="Times New Roman CYR" w:cs="Times New Roman CYR"/>
                <w:b/>
                <w:bCs/>
                <w:sz w:val="22"/>
                <w:szCs w:val="22"/>
              </w:rPr>
              <w:t>201</w:t>
            </w:r>
            <w:r w:rsidR="00FC311C" w:rsidRPr="002C4019">
              <w:rPr>
                <w:rFonts w:ascii="Times New Roman CYR" w:hAnsi="Times New Roman CYR" w:cs="Times New Roman CYR"/>
                <w:b/>
                <w:bCs/>
                <w:sz w:val="22"/>
                <w:szCs w:val="22"/>
                <w:lang w:val="uk-UA"/>
              </w:rPr>
              <w:t>2</w:t>
            </w:r>
            <w:r w:rsidRPr="002C4019">
              <w:rPr>
                <w:rFonts w:ascii="Times New Roman CYR" w:hAnsi="Times New Roman CYR" w:cs="Times New Roman CYR"/>
                <w:b/>
                <w:bCs/>
                <w:sz w:val="22"/>
                <w:szCs w:val="22"/>
              </w:rPr>
              <w:t>р.</w:t>
            </w:r>
            <w:r w:rsidR="00FC311C" w:rsidRPr="002C4019">
              <w:rPr>
                <w:rFonts w:ascii="Times New Roman CYR" w:hAnsi="Times New Roman CYR" w:cs="Times New Roman CYR"/>
                <w:b/>
                <w:bCs/>
                <w:sz w:val="22"/>
                <w:szCs w:val="22"/>
                <w:lang w:val="uk-UA"/>
              </w:rPr>
              <w:t>*</w:t>
            </w:r>
            <w:r w:rsidR="0010041C" w:rsidRPr="002C4019">
              <w:rPr>
                <w:rFonts w:ascii="Times New Roman CYR" w:hAnsi="Times New Roman CYR" w:cs="Times New Roman CYR"/>
                <w:b/>
                <w:bCs/>
                <w:sz w:val="22"/>
                <w:szCs w:val="22"/>
              </w:rPr>
              <w:t xml:space="preserve"> </w:t>
            </w:r>
            <w:r w:rsidR="00FC311C" w:rsidRPr="002C4019">
              <w:rPr>
                <w:rFonts w:ascii="Times New Roman CYR" w:hAnsi="Times New Roman CYR" w:cs="Times New Roman CYR"/>
                <w:b/>
                <w:bCs/>
                <w:sz w:val="22"/>
                <w:szCs w:val="22"/>
                <w:lang w:val="uk-UA"/>
              </w:rPr>
              <w:t>п</w:t>
            </w:r>
            <w:r w:rsidR="0010041C" w:rsidRPr="002C4019">
              <w:rPr>
                <w:rFonts w:ascii="Times New Roman CYR" w:hAnsi="Times New Roman CYR" w:cs="Times New Roman CYR"/>
                <w:b/>
                <w:bCs/>
                <w:sz w:val="22"/>
                <w:szCs w:val="22"/>
              </w:rPr>
              <w:t>рогноз</w:t>
            </w:r>
          </w:p>
        </w:tc>
        <w:tc>
          <w:tcPr>
            <w:tcW w:w="992" w:type="dxa"/>
            <w:tcBorders>
              <w:top w:val="single" w:sz="6" w:space="0" w:color="auto"/>
              <w:left w:val="single" w:sz="6" w:space="0" w:color="auto"/>
              <w:bottom w:val="single" w:sz="6" w:space="0" w:color="auto"/>
              <w:right w:val="single" w:sz="6" w:space="0" w:color="auto"/>
            </w:tcBorders>
          </w:tcPr>
          <w:p w:rsidR="0010041C" w:rsidRPr="002C4019" w:rsidRDefault="003D40BD" w:rsidP="00B90C85">
            <w:pPr>
              <w:jc w:val="center"/>
              <w:rPr>
                <w:rFonts w:ascii="Times New Roman CYR" w:hAnsi="Times New Roman CYR" w:cs="Times New Roman CYR"/>
                <w:b/>
                <w:bCs/>
                <w:sz w:val="22"/>
                <w:szCs w:val="22"/>
                <w:lang w:val="uk-UA"/>
              </w:rPr>
            </w:pPr>
            <w:r w:rsidRPr="002C4019">
              <w:rPr>
                <w:rFonts w:ascii="Times New Roman CYR" w:hAnsi="Times New Roman CYR" w:cs="Times New Roman CYR"/>
                <w:b/>
                <w:bCs/>
                <w:sz w:val="22"/>
                <w:szCs w:val="22"/>
              </w:rPr>
              <w:t>201</w:t>
            </w:r>
            <w:r w:rsidR="00FC311C" w:rsidRPr="002C4019">
              <w:rPr>
                <w:rFonts w:ascii="Times New Roman CYR" w:hAnsi="Times New Roman CYR" w:cs="Times New Roman CYR"/>
                <w:b/>
                <w:bCs/>
                <w:sz w:val="22"/>
                <w:szCs w:val="22"/>
                <w:lang w:val="uk-UA"/>
              </w:rPr>
              <w:t>2</w:t>
            </w:r>
            <w:r w:rsidRPr="002C4019">
              <w:rPr>
                <w:rFonts w:ascii="Times New Roman CYR" w:hAnsi="Times New Roman CYR" w:cs="Times New Roman CYR"/>
                <w:b/>
                <w:bCs/>
                <w:sz w:val="22"/>
                <w:szCs w:val="22"/>
              </w:rPr>
              <w:t xml:space="preserve">р. </w:t>
            </w:r>
          </w:p>
          <w:p w:rsidR="003D40BD" w:rsidRPr="002C4019" w:rsidRDefault="003D40BD" w:rsidP="00FC311C">
            <w:pPr>
              <w:jc w:val="center"/>
              <w:rPr>
                <w:rFonts w:ascii="Times New Roman CYR" w:hAnsi="Times New Roman CYR" w:cs="Times New Roman CYR"/>
                <w:b/>
                <w:bCs/>
                <w:sz w:val="22"/>
                <w:szCs w:val="22"/>
              </w:rPr>
            </w:pPr>
            <w:r w:rsidRPr="002C4019">
              <w:rPr>
                <w:rFonts w:ascii="Times New Roman CYR" w:hAnsi="Times New Roman CYR" w:cs="Times New Roman CYR"/>
                <w:b/>
                <w:bCs/>
                <w:sz w:val="22"/>
                <w:szCs w:val="22"/>
              </w:rPr>
              <w:t>у % до 201</w:t>
            </w:r>
            <w:r w:rsidR="00FC311C" w:rsidRPr="002C4019">
              <w:rPr>
                <w:rFonts w:ascii="Times New Roman CYR" w:hAnsi="Times New Roman CYR" w:cs="Times New Roman CYR"/>
                <w:b/>
                <w:bCs/>
                <w:sz w:val="22"/>
                <w:szCs w:val="22"/>
                <w:lang w:val="uk-UA"/>
              </w:rPr>
              <w:t>1</w:t>
            </w:r>
            <w:r w:rsidRPr="002C4019">
              <w:rPr>
                <w:rFonts w:ascii="Times New Roman CYR" w:hAnsi="Times New Roman CYR" w:cs="Times New Roman CYR"/>
                <w:b/>
                <w:bCs/>
                <w:sz w:val="22"/>
                <w:szCs w:val="22"/>
              </w:rPr>
              <w:t>р.</w:t>
            </w:r>
          </w:p>
        </w:tc>
      </w:tr>
      <w:tr w:rsidR="003D40BD" w:rsidRPr="002C4019" w:rsidTr="00A3057B">
        <w:trPr>
          <w:trHeight w:val="554"/>
        </w:trPr>
        <w:tc>
          <w:tcPr>
            <w:tcW w:w="378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pStyle w:val="book"/>
              <w:rPr>
                <w:rFonts w:ascii="Times New Roman" w:hAnsi="Times New Roman"/>
                <w:sz w:val="24"/>
                <w:szCs w:val="24"/>
                <w:lang w:val="uk-UA"/>
              </w:rPr>
            </w:pPr>
            <w:r w:rsidRPr="002C4019">
              <w:rPr>
                <w:rFonts w:ascii="Times New Roman" w:hAnsi="Times New Roman"/>
                <w:sz w:val="24"/>
                <w:szCs w:val="24"/>
                <w:lang w:val="uk-UA"/>
              </w:rPr>
              <w:t xml:space="preserve">Кількість приватизованих об’єктів </w:t>
            </w:r>
          </w:p>
        </w:tc>
        <w:tc>
          <w:tcPr>
            <w:tcW w:w="1440" w:type="dxa"/>
            <w:tcBorders>
              <w:top w:val="single" w:sz="6" w:space="0" w:color="auto"/>
              <w:left w:val="single" w:sz="6" w:space="0" w:color="auto"/>
              <w:bottom w:val="single" w:sz="6" w:space="0" w:color="auto"/>
              <w:right w:val="single" w:sz="6" w:space="0" w:color="auto"/>
            </w:tcBorders>
            <w:vAlign w:val="center"/>
          </w:tcPr>
          <w:p w:rsidR="003D40BD" w:rsidRPr="002C4019" w:rsidRDefault="003D40BD" w:rsidP="00B90C85">
            <w:pPr>
              <w:ind w:left="-108" w:right="-58"/>
              <w:jc w:val="center"/>
            </w:pPr>
            <w:r w:rsidRPr="002C4019">
              <w:t>одиниць</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FC311C" w:rsidP="00B90C85">
            <w:pPr>
              <w:ind w:left="-108" w:right="-58"/>
              <w:jc w:val="center"/>
              <w:rPr>
                <w:lang w:val="uk-UA"/>
              </w:rPr>
            </w:pPr>
            <w:r w:rsidRPr="002C4019">
              <w:rPr>
                <w:lang w:val="uk-UA"/>
              </w:rPr>
              <w:t>40</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FC311C" w:rsidP="00B90C85">
            <w:pPr>
              <w:spacing w:line="228" w:lineRule="auto"/>
              <w:ind w:left="-108" w:right="-58"/>
              <w:jc w:val="center"/>
              <w:rPr>
                <w:lang w:val="uk-UA"/>
              </w:rPr>
            </w:pPr>
            <w:r w:rsidRPr="002C4019">
              <w:rPr>
                <w:lang w:val="uk-UA"/>
              </w:rPr>
              <w:t>30</w:t>
            </w:r>
          </w:p>
        </w:tc>
        <w:tc>
          <w:tcPr>
            <w:tcW w:w="1191" w:type="dxa"/>
            <w:tcBorders>
              <w:top w:val="single" w:sz="6" w:space="0" w:color="auto"/>
              <w:left w:val="single" w:sz="6" w:space="0" w:color="auto"/>
              <w:bottom w:val="single" w:sz="6" w:space="0" w:color="auto"/>
              <w:right w:val="single" w:sz="6" w:space="0" w:color="auto"/>
            </w:tcBorders>
          </w:tcPr>
          <w:p w:rsidR="003D40BD" w:rsidRPr="002C4019" w:rsidRDefault="00FC311C" w:rsidP="00B90C85">
            <w:pPr>
              <w:ind w:left="-108" w:right="-58"/>
              <w:jc w:val="center"/>
              <w:rPr>
                <w:lang w:val="uk-UA"/>
              </w:rPr>
            </w:pPr>
            <w:r w:rsidRPr="002C4019">
              <w:rPr>
                <w:lang w:val="uk-UA"/>
              </w:rPr>
              <w:t>11</w:t>
            </w:r>
          </w:p>
        </w:tc>
        <w:tc>
          <w:tcPr>
            <w:tcW w:w="992" w:type="dxa"/>
            <w:tcBorders>
              <w:top w:val="single" w:sz="6" w:space="0" w:color="auto"/>
              <w:left w:val="single" w:sz="6" w:space="0" w:color="auto"/>
              <w:bottom w:val="single" w:sz="6" w:space="0" w:color="auto"/>
              <w:right w:val="single" w:sz="6" w:space="0" w:color="auto"/>
            </w:tcBorders>
          </w:tcPr>
          <w:p w:rsidR="003D40BD" w:rsidRPr="002C4019" w:rsidRDefault="00FC311C" w:rsidP="00B90C85">
            <w:pPr>
              <w:ind w:left="-108" w:right="-58"/>
              <w:jc w:val="center"/>
              <w:rPr>
                <w:lang w:val="uk-UA"/>
              </w:rPr>
            </w:pPr>
            <w:r w:rsidRPr="002C4019">
              <w:rPr>
                <w:lang w:val="uk-UA"/>
              </w:rPr>
              <w:t>36,7</w:t>
            </w:r>
          </w:p>
        </w:tc>
      </w:tr>
      <w:tr w:rsidR="003D40BD" w:rsidRPr="002C4019" w:rsidTr="00A3057B">
        <w:trPr>
          <w:trHeight w:val="267"/>
        </w:trPr>
        <w:tc>
          <w:tcPr>
            <w:tcW w:w="378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jc w:val="center"/>
            </w:pPr>
            <w:r w:rsidRPr="002C4019">
              <w:t>у тому числі:</w:t>
            </w:r>
          </w:p>
        </w:tc>
        <w:tc>
          <w:tcPr>
            <w:tcW w:w="144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left="-108" w:right="-58"/>
              <w:jc w:val="center"/>
            </w:pP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left="-108" w:right="-58"/>
              <w:jc w:val="center"/>
            </w:pP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spacing w:line="228" w:lineRule="auto"/>
              <w:ind w:left="-108" w:right="-58"/>
              <w:jc w:val="center"/>
            </w:pPr>
          </w:p>
        </w:tc>
        <w:tc>
          <w:tcPr>
            <w:tcW w:w="1191"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left="-108" w:right="-58"/>
              <w:jc w:val="center"/>
            </w:pPr>
          </w:p>
        </w:tc>
        <w:tc>
          <w:tcPr>
            <w:tcW w:w="992"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left="-108" w:right="-58"/>
              <w:jc w:val="center"/>
            </w:pPr>
          </w:p>
        </w:tc>
      </w:tr>
      <w:tr w:rsidR="003D40BD" w:rsidRPr="002C4019" w:rsidTr="00A3057B">
        <w:trPr>
          <w:trHeight w:val="287"/>
        </w:trPr>
        <w:tc>
          <w:tcPr>
            <w:tcW w:w="3780" w:type="dxa"/>
            <w:tcBorders>
              <w:top w:val="single" w:sz="6" w:space="0" w:color="auto"/>
              <w:left w:val="single" w:sz="6" w:space="0" w:color="auto"/>
              <w:bottom w:val="single" w:sz="6" w:space="0" w:color="auto"/>
              <w:right w:val="single" w:sz="6" w:space="0" w:color="auto"/>
            </w:tcBorders>
          </w:tcPr>
          <w:p w:rsidR="003D40BD" w:rsidRPr="002C4019" w:rsidRDefault="003D40BD" w:rsidP="00B90C85">
            <w:r w:rsidRPr="002C4019">
              <w:t>державної власності</w:t>
            </w:r>
          </w:p>
        </w:tc>
        <w:tc>
          <w:tcPr>
            <w:tcW w:w="144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left="-108" w:right="-58"/>
              <w:jc w:val="center"/>
            </w:pPr>
            <w:r w:rsidRPr="002C4019">
              <w:t>одиниць</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right="-58"/>
              <w:jc w:val="center"/>
            </w:pPr>
            <w:r w:rsidRPr="002C4019">
              <w:t>1</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FC311C" w:rsidP="00FC311C">
            <w:pPr>
              <w:ind w:right="-58"/>
              <w:jc w:val="center"/>
            </w:pPr>
            <w:r w:rsidRPr="002C4019">
              <w:rPr>
                <w:lang w:val="uk-UA"/>
              </w:rPr>
              <w:t>5</w:t>
            </w:r>
          </w:p>
        </w:tc>
        <w:tc>
          <w:tcPr>
            <w:tcW w:w="1191"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right="-58"/>
              <w:jc w:val="center"/>
            </w:pPr>
            <w:r w:rsidRPr="002C4019">
              <w:t>5</w:t>
            </w:r>
          </w:p>
        </w:tc>
        <w:tc>
          <w:tcPr>
            <w:tcW w:w="992" w:type="dxa"/>
            <w:tcBorders>
              <w:top w:val="single" w:sz="6" w:space="0" w:color="auto"/>
              <w:left w:val="single" w:sz="6" w:space="0" w:color="auto"/>
              <w:bottom w:val="single" w:sz="6" w:space="0" w:color="auto"/>
              <w:right w:val="single" w:sz="6" w:space="0" w:color="auto"/>
            </w:tcBorders>
          </w:tcPr>
          <w:p w:rsidR="003D40BD" w:rsidRPr="002C4019" w:rsidRDefault="00FC311C" w:rsidP="00B90C85">
            <w:pPr>
              <w:ind w:left="-108" w:right="-58"/>
              <w:jc w:val="center"/>
              <w:rPr>
                <w:lang w:val="uk-UA"/>
              </w:rPr>
            </w:pPr>
            <w:r w:rsidRPr="002C4019">
              <w:rPr>
                <w:lang w:val="uk-UA"/>
              </w:rPr>
              <w:t>100</w:t>
            </w:r>
          </w:p>
        </w:tc>
      </w:tr>
      <w:tr w:rsidR="003D40BD" w:rsidRPr="002C4019" w:rsidTr="00A3057B">
        <w:trPr>
          <w:trHeight w:val="287"/>
        </w:trPr>
        <w:tc>
          <w:tcPr>
            <w:tcW w:w="3780" w:type="dxa"/>
            <w:tcBorders>
              <w:top w:val="single" w:sz="6" w:space="0" w:color="auto"/>
              <w:left w:val="single" w:sz="6" w:space="0" w:color="auto"/>
              <w:bottom w:val="single" w:sz="6" w:space="0" w:color="auto"/>
              <w:right w:val="single" w:sz="6" w:space="0" w:color="auto"/>
            </w:tcBorders>
          </w:tcPr>
          <w:p w:rsidR="003D40BD" w:rsidRPr="002C4019" w:rsidRDefault="003D40BD" w:rsidP="00B90C85">
            <w:r w:rsidRPr="002C4019">
              <w:t>комунальної власності</w:t>
            </w:r>
          </w:p>
        </w:tc>
        <w:tc>
          <w:tcPr>
            <w:tcW w:w="1440" w:type="dxa"/>
            <w:tcBorders>
              <w:top w:val="single" w:sz="6" w:space="0" w:color="auto"/>
              <w:left w:val="single" w:sz="6" w:space="0" w:color="auto"/>
              <w:bottom w:val="single" w:sz="6" w:space="0" w:color="auto"/>
              <w:right w:val="single" w:sz="6" w:space="0" w:color="auto"/>
            </w:tcBorders>
          </w:tcPr>
          <w:p w:rsidR="003D40BD" w:rsidRPr="002C4019" w:rsidRDefault="003D40BD" w:rsidP="00B90C85">
            <w:pPr>
              <w:ind w:left="-108" w:right="-58"/>
              <w:jc w:val="center"/>
            </w:pPr>
            <w:r w:rsidRPr="002C4019">
              <w:t>одиниць</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FC311C" w:rsidP="00FC311C">
            <w:pPr>
              <w:ind w:left="-108" w:right="-58"/>
              <w:jc w:val="center"/>
            </w:pPr>
            <w:r w:rsidRPr="002C4019">
              <w:rPr>
                <w:lang w:val="uk-UA"/>
              </w:rPr>
              <w:t>39</w:t>
            </w:r>
          </w:p>
        </w:tc>
        <w:tc>
          <w:tcPr>
            <w:tcW w:w="1260" w:type="dxa"/>
            <w:tcBorders>
              <w:top w:val="single" w:sz="6" w:space="0" w:color="auto"/>
              <w:left w:val="single" w:sz="6" w:space="0" w:color="auto"/>
              <w:bottom w:val="single" w:sz="6" w:space="0" w:color="auto"/>
              <w:right w:val="single" w:sz="6" w:space="0" w:color="auto"/>
            </w:tcBorders>
          </w:tcPr>
          <w:p w:rsidR="003D40BD" w:rsidRPr="002C4019" w:rsidRDefault="00FC311C" w:rsidP="00B90C85">
            <w:pPr>
              <w:spacing w:line="228" w:lineRule="auto"/>
              <w:ind w:left="-108" w:right="-58"/>
              <w:jc w:val="center"/>
              <w:rPr>
                <w:lang w:val="uk-UA"/>
              </w:rPr>
            </w:pPr>
            <w:r w:rsidRPr="002C4019">
              <w:rPr>
                <w:lang w:val="uk-UA"/>
              </w:rPr>
              <w:t>25</w:t>
            </w:r>
          </w:p>
        </w:tc>
        <w:tc>
          <w:tcPr>
            <w:tcW w:w="1191" w:type="dxa"/>
            <w:tcBorders>
              <w:top w:val="single" w:sz="6" w:space="0" w:color="auto"/>
              <w:left w:val="single" w:sz="6" w:space="0" w:color="auto"/>
              <w:bottom w:val="single" w:sz="6" w:space="0" w:color="auto"/>
              <w:right w:val="single" w:sz="6" w:space="0" w:color="auto"/>
            </w:tcBorders>
          </w:tcPr>
          <w:p w:rsidR="003D40BD" w:rsidRPr="002C4019" w:rsidRDefault="00FC311C" w:rsidP="00FC311C">
            <w:pPr>
              <w:ind w:left="-108" w:right="-58"/>
              <w:jc w:val="center"/>
            </w:pPr>
            <w:r w:rsidRPr="002C4019">
              <w:rPr>
                <w:lang w:val="uk-UA"/>
              </w:rPr>
              <w:t>6</w:t>
            </w:r>
          </w:p>
        </w:tc>
        <w:tc>
          <w:tcPr>
            <w:tcW w:w="992" w:type="dxa"/>
            <w:tcBorders>
              <w:top w:val="single" w:sz="6" w:space="0" w:color="auto"/>
              <w:left w:val="single" w:sz="6" w:space="0" w:color="auto"/>
              <w:bottom w:val="single" w:sz="6" w:space="0" w:color="auto"/>
              <w:right w:val="single" w:sz="6" w:space="0" w:color="auto"/>
            </w:tcBorders>
          </w:tcPr>
          <w:p w:rsidR="003D40BD" w:rsidRPr="002C4019" w:rsidRDefault="00FC311C" w:rsidP="00B90C85">
            <w:pPr>
              <w:ind w:left="-108" w:right="-58"/>
              <w:jc w:val="center"/>
              <w:rPr>
                <w:lang w:val="uk-UA"/>
              </w:rPr>
            </w:pPr>
            <w:r w:rsidRPr="002C4019">
              <w:rPr>
                <w:lang w:val="uk-UA"/>
              </w:rPr>
              <w:t>24</w:t>
            </w:r>
          </w:p>
        </w:tc>
      </w:tr>
    </w:tbl>
    <w:p w:rsidR="00FC311C" w:rsidRPr="001B5C67" w:rsidRDefault="00FC311C" w:rsidP="00FC311C">
      <w:pPr>
        <w:pStyle w:val="a4"/>
        <w:ind w:left="-567" w:right="-58"/>
        <w:rPr>
          <w:i/>
          <w:color w:val="FF0000"/>
          <w:sz w:val="24"/>
        </w:rPr>
      </w:pPr>
    </w:p>
    <w:p w:rsidR="00FC311C" w:rsidRPr="002C4019" w:rsidRDefault="00FC311C" w:rsidP="00FC311C">
      <w:pPr>
        <w:pStyle w:val="23"/>
        <w:ind w:firstLine="720"/>
        <w:jc w:val="center"/>
        <w:rPr>
          <w:b/>
          <w:szCs w:val="28"/>
        </w:rPr>
      </w:pPr>
      <w:r w:rsidRPr="002C4019">
        <w:rPr>
          <w:b/>
          <w:szCs w:val="28"/>
        </w:rPr>
        <w:t>Показники приватизації по районах і містах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6"/>
        <w:gridCol w:w="1613"/>
        <w:gridCol w:w="1613"/>
        <w:gridCol w:w="1613"/>
        <w:gridCol w:w="1613"/>
      </w:tblGrid>
      <w:tr w:rsidR="00FC311C" w:rsidRPr="002C4019" w:rsidTr="00964D7A">
        <w:trPr>
          <w:cantSplit/>
        </w:trPr>
        <w:tc>
          <w:tcPr>
            <w:tcW w:w="3226" w:type="dxa"/>
          </w:tcPr>
          <w:p w:rsidR="00FC311C" w:rsidRPr="002C4019" w:rsidRDefault="00FC311C" w:rsidP="00964D7A">
            <w:pPr>
              <w:pStyle w:val="5"/>
              <w:spacing w:line="197" w:lineRule="auto"/>
              <w:rPr>
                <w:sz w:val="24"/>
              </w:rPr>
            </w:pPr>
          </w:p>
          <w:p w:rsidR="00FC311C" w:rsidRPr="002C4019" w:rsidRDefault="00FC311C" w:rsidP="00964D7A">
            <w:pPr>
              <w:pStyle w:val="5"/>
              <w:spacing w:line="197" w:lineRule="auto"/>
              <w:rPr>
                <w:sz w:val="24"/>
              </w:rPr>
            </w:pPr>
            <w:r w:rsidRPr="002C4019">
              <w:rPr>
                <w:sz w:val="24"/>
              </w:rPr>
              <w:t>Райони, міста</w:t>
            </w:r>
          </w:p>
        </w:tc>
        <w:tc>
          <w:tcPr>
            <w:tcW w:w="1613" w:type="dxa"/>
          </w:tcPr>
          <w:p w:rsidR="00FC311C" w:rsidRPr="002C4019" w:rsidRDefault="00FC311C" w:rsidP="00964D7A">
            <w:pPr>
              <w:ind w:left="-44" w:right="-58"/>
              <w:jc w:val="center"/>
              <w:rPr>
                <w:b/>
                <w:lang w:val="uk-UA"/>
              </w:rPr>
            </w:pPr>
            <w:r w:rsidRPr="002C4019">
              <w:rPr>
                <w:b/>
                <w:lang w:val="uk-UA"/>
              </w:rPr>
              <w:t>2010 р</w:t>
            </w:r>
            <w:r w:rsidR="002A314D" w:rsidRPr="002C4019">
              <w:rPr>
                <w:b/>
                <w:lang w:val="uk-UA"/>
              </w:rPr>
              <w:t>.</w:t>
            </w:r>
          </w:p>
          <w:p w:rsidR="00FC311C" w:rsidRPr="002C4019" w:rsidRDefault="00FC311C" w:rsidP="00964D7A">
            <w:pPr>
              <w:ind w:left="-44" w:right="-58"/>
              <w:jc w:val="center"/>
              <w:rPr>
                <w:b/>
                <w:lang w:val="uk-UA"/>
              </w:rPr>
            </w:pPr>
            <w:r w:rsidRPr="002C4019">
              <w:rPr>
                <w:b/>
                <w:lang w:val="uk-UA"/>
              </w:rPr>
              <w:t>факт</w:t>
            </w:r>
          </w:p>
        </w:tc>
        <w:tc>
          <w:tcPr>
            <w:tcW w:w="1613" w:type="dxa"/>
          </w:tcPr>
          <w:p w:rsidR="00FC311C" w:rsidRPr="002C4019" w:rsidRDefault="00FC311C" w:rsidP="00964D7A">
            <w:pPr>
              <w:ind w:left="-44" w:right="-58"/>
              <w:jc w:val="center"/>
              <w:rPr>
                <w:b/>
                <w:lang w:val="uk-UA"/>
              </w:rPr>
            </w:pPr>
            <w:r w:rsidRPr="002C4019">
              <w:rPr>
                <w:b/>
                <w:lang w:val="uk-UA"/>
              </w:rPr>
              <w:t>2011р</w:t>
            </w:r>
            <w:r w:rsidR="002A314D" w:rsidRPr="002C4019">
              <w:rPr>
                <w:b/>
                <w:lang w:val="uk-UA"/>
              </w:rPr>
              <w:t>.</w:t>
            </w:r>
          </w:p>
          <w:p w:rsidR="00FC311C" w:rsidRPr="002C4019" w:rsidRDefault="00FC311C" w:rsidP="002A314D">
            <w:pPr>
              <w:ind w:left="-44" w:right="-58"/>
              <w:jc w:val="center"/>
              <w:rPr>
                <w:b/>
                <w:lang w:val="uk-UA"/>
              </w:rPr>
            </w:pPr>
            <w:r w:rsidRPr="002C4019">
              <w:rPr>
                <w:b/>
                <w:lang w:val="uk-UA"/>
              </w:rPr>
              <w:t>очікуван</w:t>
            </w:r>
            <w:r w:rsidR="002A314D" w:rsidRPr="002C4019">
              <w:rPr>
                <w:b/>
                <w:lang w:val="uk-UA"/>
              </w:rPr>
              <w:t>е</w:t>
            </w:r>
          </w:p>
        </w:tc>
        <w:tc>
          <w:tcPr>
            <w:tcW w:w="1613" w:type="dxa"/>
          </w:tcPr>
          <w:p w:rsidR="00FC311C" w:rsidRPr="002C4019" w:rsidRDefault="00FC311C" w:rsidP="00964D7A">
            <w:pPr>
              <w:ind w:left="-108" w:right="-58"/>
              <w:jc w:val="center"/>
              <w:rPr>
                <w:b/>
                <w:lang w:val="uk-UA"/>
              </w:rPr>
            </w:pPr>
            <w:r w:rsidRPr="002C4019">
              <w:rPr>
                <w:b/>
                <w:lang w:val="uk-UA"/>
              </w:rPr>
              <w:t>2012 р</w:t>
            </w:r>
            <w:r w:rsidR="002A314D" w:rsidRPr="002C4019">
              <w:rPr>
                <w:b/>
                <w:lang w:val="uk-UA"/>
              </w:rPr>
              <w:t>.</w:t>
            </w:r>
            <w:r w:rsidRPr="002C4019">
              <w:rPr>
                <w:b/>
                <w:lang w:val="uk-UA"/>
              </w:rPr>
              <w:t>*</w:t>
            </w:r>
          </w:p>
          <w:p w:rsidR="00FC311C" w:rsidRPr="002C4019" w:rsidRDefault="00FC311C" w:rsidP="00964D7A">
            <w:pPr>
              <w:ind w:left="-108" w:right="-58"/>
              <w:jc w:val="center"/>
              <w:rPr>
                <w:b/>
                <w:lang w:val="uk-UA"/>
              </w:rPr>
            </w:pPr>
            <w:r w:rsidRPr="002C4019">
              <w:rPr>
                <w:b/>
                <w:lang w:val="uk-UA"/>
              </w:rPr>
              <w:t>прогноз</w:t>
            </w:r>
          </w:p>
        </w:tc>
        <w:tc>
          <w:tcPr>
            <w:tcW w:w="1613" w:type="dxa"/>
          </w:tcPr>
          <w:p w:rsidR="00FC311C" w:rsidRPr="002C4019" w:rsidRDefault="00FC311C" w:rsidP="00964D7A">
            <w:pPr>
              <w:ind w:left="-108" w:right="-58"/>
              <w:jc w:val="center"/>
              <w:rPr>
                <w:b/>
                <w:lang w:val="uk-UA"/>
              </w:rPr>
            </w:pPr>
            <w:r w:rsidRPr="002C4019">
              <w:rPr>
                <w:b/>
                <w:lang w:val="uk-UA"/>
              </w:rPr>
              <w:t>2012р. у % до 2011р.</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Вижницький</w:t>
            </w:r>
          </w:p>
        </w:tc>
        <w:tc>
          <w:tcPr>
            <w:tcW w:w="1613" w:type="dxa"/>
          </w:tcPr>
          <w:p w:rsidR="00FC311C" w:rsidRPr="002C4019" w:rsidRDefault="002C4019" w:rsidP="002A314D">
            <w:pPr>
              <w:jc w:val="center"/>
              <w:rPr>
                <w:lang w:val="uk-UA"/>
              </w:rPr>
            </w:pPr>
            <w:r w:rsidRPr="002C4019">
              <w:rPr>
                <w:lang w:val="uk-UA"/>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Герцаївський</w:t>
            </w:r>
          </w:p>
        </w:tc>
        <w:tc>
          <w:tcPr>
            <w:tcW w:w="1613" w:type="dxa"/>
          </w:tcPr>
          <w:p w:rsidR="00FC311C" w:rsidRPr="002C4019" w:rsidRDefault="00FC311C" w:rsidP="002A314D">
            <w:pPr>
              <w:jc w:val="center"/>
              <w:rPr>
                <w:lang w:val="uk-UA"/>
              </w:rPr>
            </w:pPr>
            <w:r w:rsidRPr="002C4019">
              <w:rPr>
                <w:lang w:val="uk-UA"/>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Глибоцький</w:t>
            </w:r>
          </w:p>
        </w:tc>
        <w:tc>
          <w:tcPr>
            <w:tcW w:w="1613" w:type="dxa"/>
          </w:tcPr>
          <w:p w:rsidR="00FC311C" w:rsidRPr="002C4019" w:rsidRDefault="002C4019" w:rsidP="002C4019">
            <w:pPr>
              <w:jc w:val="center"/>
              <w:rPr>
                <w:lang w:val="uk-UA"/>
              </w:rPr>
            </w:pPr>
            <w:r w:rsidRPr="002C4019">
              <w:rPr>
                <w:lang w:val="uk-UA"/>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Заставнівський</w:t>
            </w:r>
          </w:p>
        </w:tc>
        <w:tc>
          <w:tcPr>
            <w:tcW w:w="1613" w:type="dxa"/>
          </w:tcPr>
          <w:p w:rsidR="00FC311C" w:rsidRPr="002C4019" w:rsidRDefault="002C4019" w:rsidP="002C4019">
            <w:pPr>
              <w:jc w:val="center"/>
              <w:rPr>
                <w:lang w:val="uk-UA"/>
              </w:rPr>
            </w:pPr>
            <w:r w:rsidRPr="002C4019">
              <w:rPr>
                <w:lang w:val="uk-UA"/>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Кіцманський</w:t>
            </w:r>
          </w:p>
        </w:tc>
        <w:tc>
          <w:tcPr>
            <w:tcW w:w="1613" w:type="dxa"/>
          </w:tcPr>
          <w:p w:rsidR="00FC311C" w:rsidRPr="002C4019" w:rsidRDefault="00FC311C" w:rsidP="002A314D">
            <w:pPr>
              <w:jc w:val="center"/>
              <w:rPr>
                <w:lang w:val="uk-UA"/>
              </w:rPr>
            </w:pPr>
            <w:r w:rsidRPr="002C4019">
              <w:rPr>
                <w:lang w:val="uk-UA"/>
              </w:rPr>
              <w:t>-</w:t>
            </w:r>
          </w:p>
        </w:tc>
        <w:tc>
          <w:tcPr>
            <w:tcW w:w="1613" w:type="dxa"/>
          </w:tcPr>
          <w:p w:rsidR="00FC311C" w:rsidRPr="002C4019" w:rsidRDefault="002C4019" w:rsidP="002C4019">
            <w:pPr>
              <w:pStyle w:val="23"/>
              <w:jc w:val="center"/>
              <w:rPr>
                <w:sz w:val="24"/>
              </w:rPr>
            </w:pPr>
            <w:r w:rsidRPr="002C4019">
              <w:rPr>
                <w:sz w:val="24"/>
              </w:rPr>
              <w:t>1</w:t>
            </w:r>
          </w:p>
        </w:tc>
        <w:tc>
          <w:tcPr>
            <w:tcW w:w="1613" w:type="dxa"/>
          </w:tcPr>
          <w:p w:rsidR="00FC311C" w:rsidRPr="002C4019" w:rsidRDefault="00FC311C" w:rsidP="002A314D">
            <w:pPr>
              <w:pStyle w:val="23"/>
              <w:jc w:val="center"/>
              <w:rPr>
                <w:sz w:val="24"/>
              </w:rPr>
            </w:pPr>
            <w:r w:rsidRPr="002C4019">
              <w:rPr>
                <w:sz w:val="24"/>
              </w:rPr>
              <w:t>1</w:t>
            </w:r>
          </w:p>
        </w:tc>
        <w:tc>
          <w:tcPr>
            <w:tcW w:w="1613" w:type="dxa"/>
          </w:tcPr>
          <w:p w:rsidR="00FC311C" w:rsidRPr="002C4019" w:rsidRDefault="002C4019" w:rsidP="002C4019">
            <w:pPr>
              <w:pStyle w:val="23"/>
              <w:jc w:val="center"/>
              <w:rPr>
                <w:sz w:val="24"/>
              </w:rPr>
            </w:pPr>
            <w:r w:rsidRPr="002C4019">
              <w:rPr>
                <w:sz w:val="24"/>
              </w:rPr>
              <w:t>100</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Кельменецький</w:t>
            </w:r>
          </w:p>
        </w:tc>
        <w:tc>
          <w:tcPr>
            <w:tcW w:w="1613" w:type="dxa"/>
          </w:tcPr>
          <w:p w:rsidR="00FC311C" w:rsidRPr="002C4019" w:rsidRDefault="002C4019" w:rsidP="002A314D">
            <w:pPr>
              <w:jc w:val="center"/>
              <w:rPr>
                <w:lang w:val="uk-UA"/>
              </w:rPr>
            </w:pPr>
            <w:r w:rsidRPr="002C4019">
              <w:rPr>
                <w:lang w:val="uk-UA"/>
              </w:rPr>
              <w:t>1</w:t>
            </w:r>
          </w:p>
        </w:tc>
        <w:tc>
          <w:tcPr>
            <w:tcW w:w="1613" w:type="dxa"/>
          </w:tcPr>
          <w:p w:rsidR="00FC311C" w:rsidRPr="002C4019" w:rsidRDefault="002C4019" w:rsidP="002C4019">
            <w:pPr>
              <w:pStyle w:val="23"/>
              <w:jc w:val="center"/>
              <w:rPr>
                <w:sz w:val="24"/>
              </w:rPr>
            </w:pPr>
            <w:r w:rsidRPr="002C4019">
              <w:rPr>
                <w:sz w:val="24"/>
              </w:rPr>
              <w:t>2</w:t>
            </w:r>
          </w:p>
        </w:tc>
        <w:tc>
          <w:tcPr>
            <w:tcW w:w="1613" w:type="dxa"/>
          </w:tcPr>
          <w:p w:rsidR="00FC311C" w:rsidRPr="002C4019" w:rsidRDefault="00FC311C" w:rsidP="002A314D">
            <w:pPr>
              <w:pStyle w:val="23"/>
              <w:jc w:val="center"/>
              <w:rPr>
                <w:sz w:val="24"/>
                <w:lang w:val="en-US"/>
              </w:rPr>
            </w:pPr>
            <w:r w:rsidRPr="002C4019">
              <w:rPr>
                <w:sz w:val="24"/>
                <w:lang w:val="en-US"/>
              </w:rPr>
              <w:t>5</w:t>
            </w:r>
          </w:p>
        </w:tc>
        <w:tc>
          <w:tcPr>
            <w:tcW w:w="1613" w:type="dxa"/>
          </w:tcPr>
          <w:p w:rsidR="00FC311C" w:rsidRPr="002C4019" w:rsidRDefault="002C4019" w:rsidP="002A314D">
            <w:pPr>
              <w:pStyle w:val="23"/>
              <w:jc w:val="center"/>
              <w:rPr>
                <w:sz w:val="24"/>
              </w:rPr>
            </w:pPr>
            <w:r w:rsidRPr="002C4019">
              <w:rPr>
                <w:sz w:val="24"/>
              </w:rPr>
              <w:t>250</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Новоселицький</w:t>
            </w:r>
          </w:p>
        </w:tc>
        <w:tc>
          <w:tcPr>
            <w:tcW w:w="1613" w:type="dxa"/>
          </w:tcPr>
          <w:p w:rsidR="00FC311C" w:rsidRPr="002C4019" w:rsidRDefault="002C4019" w:rsidP="002C4019">
            <w:pPr>
              <w:jc w:val="center"/>
              <w:rPr>
                <w:lang w:val="uk-UA"/>
              </w:rPr>
            </w:pPr>
            <w:r w:rsidRPr="002C4019">
              <w:rPr>
                <w:lang w:val="uk-UA"/>
              </w:rPr>
              <w:t>5</w:t>
            </w:r>
          </w:p>
        </w:tc>
        <w:tc>
          <w:tcPr>
            <w:tcW w:w="1613" w:type="dxa"/>
          </w:tcPr>
          <w:p w:rsidR="00FC311C" w:rsidRPr="002C4019" w:rsidRDefault="002C4019" w:rsidP="002C4019">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Путильський</w:t>
            </w:r>
          </w:p>
        </w:tc>
        <w:tc>
          <w:tcPr>
            <w:tcW w:w="1613" w:type="dxa"/>
          </w:tcPr>
          <w:p w:rsidR="00FC311C" w:rsidRPr="002C4019" w:rsidRDefault="002C4019" w:rsidP="002A314D">
            <w:pPr>
              <w:jc w:val="center"/>
              <w:rPr>
                <w:lang w:val="uk-UA"/>
              </w:rPr>
            </w:pPr>
            <w:r w:rsidRPr="002C4019">
              <w:rPr>
                <w:lang w:val="uk-UA"/>
              </w:rPr>
              <w:t>-</w:t>
            </w:r>
          </w:p>
        </w:tc>
        <w:tc>
          <w:tcPr>
            <w:tcW w:w="1613" w:type="dxa"/>
          </w:tcPr>
          <w:p w:rsidR="00FC311C" w:rsidRPr="002C4019" w:rsidRDefault="002C4019" w:rsidP="002C4019">
            <w:pPr>
              <w:pStyle w:val="23"/>
              <w:jc w:val="center"/>
              <w:rPr>
                <w:sz w:val="24"/>
              </w:rPr>
            </w:pPr>
            <w:r w:rsidRPr="002C4019">
              <w:rPr>
                <w:sz w:val="24"/>
              </w:rPr>
              <w:t>1</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Сторожинецький</w:t>
            </w:r>
          </w:p>
        </w:tc>
        <w:tc>
          <w:tcPr>
            <w:tcW w:w="1613" w:type="dxa"/>
          </w:tcPr>
          <w:p w:rsidR="00FC311C" w:rsidRPr="002C4019" w:rsidRDefault="002C4019" w:rsidP="002A314D">
            <w:pPr>
              <w:jc w:val="center"/>
              <w:rPr>
                <w:lang w:val="uk-UA"/>
              </w:rPr>
            </w:pPr>
            <w:r w:rsidRPr="002C4019">
              <w:rPr>
                <w:lang w:val="uk-UA"/>
              </w:rPr>
              <w:t>-</w:t>
            </w:r>
          </w:p>
        </w:tc>
        <w:tc>
          <w:tcPr>
            <w:tcW w:w="1613" w:type="dxa"/>
          </w:tcPr>
          <w:p w:rsidR="00FC311C" w:rsidRPr="002C4019" w:rsidRDefault="002C4019" w:rsidP="002C4019">
            <w:pPr>
              <w:pStyle w:val="23"/>
              <w:jc w:val="center"/>
              <w:rPr>
                <w:sz w:val="24"/>
              </w:rPr>
            </w:pPr>
            <w:r w:rsidRPr="002C4019">
              <w:rPr>
                <w:sz w:val="24"/>
              </w:rPr>
              <w:t>1</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Сокирянський</w:t>
            </w:r>
          </w:p>
        </w:tc>
        <w:tc>
          <w:tcPr>
            <w:tcW w:w="1613" w:type="dxa"/>
          </w:tcPr>
          <w:p w:rsidR="00FC311C" w:rsidRPr="002C4019" w:rsidRDefault="002C4019" w:rsidP="002C4019">
            <w:pPr>
              <w:jc w:val="center"/>
              <w:rPr>
                <w:lang w:val="uk-UA"/>
              </w:rPr>
            </w:pPr>
            <w:r w:rsidRPr="002C4019">
              <w:rPr>
                <w:lang w:val="uk-UA"/>
              </w:rPr>
              <w:t>1</w:t>
            </w:r>
          </w:p>
        </w:tc>
        <w:tc>
          <w:tcPr>
            <w:tcW w:w="1613" w:type="dxa"/>
          </w:tcPr>
          <w:p w:rsidR="00FC311C" w:rsidRPr="002C4019" w:rsidRDefault="00FC311C" w:rsidP="002A314D">
            <w:pPr>
              <w:pStyle w:val="23"/>
              <w:jc w:val="center"/>
              <w:rPr>
                <w:sz w:val="24"/>
              </w:rPr>
            </w:pP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p>
        </w:tc>
      </w:tr>
      <w:tr w:rsidR="00FC311C" w:rsidRPr="002C4019" w:rsidTr="00964D7A">
        <w:trPr>
          <w:cantSplit/>
        </w:trPr>
        <w:tc>
          <w:tcPr>
            <w:tcW w:w="3226" w:type="dxa"/>
          </w:tcPr>
          <w:p w:rsidR="00FC311C" w:rsidRPr="002C4019" w:rsidRDefault="00FC311C" w:rsidP="002A314D">
            <w:pPr>
              <w:rPr>
                <w:lang w:val="uk-UA"/>
              </w:rPr>
            </w:pPr>
            <w:r w:rsidRPr="002C4019">
              <w:rPr>
                <w:lang w:val="uk-UA"/>
              </w:rPr>
              <w:t>Хотинський</w:t>
            </w:r>
          </w:p>
        </w:tc>
        <w:tc>
          <w:tcPr>
            <w:tcW w:w="1613" w:type="dxa"/>
          </w:tcPr>
          <w:p w:rsidR="00FC311C" w:rsidRPr="002C4019" w:rsidRDefault="002C4019" w:rsidP="002A314D">
            <w:pPr>
              <w:jc w:val="center"/>
              <w:rPr>
                <w:lang w:val="uk-UA"/>
              </w:rPr>
            </w:pPr>
            <w:r w:rsidRPr="002C4019">
              <w:rPr>
                <w:lang w:val="uk-UA"/>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м.Чернівці</w:t>
            </w:r>
          </w:p>
        </w:tc>
        <w:tc>
          <w:tcPr>
            <w:tcW w:w="1613" w:type="dxa"/>
          </w:tcPr>
          <w:p w:rsidR="00FC311C" w:rsidRPr="002C4019" w:rsidRDefault="002C4019" w:rsidP="002A314D">
            <w:pPr>
              <w:jc w:val="center"/>
              <w:rPr>
                <w:lang w:val="uk-UA"/>
              </w:rPr>
            </w:pPr>
            <w:r w:rsidRPr="002C4019">
              <w:rPr>
                <w:lang w:val="uk-UA"/>
              </w:rPr>
              <w:t>32</w:t>
            </w:r>
          </w:p>
        </w:tc>
        <w:tc>
          <w:tcPr>
            <w:tcW w:w="1613" w:type="dxa"/>
          </w:tcPr>
          <w:p w:rsidR="00FC311C" w:rsidRPr="002C4019" w:rsidRDefault="002C4019" w:rsidP="002C4019">
            <w:pPr>
              <w:pStyle w:val="23"/>
              <w:jc w:val="center"/>
              <w:rPr>
                <w:sz w:val="24"/>
              </w:rPr>
            </w:pPr>
            <w:r w:rsidRPr="002C4019">
              <w:rPr>
                <w:sz w:val="24"/>
              </w:rPr>
              <w:t>20</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rPr>
                <w:lang w:val="uk-UA"/>
              </w:rPr>
            </w:pPr>
            <w:r w:rsidRPr="002C4019">
              <w:rPr>
                <w:lang w:val="uk-UA"/>
              </w:rPr>
              <w:t>м. Новодністровськ</w:t>
            </w:r>
          </w:p>
        </w:tc>
        <w:tc>
          <w:tcPr>
            <w:tcW w:w="1613" w:type="dxa"/>
          </w:tcPr>
          <w:p w:rsidR="00FC311C" w:rsidRPr="002C4019" w:rsidRDefault="00FC311C" w:rsidP="002A314D">
            <w:pPr>
              <w:jc w:val="center"/>
              <w:rPr>
                <w:lang w:val="uk-UA"/>
              </w:rPr>
            </w:pPr>
            <w:r w:rsidRPr="002C4019">
              <w:rPr>
                <w:lang w:val="uk-UA"/>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c>
          <w:tcPr>
            <w:tcW w:w="1613" w:type="dxa"/>
          </w:tcPr>
          <w:p w:rsidR="00FC311C" w:rsidRPr="002C4019" w:rsidRDefault="00FC311C" w:rsidP="002A314D">
            <w:pPr>
              <w:pStyle w:val="23"/>
              <w:jc w:val="center"/>
              <w:rPr>
                <w:sz w:val="24"/>
              </w:rPr>
            </w:pPr>
            <w:r w:rsidRPr="002C4019">
              <w:rPr>
                <w:sz w:val="24"/>
              </w:rPr>
              <w:t>-</w:t>
            </w:r>
          </w:p>
        </w:tc>
      </w:tr>
      <w:tr w:rsidR="00FC311C" w:rsidRPr="002C4019" w:rsidTr="00964D7A">
        <w:trPr>
          <w:cantSplit/>
        </w:trPr>
        <w:tc>
          <w:tcPr>
            <w:tcW w:w="3226" w:type="dxa"/>
          </w:tcPr>
          <w:p w:rsidR="00FC311C" w:rsidRPr="002C4019" w:rsidRDefault="00FC311C" w:rsidP="002A314D">
            <w:pPr>
              <w:pStyle w:val="6"/>
              <w:spacing w:before="0" w:after="0"/>
              <w:rPr>
                <w:b w:val="0"/>
                <w:lang w:val="uk-UA"/>
              </w:rPr>
            </w:pPr>
            <w:r w:rsidRPr="002C4019">
              <w:rPr>
                <w:b w:val="0"/>
                <w:lang w:val="uk-UA"/>
              </w:rPr>
              <w:t>Усього</w:t>
            </w:r>
          </w:p>
        </w:tc>
        <w:tc>
          <w:tcPr>
            <w:tcW w:w="1613" w:type="dxa"/>
          </w:tcPr>
          <w:p w:rsidR="00FC311C" w:rsidRPr="002C4019" w:rsidRDefault="002C4019" w:rsidP="002C4019">
            <w:pPr>
              <w:jc w:val="center"/>
              <w:rPr>
                <w:lang w:val="uk-UA"/>
              </w:rPr>
            </w:pPr>
            <w:r w:rsidRPr="002C4019">
              <w:rPr>
                <w:lang w:val="uk-UA"/>
              </w:rPr>
              <w:t>39</w:t>
            </w:r>
          </w:p>
        </w:tc>
        <w:tc>
          <w:tcPr>
            <w:tcW w:w="1613" w:type="dxa"/>
          </w:tcPr>
          <w:p w:rsidR="00FC311C" w:rsidRPr="002C4019" w:rsidRDefault="002C4019" w:rsidP="002C4019">
            <w:pPr>
              <w:pStyle w:val="23"/>
              <w:jc w:val="center"/>
              <w:rPr>
                <w:sz w:val="24"/>
              </w:rPr>
            </w:pPr>
            <w:r w:rsidRPr="002C4019">
              <w:rPr>
                <w:sz w:val="24"/>
              </w:rPr>
              <w:t>25</w:t>
            </w:r>
          </w:p>
        </w:tc>
        <w:tc>
          <w:tcPr>
            <w:tcW w:w="1613" w:type="dxa"/>
          </w:tcPr>
          <w:p w:rsidR="00FC311C" w:rsidRPr="002C4019" w:rsidRDefault="00FC311C" w:rsidP="002A314D">
            <w:pPr>
              <w:pStyle w:val="23"/>
              <w:jc w:val="center"/>
              <w:rPr>
                <w:sz w:val="24"/>
                <w:lang w:val="en-US"/>
              </w:rPr>
            </w:pPr>
            <w:r w:rsidRPr="002C4019">
              <w:rPr>
                <w:sz w:val="24"/>
                <w:lang w:val="en-US"/>
              </w:rPr>
              <w:t>6</w:t>
            </w:r>
          </w:p>
        </w:tc>
        <w:tc>
          <w:tcPr>
            <w:tcW w:w="1613" w:type="dxa"/>
          </w:tcPr>
          <w:p w:rsidR="00FC311C" w:rsidRPr="002C4019" w:rsidRDefault="00FC311C" w:rsidP="002A314D">
            <w:pPr>
              <w:pStyle w:val="23"/>
              <w:jc w:val="center"/>
              <w:rPr>
                <w:sz w:val="24"/>
                <w:lang w:val="en-US"/>
              </w:rPr>
            </w:pPr>
            <w:r w:rsidRPr="002C4019">
              <w:rPr>
                <w:sz w:val="24"/>
                <w:lang w:val="en-US"/>
              </w:rPr>
              <w:t>31</w:t>
            </w:r>
            <w:r w:rsidRPr="002C4019">
              <w:rPr>
                <w:sz w:val="24"/>
              </w:rPr>
              <w:t>,</w:t>
            </w:r>
            <w:r w:rsidRPr="002C4019">
              <w:rPr>
                <w:sz w:val="24"/>
                <w:lang w:val="en-US"/>
              </w:rPr>
              <w:t>6</w:t>
            </w:r>
          </w:p>
        </w:tc>
      </w:tr>
    </w:tbl>
    <w:p w:rsidR="003D40BD" w:rsidRDefault="003D40BD" w:rsidP="003D40BD">
      <w:pPr>
        <w:pStyle w:val="23"/>
        <w:ind w:firstLine="720"/>
        <w:jc w:val="center"/>
        <w:rPr>
          <w:b/>
          <w:i/>
          <w:szCs w:val="28"/>
        </w:rPr>
      </w:pPr>
    </w:p>
    <w:p w:rsidR="00FC311C" w:rsidRPr="00CB27EB" w:rsidRDefault="00FC311C" w:rsidP="002A314D">
      <w:pPr>
        <w:pStyle w:val="23"/>
        <w:ind w:firstLine="720"/>
        <w:rPr>
          <w:b/>
          <w:i/>
          <w:szCs w:val="28"/>
        </w:rPr>
      </w:pPr>
      <w:r>
        <w:rPr>
          <w:sz w:val="24"/>
        </w:rPr>
        <w:t>* П</w:t>
      </w:r>
      <w:r w:rsidRPr="00DB12C5">
        <w:rPr>
          <w:sz w:val="24"/>
        </w:rPr>
        <w:t>рогнозні показники на 2012 рік будуть змінюватися в зв’язку з тим, що районні програми приватизації розглядати</w:t>
      </w:r>
      <w:r>
        <w:rPr>
          <w:sz w:val="24"/>
        </w:rPr>
        <w:t>муть</w:t>
      </w:r>
      <w:r w:rsidRPr="00DB12C5">
        <w:rPr>
          <w:sz w:val="24"/>
        </w:rPr>
        <w:t xml:space="preserve">ся на сесіях районних рад </w:t>
      </w:r>
      <w:r>
        <w:rPr>
          <w:sz w:val="24"/>
        </w:rPr>
        <w:t>у</w:t>
      </w:r>
      <w:r w:rsidRPr="00DB12C5">
        <w:rPr>
          <w:sz w:val="24"/>
        </w:rPr>
        <w:t xml:space="preserve"> кінці ІV кварталу 201</w:t>
      </w:r>
      <w:r>
        <w:rPr>
          <w:sz w:val="24"/>
        </w:rPr>
        <w:t xml:space="preserve">1 </w:t>
      </w:r>
      <w:r w:rsidRPr="00DB12C5">
        <w:rPr>
          <w:sz w:val="24"/>
        </w:rPr>
        <w:t>р</w:t>
      </w:r>
      <w:r>
        <w:rPr>
          <w:sz w:val="24"/>
        </w:rPr>
        <w:t>оку</w:t>
      </w:r>
      <w:r w:rsidRPr="00DB12C5">
        <w:rPr>
          <w:sz w:val="24"/>
        </w:rPr>
        <w:t>.</w:t>
      </w:r>
    </w:p>
    <w:p w:rsidR="001B5C67" w:rsidRDefault="001B5C67" w:rsidP="001B5C67">
      <w:pPr>
        <w:pStyle w:val="a9"/>
        <w:ind w:left="0" w:right="-31"/>
        <w:jc w:val="center"/>
        <w:rPr>
          <w:b/>
          <w:i/>
          <w:sz w:val="24"/>
          <w:szCs w:val="24"/>
        </w:rPr>
      </w:pPr>
    </w:p>
    <w:p w:rsidR="001B5C67" w:rsidRDefault="001B5C67" w:rsidP="001B5C67">
      <w:pPr>
        <w:pStyle w:val="a9"/>
        <w:ind w:left="0" w:right="-31"/>
        <w:jc w:val="center"/>
        <w:rPr>
          <w:szCs w:val="28"/>
        </w:rPr>
      </w:pPr>
      <w:r w:rsidRPr="001B5C67">
        <w:rPr>
          <w:szCs w:val="28"/>
        </w:rPr>
        <w:t>Орієнтовний перелік об´єктів, які планується приватизувати через регіональне відділення  Ф</w:t>
      </w:r>
      <w:r>
        <w:rPr>
          <w:szCs w:val="28"/>
        </w:rPr>
        <w:t>онду державного майна України</w:t>
      </w:r>
      <w:r w:rsidRPr="001B5C67">
        <w:rPr>
          <w:szCs w:val="28"/>
        </w:rPr>
        <w:t xml:space="preserve"> по Чернівецькій області</w:t>
      </w:r>
    </w:p>
    <w:p w:rsidR="001B5C67" w:rsidRPr="001B5C67" w:rsidRDefault="001B5C67" w:rsidP="001B5C67">
      <w:pPr>
        <w:pStyle w:val="a9"/>
        <w:ind w:left="0" w:right="-31"/>
        <w:jc w:val="center"/>
        <w:rPr>
          <w:szCs w:val="28"/>
        </w:rPr>
      </w:pPr>
      <w:r w:rsidRPr="001B5C67">
        <w:rPr>
          <w:szCs w:val="28"/>
        </w:rPr>
        <w:t xml:space="preserve"> у 2012 році</w:t>
      </w:r>
    </w:p>
    <w:p w:rsidR="001B5C67" w:rsidRPr="001B5C67" w:rsidRDefault="001B5C67" w:rsidP="001B5C67">
      <w:pPr>
        <w:tabs>
          <w:tab w:val="left" w:pos="10773"/>
        </w:tabs>
        <w:spacing w:line="192" w:lineRule="auto"/>
        <w:ind w:right="-31"/>
        <w:jc w:val="center"/>
        <w:rPr>
          <w:sz w:val="28"/>
          <w:szCs w:val="28"/>
          <w:lang w:val="uk-UA"/>
        </w:rPr>
      </w:pPr>
    </w:p>
    <w:tbl>
      <w:tblPr>
        <w:tblW w:w="9783" w:type="dxa"/>
        <w:tblInd w:w="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2" w:type="dxa"/>
          <w:right w:w="62" w:type="dxa"/>
        </w:tblCellMar>
        <w:tblLook w:val="0000"/>
      </w:tblPr>
      <w:tblGrid>
        <w:gridCol w:w="567"/>
        <w:gridCol w:w="5103"/>
        <w:gridCol w:w="2410"/>
        <w:gridCol w:w="1703"/>
      </w:tblGrid>
      <w:tr w:rsidR="001B5C67" w:rsidRPr="001B5C67" w:rsidTr="001B5C67">
        <w:trPr>
          <w:cantSplit/>
          <w:trHeight w:val="957"/>
        </w:trPr>
        <w:tc>
          <w:tcPr>
            <w:tcW w:w="567" w:type="dxa"/>
          </w:tcPr>
          <w:p w:rsidR="001B5C67" w:rsidRPr="001B5C67" w:rsidRDefault="001B5C67" w:rsidP="001B5C67">
            <w:pPr>
              <w:tabs>
                <w:tab w:val="left" w:pos="10773"/>
              </w:tabs>
              <w:jc w:val="center"/>
              <w:rPr>
                <w:sz w:val="28"/>
                <w:szCs w:val="28"/>
                <w:lang w:val="uk-UA"/>
              </w:rPr>
            </w:pPr>
            <w:r w:rsidRPr="001B5C67">
              <w:rPr>
                <w:sz w:val="28"/>
                <w:szCs w:val="28"/>
                <w:lang w:val="uk-UA"/>
              </w:rPr>
              <w:t>№</w:t>
            </w:r>
          </w:p>
          <w:p w:rsidR="001B5C67" w:rsidRPr="001B5C67" w:rsidRDefault="001B5C67" w:rsidP="001B5C67">
            <w:pPr>
              <w:tabs>
                <w:tab w:val="left" w:pos="10773"/>
              </w:tabs>
              <w:rPr>
                <w:sz w:val="28"/>
                <w:szCs w:val="28"/>
                <w:lang w:val="uk-UA"/>
              </w:rPr>
            </w:pPr>
            <w:r w:rsidRPr="001B5C67">
              <w:rPr>
                <w:sz w:val="28"/>
                <w:szCs w:val="28"/>
                <w:lang w:val="uk-UA"/>
              </w:rPr>
              <w:t xml:space="preserve"> п/п</w:t>
            </w:r>
          </w:p>
        </w:tc>
        <w:tc>
          <w:tcPr>
            <w:tcW w:w="5103" w:type="dxa"/>
          </w:tcPr>
          <w:p w:rsidR="001B5C67" w:rsidRPr="001B5C67" w:rsidRDefault="001B5C67" w:rsidP="001B5C67">
            <w:pPr>
              <w:jc w:val="center"/>
              <w:rPr>
                <w:sz w:val="28"/>
                <w:szCs w:val="28"/>
                <w:lang w:val="uk-UA"/>
              </w:rPr>
            </w:pPr>
            <w:r w:rsidRPr="001B5C67">
              <w:rPr>
                <w:sz w:val="28"/>
                <w:szCs w:val="28"/>
                <w:lang w:val="uk-UA"/>
              </w:rPr>
              <w:t>Назва об’єкта</w:t>
            </w:r>
          </w:p>
        </w:tc>
        <w:tc>
          <w:tcPr>
            <w:tcW w:w="2410" w:type="dxa"/>
          </w:tcPr>
          <w:p w:rsidR="001B5C67" w:rsidRPr="001B5C67" w:rsidRDefault="001B5C67" w:rsidP="001B5C67">
            <w:pPr>
              <w:jc w:val="center"/>
              <w:rPr>
                <w:sz w:val="28"/>
                <w:szCs w:val="28"/>
                <w:lang w:val="uk-UA"/>
              </w:rPr>
            </w:pPr>
            <w:r w:rsidRPr="001B5C67">
              <w:rPr>
                <w:sz w:val="28"/>
                <w:szCs w:val="28"/>
                <w:lang w:val="uk-UA"/>
              </w:rPr>
              <w:t>Адреса</w:t>
            </w:r>
          </w:p>
        </w:tc>
        <w:tc>
          <w:tcPr>
            <w:tcW w:w="1703" w:type="dxa"/>
          </w:tcPr>
          <w:p w:rsidR="001B5C67" w:rsidRPr="001B5C67" w:rsidRDefault="001B5C67" w:rsidP="001B5C67">
            <w:pPr>
              <w:jc w:val="center"/>
              <w:rPr>
                <w:sz w:val="28"/>
                <w:szCs w:val="28"/>
                <w:lang w:val="uk-UA"/>
              </w:rPr>
            </w:pPr>
            <w:r w:rsidRPr="001B5C67">
              <w:rPr>
                <w:sz w:val="28"/>
                <w:szCs w:val="28"/>
                <w:lang w:val="uk-UA"/>
              </w:rPr>
              <w:t>Спосіб приватизації</w:t>
            </w:r>
          </w:p>
        </w:tc>
      </w:tr>
      <w:tr w:rsidR="001B5C67" w:rsidRPr="001B5C67" w:rsidTr="001B5C67">
        <w:trPr>
          <w:cantSplit/>
          <w:trHeight w:val="120"/>
        </w:trPr>
        <w:tc>
          <w:tcPr>
            <w:tcW w:w="9783" w:type="dxa"/>
            <w:gridSpan w:val="4"/>
          </w:tcPr>
          <w:p w:rsidR="001B5C67" w:rsidRPr="001B5C67" w:rsidRDefault="001B5C67" w:rsidP="001B5C67">
            <w:pPr>
              <w:pStyle w:val="2"/>
              <w:rPr>
                <w:rFonts w:ascii="Times New Roman" w:hAnsi="Times New Roman"/>
                <w:b w:val="0"/>
                <w:sz w:val="28"/>
                <w:szCs w:val="28"/>
              </w:rPr>
            </w:pPr>
            <w:r w:rsidRPr="001B5C67">
              <w:rPr>
                <w:rFonts w:ascii="Times New Roman" w:hAnsi="Times New Roman"/>
                <w:b w:val="0"/>
                <w:sz w:val="28"/>
                <w:szCs w:val="28"/>
              </w:rPr>
              <w:lastRenderedPageBreak/>
              <w:t>Група А (мала приватизація)</w:t>
            </w:r>
          </w:p>
        </w:tc>
      </w:tr>
      <w:tr w:rsidR="001B5C67" w:rsidRPr="001B5C67" w:rsidTr="001B5C67">
        <w:trPr>
          <w:cantSplit/>
          <w:trHeight w:val="238"/>
        </w:trPr>
        <w:tc>
          <w:tcPr>
            <w:tcW w:w="9783" w:type="dxa"/>
            <w:gridSpan w:val="4"/>
          </w:tcPr>
          <w:p w:rsidR="001B5C67" w:rsidRPr="001B5C67" w:rsidRDefault="001B5C67" w:rsidP="001B5C67">
            <w:pPr>
              <w:pStyle w:val="2"/>
              <w:rPr>
                <w:rFonts w:ascii="Times New Roman" w:hAnsi="Times New Roman"/>
                <w:b w:val="0"/>
                <w:sz w:val="28"/>
                <w:szCs w:val="28"/>
              </w:rPr>
            </w:pPr>
            <w:r w:rsidRPr="001B5C67">
              <w:rPr>
                <w:rFonts w:ascii="Times New Roman" w:hAnsi="Times New Roman"/>
                <w:b w:val="0"/>
                <w:sz w:val="28"/>
                <w:szCs w:val="28"/>
              </w:rPr>
              <w:t>державна власність</w:t>
            </w:r>
          </w:p>
        </w:tc>
      </w:tr>
      <w:tr w:rsidR="001B5C67" w:rsidRPr="001B5C67" w:rsidTr="001B5C67">
        <w:trPr>
          <w:cantSplit/>
          <w:trHeight w:val="120"/>
        </w:trPr>
        <w:tc>
          <w:tcPr>
            <w:tcW w:w="567" w:type="dxa"/>
          </w:tcPr>
          <w:p w:rsidR="001B5C67" w:rsidRPr="001B5C67" w:rsidRDefault="001B5C67" w:rsidP="001B5C67">
            <w:pPr>
              <w:tabs>
                <w:tab w:val="left" w:pos="10773"/>
              </w:tabs>
              <w:jc w:val="center"/>
              <w:rPr>
                <w:sz w:val="28"/>
                <w:szCs w:val="28"/>
                <w:lang w:val="uk-UA"/>
              </w:rPr>
            </w:pPr>
            <w:r w:rsidRPr="001B5C67">
              <w:rPr>
                <w:sz w:val="28"/>
                <w:szCs w:val="28"/>
                <w:lang w:val="uk-UA"/>
              </w:rPr>
              <w:t>1.</w:t>
            </w:r>
          </w:p>
        </w:tc>
        <w:tc>
          <w:tcPr>
            <w:tcW w:w="5103" w:type="dxa"/>
          </w:tcPr>
          <w:p w:rsidR="001B5C67" w:rsidRPr="001B5C67" w:rsidRDefault="001B5C67" w:rsidP="001B5C67">
            <w:pPr>
              <w:tabs>
                <w:tab w:val="left" w:pos="10773"/>
              </w:tabs>
              <w:jc w:val="both"/>
              <w:rPr>
                <w:sz w:val="28"/>
                <w:szCs w:val="28"/>
                <w:lang w:val="uk-UA"/>
              </w:rPr>
            </w:pPr>
            <w:r w:rsidRPr="001B5C67">
              <w:rPr>
                <w:sz w:val="28"/>
                <w:szCs w:val="28"/>
                <w:lang w:val="uk-UA"/>
              </w:rPr>
              <w:t>ЦМК–Новодністровська державна швейно- трикотажна фабрика</w:t>
            </w:r>
          </w:p>
        </w:tc>
        <w:tc>
          <w:tcPr>
            <w:tcW w:w="2410" w:type="dxa"/>
          </w:tcPr>
          <w:p w:rsidR="001B5C67" w:rsidRPr="001B5C67" w:rsidRDefault="001B5C67" w:rsidP="001B5C67">
            <w:pPr>
              <w:tabs>
                <w:tab w:val="left" w:pos="10773"/>
              </w:tabs>
              <w:rPr>
                <w:sz w:val="28"/>
                <w:szCs w:val="28"/>
                <w:lang w:val="uk-UA"/>
              </w:rPr>
            </w:pPr>
            <w:r w:rsidRPr="001B5C67">
              <w:rPr>
                <w:sz w:val="28"/>
                <w:szCs w:val="28"/>
                <w:lang w:val="uk-UA"/>
              </w:rPr>
              <w:t xml:space="preserve">Чернівецька обл., </w:t>
            </w:r>
          </w:p>
          <w:p w:rsidR="001B5C67" w:rsidRPr="001B5C67" w:rsidRDefault="001B5C67" w:rsidP="001B5C67">
            <w:pPr>
              <w:tabs>
                <w:tab w:val="left" w:pos="10773"/>
              </w:tabs>
              <w:rPr>
                <w:sz w:val="28"/>
                <w:szCs w:val="28"/>
                <w:lang w:val="uk-UA"/>
              </w:rPr>
            </w:pPr>
            <w:r w:rsidRPr="001B5C67">
              <w:rPr>
                <w:sz w:val="28"/>
                <w:szCs w:val="28"/>
                <w:lang w:val="uk-UA"/>
              </w:rPr>
              <w:t>м.Новодністровськ</w:t>
            </w:r>
          </w:p>
        </w:tc>
        <w:tc>
          <w:tcPr>
            <w:tcW w:w="1703" w:type="dxa"/>
          </w:tcPr>
          <w:p w:rsidR="001B5C67" w:rsidRPr="001B5C67" w:rsidRDefault="001B5C67" w:rsidP="001B5C67">
            <w:pPr>
              <w:tabs>
                <w:tab w:val="left" w:pos="10773"/>
              </w:tabs>
              <w:jc w:val="center"/>
              <w:rPr>
                <w:sz w:val="28"/>
                <w:szCs w:val="28"/>
                <w:lang w:val="uk-UA"/>
              </w:rPr>
            </w:pPr>
            <w:r w:rsidRPr="001B5C67">
              <w:rPr>
                <w:sz w:val="28"/>
                <w:szCs w:val="28"/>
                <w:lang w:val="uk-UA"/>
              </w:rPr>
              <w:t xml:space="preserve">Аукціон </w:t>
            </w:r>
          </w:p>
        </w:tc>
      </w:tr>
      <w:tr w:rsidR="001B5C67" w:rsidRPr="001B5C67" w:rsidTr="001B5C67">
        <w:trPr>
          <w:cantSplit/>
          <w:trHeight w:val="120"/>
        </w:trPr>
        <w:tc>
          <w:tcPr>
            <w:tcW w:w="567" w:type="dxa"/>
          </w:tcPr>
          <w:p w:rsidR="001B5C67" w:rsidRPr="001B5C67" w:rsidRDefault="001B5C67" w:rsidP="001B5C67">
            <w:pPr>
              <w:tabs>
                <w:tab w:val="left" w:pos="10773"/>
              </w:tabs>
              <w:jc w:val="center"/>
              <w:rPr>
                <w:sz w:val="28"/>
                <w:szCs w:val="28"/>
                <w:lang w:val="uk-UA"/>
              </w:rPr>
            </w:pPr>
            <w:r w:rsidRPr="001B5C67">
              <w:rPr>
                <w:sz w:val="28"/>
                <w:szCs w:val="28"/>
                <w:lang w:val="uk-UA"/>
              </w:rPr>
              <w:t>2.</w:t>
            </w:r>
          </w:p>
        </w:tc>
        <w:tc>
          <w:tcPr>
            <w:tcW w:w="5103" w:type="dxa"/>
          </w:tcPr>
          <w:p w:rsidR="001B5C67" w:rsidRPr="001B5C67" w:rsidRDefault="001B5C67" w:rsidP="001B5C67">
            <w:pPr>
              <w:tabs>
                <w:tab w:val="left" w:pos="10773"/>
              </w:tabs>
              <w:jc w:val="both"/>
              <w:rPr>
                <w:sz w:val="28"/>
                <w:szCs w:val="28"/>
                <w:lang w:val="uk-UA"/>
              </w:rPr>
            </w:pPr>
            <w:r w:rsidRPr="001B5C67">
              <w:rPr>
                <w:sz w:val="28"/>
                <w:szCs w:val="28"/>
                <w:lang w:val="uk-UA"/>
              </w:rPr>
              <w:t xml:space="preserve">Будівля загальною площею 152,3 кв.м з прибудинковими спорудами: сараєм загальною площею 14,2 кв.м, вбиральнею загальною площею 1,4 кв.м та криницею      </w:t>
            </w:r>
          </w:p>
        </w:tc>
        <w:tc>
          <w:tcPr>
            <w:tcW w:w="2410" w:type="dxa"/>
          </w:tcPr>
          <w:p w:rsidR="001B5C67" w:rsidRPr="001B5C67" w:rsidRDefault="001B5C67" w:rsidP="001B5C67">
            <w:pPr>
              <w:tabs>
                <w:tab w:val="left" w:pos="10773"/>
              </w:tabs>
              <w:jc w:val="both"/>
              <w:rPr>
                <w:sz w:val="28"/>
                <w:szCs w:val="28"/>
                <w:lang w:val="uk-UA"/>
              </w:rPr>
            </w:pPr>
            <w:r w:rsidRPr="001B5C67">
              <w:rPr>
                <w:sz w:val="28"/>
                <w:szCs w:val="28"/>
                <w:lang w:val="uk-UA"/>
              </w:rPr>
              <w:t>Чернівецька обл.,</w:t>
            </w:r>
          </w:p>
          <w:p w:rsidR="001B5C67" w:rsidRPr="001B5C67" w:rsidRDefault="001B5C67" w:rsidP="001B5C67">
            <w:pPr>
              <w:tabs>
                <w:tab w:val="left" w:pos="10773"/>
              </w:tabs>
              <w:jc w:val="both"/>
              <w:rPr>
                <w:sz w:val="28"/>
                <w:szCs w:val="28"/>
                <w:lang w:val="uk-UA"/>
              </w:rPr>
            </w:pPr>
            <w:r w:rsidRPr="001B5C67">
              <w:rPr>
                <w:sz w:val="28"/>
                <w:szCs w:val="28"/>
                <w:lang w:val="uk-UA"/>
              </w:rPr>
              <w:t>Герцаївський р-н,</w:t>
            </w:r>
          </w:p>
          <w:p w:rsidR="001B5C67" w:rsidRPr="001B5C67" w:rsidRDefault="001B5C67" w:rsidP="001B5C67">
            <w:pPr>
              <w:tabs>
                <w:tab w:val="left" w:pos="10773"/>
              </w:tabs>
              <w:jc w:val="both"/>
              <w:rPr>
                <w:sz w:val="28"/>
                <w:szCs w:val="28"/>
                <w:lang w:val="uk-UA"/>
              </w:rPr>
            </w:pPr>
            <w:r w:rsidRPr="001B5C67">
              <w:rPr>
                <w:sz w:val="28"/>
                <w:szCs w:val="28"/>
                <w:lang w:val="uk-UA"/>
              </w:rPr>
              <w:t>с.Хряцька,</w:t>
            </w:r>
          </w:p>
          <w:p w:rsidR="001B5C67" w:rsidRPr="001B5C67" w:rsidRDefault="001B5C67" w:rsidP="001B5C67">
            <w:pPr>
              <w:tabs>
                <w:tab w:val="left" w:pos="10773"/>
              </w:tabs>
              <w:rPr>
                <w:sz w:val="28"/>
                <w:szCs w:val="28"/>
                <w:lang w:val="uk-UA"/>
              </w:rPr>
            </w:pPr>
            <w:r w:rsidRPr="001B5C67">
              <w:rPr>
                <w:sz w:val="28"/>
                <w:szCs w:val="28"/>
                <w:lang w:val="uk-UA"/>
              </w:rPr>
              <w:t>вул.Лісова, 42-А</w:t>
            </w:r>
          </w:p>
        </w:tc>
        <w:tc>
          <w:tcPr>
            <w:tcW w:w="1703" w:type="dxa"/>
          </w:tcPr>
          <w:p w:rsidR="001B5C67" w:rsidRPr="001B5C67" w:rsidRDefault="001B5C67" w:rsidP="001B5C67">
            <w:pPr>
              <w:tabs>
                <w:tab w:val="left" w:pos="10773"/>
              </w:tabs>
              <w:jc w:val="center"/>
              <w:rPr>
                <w:sz w:val="28"/>
                <w:szCs w:val="28"/>
                <w:lang w:val="uk-UA"/>
              </w:rPr>
            </w:pPr>
            <w:r w:rsidRPr="001B5C67">
              <w:rPr>
                <w:sz w:val="28"/>
                <w:szCs w:val="28"/>
                <w:lang w:val="uk-UA"/>
              </w:rPr>
              <w:t>Аукціон разом із земельною ділянкою</w:t>
            </w:r>
          </w:p>
        </w:tc>
      </w:tr>
      <w:tr w:rsidR="001B5C67" w:rsidRPr="001B5C67" w:rsidTr="001B5C67">
        <w:trPr>
          <w:cantSplit/>
          <w:trHeight w:val="120"/>
        </w:trPr>
        <w:tc>
          <w:tcPr>
            <w:tcW w:w="9783" w:type="dxa"/>
            <w:gridSpan w:val="4"/>
          </w:tcPr>
          <w:p w:rsidR="001B5C67" w:rsidRPr="001B5C67" w:rsidRDefault="001B5C67" w:rsidP="001B5C67">
            <w:pPr>
              <w:tabs>
                <w:tab w:val="left" w:pos="10773"/>
              </w:tabs>
              <w:jc w:val="center"/>
              <w:rPr>
                <w:sz w:val="28"/>
                <w:szCs w:val="28"/>
                <w:lang w:val="uk-UA"/>
              </w:rPr>
            </w:pPr>
            <w:r w:rsidRPr="001B5C67">
              <w:rPr>
                <w:sz w:val="28"/>
                <w:szCs w:val="28"/>
                <w:lang w:val="uk-UA"/>
              </w:rPr>
              <w:t>Група Д (незавершене будівництво)</w:t>
            </w:r>
          </w:p>
        </w:tc>
      </w:tr>
      <w:tr w:rsidR="001B5C67" w:rsidRPr="001B5C67" w:rsidTr="001B5C67">
        <w:trPr>
          <w:cantSplit/>
          <w:trHeight w:val="120"/>
        </w:trPr>
        <w:tc>
          <w:tcPr>
            <w:tcW w:w="567" w:type="dxa"/>
          </w:tcPr>
          <w:p w:rsidR="001B5C67" w:rsidRPr="001B5C67" w:rsidRDefault="001B5C67" w:rsidP="001B5C67">
            <w:pPr>
              <w:tabs>
                <w:tab w:val="left" w:pos="10773"/>
              </w:tabs>
              <w:jc w:val="center"/>
              <w:rPr>
                <w:sz w:val="28"/>
                <w:szCs w:val="28"/>
                <w:lang w:val="uk-UA"/>
              </w:rPr>
            </w:pPr>
            <w:r w:rsidRPr="001B5C67">
              <w:rPr>
                <w:sz w:val="28"/>
                <w:szCs w:val="28"/>
                <w:lang w:val="uk-UA"/>
              </w:rPr>
              <w:t>3.</w:t>
            </w:r>
          </w:p>
        </w:tc>
        <w:tc>
          <w:tcPr>
            <w:tcW w:w="5103" w:type="dxa"/>
          </w:tcPr>
          <w:p w:rsidR="001B5C67" w:rsidRPr="001B5C67" w:rsidRDefault="001B5C67" w:rsidP="001B5C67">
            <w:pPr>
              <w:tabs>
                <w:tab w:val="left" w:pos="10773"/>
              </w:tabs>
              <w:rPr>
                <w:sz w:val="28"/>
                <w:szCs w:val="28"/>
                <w:lang w:val="uk-UA"/>
              </w:rPr>
            </w:pPr>
            <w:r w:rsidRPr="001B5C67">
              <w:rPr>
                <w:sz w:val="28"/>
                <w:szCs w:val="28"/>
                <w:lang w:val="uk-UA"/>
              </w:rPr>
              <w:t>Фельдшерсько-акушерський пункт, повернутий у державну власність у зв‘язку з розірванням договору купівлі-продажу</w:t>
            </w:r>
          </w:p>
        </w:tc>
        <w:tc>
          <w:tcPr>
            <w:tcW w:w="2410" w:type="dxa"/>
          </w:tcPr>
          <w:p w:rsidR="001B5C67" w:rsidRPr="001B5C67" w:rsidRDefault="001B5C67" w:rsidP="001B5C67">
            <w:pPr>
              <w:tabs>
                <w:tab w:val="left" w:pos="10773"/>
              </w:tabs>
              <w:rPr>
                <w:sz w:val="28"/>
                <w:szCs w:val="28"/>
                <w:lang w:val="uk-UA"/>
              </w:rPr>
            </w:pPr>
            <w:r w:rsidRPr="001B5C67">
              <w:rPr>
                <w:sz w:val="28"/>
                <w:szCs w:val="28"/>
                <w:lang w:val="uk-UA"/>
              </w:rPr>
              <w:t>с. Борівці,</w:t>
            </w:r>
          </w:p>
          <w:p w:rsidR="001B5C67" w:rsidRPr="001B5C67" w:rsidRDefault="001B5C67" w:rsidP="001B5C67">
            <w:pPr>
              <w:tabs>
                <w:tab w:val="left" w:pos="10773"/>
              </w:tabs>
              <w:rPr>
                <w:sz w:val="28"/>
                <w:szCs w:val="28"/>
                <w:lang w:val="uk-UA"/>
              </w:rPr>
            </w:pPr>
            <w:r w:rsidRPr="001B5C67">
              <w:rPr>
                <w:sz w:val="28"/>
                <w:szCs w:val="28"/>
                <w:lang w:val="uk-UA"/>
              </w:rPr>
              <w:t>Кіцманський р-н,</w:t>
            </w:r>
          </w:p>
          <w:p w:rsidR="001B5C67" w:rsidRPr="001B5C67" w:rsidRDefault="001B5C67" w:rsidP="001B5C67">
            <w:pPr>
              <w:tabs>
                <w:tab w:val="left" w:pos="10773"/>
              </w:tabs>
              <w:rPr>
                <w:sz w:val="28"/>
                <w:szCs w:val="28"/>
                <w:lang w:val="uk-UA"/>
              </w:rPr>
            </w:pPr>
            <w:r w:rsidRPr="001B5C67">
              <w:rPr>
                <w:sz w:val="28"/>
                <w:szCs w:val="28"/>
                <w:lang w:val="uk-UA"/>
              </w:rPr>
              <w:t>Чернівецька обл.</w:t>
            </w:r>
          </w:p>
          <w:p w:rsidR="001B5C67" w:rsidRPr="001B5C67" w:rsidRDefault="001B5C67" w:rsidP="001B5C67">
            <w:pPr>
              <w:tabs>
                <w:tab w:val="left" w:pos="10773"/>
              </w:tabs>
              <w:rPr>
                <w:sz w:val="28"/>
                <w:szCs w:val="28"/>
                <w:lang w:val="uk-UA"/>
              </w:rPr>
            </w:pPr>
          </w:p>
        </w:tc>
        <w:tc>
          <w:tcPr>
            <w:tcW w:w="1703" w:type="dxa"/>
          </w:tcPr>
          <w:p w:rsidR="001B5C67" w:rsidRPr="001B5C67" w:rsidRDefault="001B5C67" w:rsidP="001B5C67">
            <w:pPr>
              <w:tabs>
                <w:tab w:val="left" w:pos="10773"/>
              </w:tabs>
              <w:jc w:val="center"/>
              <w:rPr>
                <w:sz w:val="28"/>
                <w:szCs w:val="28"/>
                <w:lang w:val="uk-UA"/>
              </w:rPr>
            </w:pPr>
            <w:r w:rsidRPr="001B5C67">
              <w:rPr>
                <w:sz w:val="28"/>
                <w:szCs w:val="28"/>
                <w:lang w:val="uk-UA"/>
              </w:rPr>
              <w:t>Аукціон разом із земельною ділянкою</w:t>
            </w:r>
          </w:p>
        </w:tc>
      </w:tr>
      <w:tr w:rsidR="001B5C67" w:rsidRPr="001B5C67" w:rsidTr="001B5C67">
        <w:trPr>
          <w:cantSplit/>
          <w:trHeight w:val="120"/>
        </w:trPr>
        <w:tc>
          <w:tcPr>
            <w:tcW w:w="567" w:type="dxa"/>
          </w:tcPr>
          <w:p w:rsidR="001B5C67" w:rsidRPr="001B5C67" w:rsidRDefault="001B5C67" w:rsidP="001B5C67">
            <w:pPr>
              <w:tabs>
                <w:tab w:val="left" w:pos="10773"/>
              </w:tabs>
              <w:jc w:val="center"/>
              <w:rPr>
                <w:sz w:val="28"/>
                <w:szCs w:val="28"/>
                <w:lang w:val="uk-UA"/>
              </w:rPr>
            </w:pPr>
            <w:r w:rsidRPr="001B5C67">
              <w:rPr>
                <w:sz w:val="28"/>
                <w:szCs w:val="28"/>
                <w:lang w:val="uk-UA"/>
              </w:rPr>
              <w:t>4.</w:t>
            </w:r>
          </w:p>
        </w:tc>
        <w:tc>
          <w:tcPr>
            <w:tcW w:w="5103" w:type="dxa"/>
          </w:tcPr>
          <w:p w:rsidR="001B5C67" w:rsidRPr="001B5C67" w:rsidRDefault="001B5C67" w:rsidP="001B5C67">
            <w:pPr>
              <w:tabs>
                <w:tab w:val="left" w:pos="10773"/>
              </w:tabs>
              <w:jc w:val="both"/>
              <w:rPr>
                <w:sz w:val="28"/>
                <w:szCs w:val="28"/>
                <w:lang w:val="uk-UA"/>
              </w:rPr>
            </w:pPr>
            <w:r w:rsidRPr="001B5C67">
              <w:rPr>
                <w:sz w:val="28"/>
                <w:szCs w:val="28"/>
                <w:lang w:val="uk-UA"/>
              </w:rPr>
              <w:t>27-квартирний житловий будинок, що перебуває на балансі ЗАТ „Трансмост”</w:t>
            </w:r>
          </w:p>
        </w:tc>
        <w:tc>
          <w:tcPr>
            <w:tcW w:w="2410" w:type="dxa"/>
          </w:tcPr>
          <w:p w:rsidR="001B5C67" w:rsidRPr="001B5C67" w:rsidRDefault="001B5C67" w:rsidP="001B5C67">
            <w:pPr>
              <w:tabs>
                <w:tab w:val="left" w:pos="10773"/>
              </w:tabs>
              <w:rPr>
                <w:sz w:val="28"/>
                <w:szCs w:val="28"/>
                <w:lang w:val="uk-UA"/>
              </w:rPr>
            </w:pPr>
            <w:r w:rsidRPr="001B5C67">
              <w:rPr>
                <w:sz w:val="28"/>
                <w:szCs w:val="28"/>
                <w:lang w:val="uk-UA"/>
              </w:rPr>
              <w:t>вул. Південно-Кільцева, 5-В,</w:t>
            </w:r>
          </w:p>
          <w:p w:rsidR="001B5C67" w:rsidRPr="001B5C67" w:rsidRDefault="001B5C67" w:rsidP="001B5C67">
            <w:pPr>
              <w:tabs>
                <w:tab w:val="left" w:pos="10773"/>
              </w:tabs>
              <w:rPr>
                <w:sz w:val="28"/>
                <w:szCs w:val="28"/>
                <w:lang w:val="uk-UA"/>
              </w:rPr>
            </w:pPr>
            <w:r w:rsidRPr="001B5C67">
              <w:rPr>
                <w:sz w:val="28"/>
                <w:szCs w:val="28"/>
                <w:lang w:val="uk-UA"/>
              </w:rPr>
              <w:t>м. Чернівці</w:t>
            </w:r>
          </w:p>
        </w:tc>
        <w:tc>
          <w:tcPr>
            <w:tcW w:w="1703" w:type="dxa"/>
          </w:tcPr>
          <w:p w:rsidR="001B5C67" w:rsidRPr="001B5C67" w:rsidRDefault="001B5C67" w:rsidP="001B5C67">
            <w:pPr>
              <w:tabs>
                <w:tab w:val="left" w:pos="10773"/>
              </w:tabs>
              <w:jc w:val="center"/>
              <w:rPr>
                <w:sz w:val="28"/>
                <w:szCs w:val="28"/>
                <w:lang w:val="uk-UA"/>
              </w:rPr>
            </w:pPr>
            <w:r w:rsidRPr="001B5C67">
              <w:rPr>
                <w:sz w:val="28"/>
                <w:szCs w:val="28"/>
                <w:lang w:val="uk-UA"/>
              </w:rPr>
              <w:t>Аукціон разом із земельною ділянкою</w:t>
            </w:r>
          </w:p>
        </w:tc>
      </w:tr>
      <w:tr w:rsidR="001B5C67" w:rsidRPr="001B5C67" w:rsidTr="001B5C67">
        <w:trPr>
          <w:cantSplit/>
          <w:trHeight w:val="120"/>
        </w:trPr>
        <w:tc>
          <w:tcPr>
            <w:tcW w:w="9783" w:type="dxa"/>
            <w:gridSpan w:val="4"/>
          </w:tcPr>
          <w:p w:rsidR="001B5C67" w:rsidRPr="001B5C67" w:rsidRDefault="001B5C67" w:rsidP="001B5C67">
            <w:pPr>
              <w:tabs>
                <w:tab w:val="left" w:pos="10773"/>
              </w:tabs>
              <w:jc w:val="center"/>
              <w:rPr>
                <w:sz w:val="28"/>
                <w:szCs w:val="28"/>
                <w:lang w:val="uk-UA"/>
              </w:rPr>
            </w:pPr>
            <w:r w:rsidRPr="001B5C67">
              <w:rPr>
                <w:sz w:val="28"/>
                <w:szCs w:val="28"/>
                <w:lang w:val="uk-UA"/>
              </w:rPr>
              <w:t>Група Ж (соціальна сфера)</w:t>
            </w:r>
          </w:p>
        </w:tc>
      </w:tr>
      <w:tr w:rsidR="001B5C67" w:rsidRPr="001B5C67" w:rsidTr="001B5C67">
        <w:trPr>
          <w:cantSplit/>
          <w:trHeight w:val="120"/>
        </w:trPr>
        <w:tc>
          <w:tcPr>
            <w:tcW w:w="567" w:type="dxa"/>
          </w:tcPr>
          <w:p w:rsidR="001B5C67" w:rsidRPr="001B5C67" w:rsidRDefault="001B5C67" w:rsidP="001B5C67">
            <w:pPr>
              <w:tabs>
                <w:tab w:val="left" w:pos="10773"/>
              </w:tabs>
              <w:jc w:val="center"/>
              <w:rPr>
                <w:sz w:val="28"/>
                <w:szCs w:val="28"/>
                <w:lang w:val="uk-UA"/>
              </w:rPr>
            </w:pPr>
            <w:r w:rsidRPr="001B5C67">
              <w:rPr>
                <w:sz w:val="28"/>
                <w:szCs w:val="28"/>
                <w:lang w:val="uk-UA"/>
              </w:rPr>
              <w:t>5.</w:t>
            </w:r>
          </w:p>
        </w:tc>
        <w:tc>
          <w:tcPr>
            <w:tcW w:w="5103" w:type="dxa"/>
          </w:tcPr>
          <w:p w:rsidR="001B5C67" w:rsidRPr="001B5C67" w:rsidRDefault="001B5C67" w:rsidP="001B5C67">
            <w:pPr>
              <w:jc w:val="both"/>
              <w:rPr>
                <w:sz w:val="28"/>
                <w:szCs w:val="28"/>
                <w:lang w:val="uk-UA"/>
              </w:rPr>
            </w:pPr>
            <w:r w:rsidRPr="001B5C67">
              <w:rPr>
                <w:sz w:val="28"/>
                <w:szCs w:val="28"/>
                <w:lang w:val="uk-UA"/>
              </w:rPr>
              <w:t>Лазня, що перебуває на балансі ВАСТ «Нове життя»</w:t>
            </w:r>
          </w:p>
        </w:tc>
        <w:tc>
          <w:tcPr>
            <w:tcW w:w="2410" w:type="dxa"/>
          </w:tcPr>
          <w:p w:rsidR="001B5C67" w:rsidRPr="001B5C67" w:rsidRDefault="001B5C67" w:rsidP="001B5C67">
            <w:pPr>
              <w:tabs>
                <w:tab w:val="left" w:pos="10773"/>
              </w:tabs>
              <w:rPr>
                <w:sz w:val="28"/>
                <w:szCs w:val="28"/>
                <w:lang w:val="uk-UA"/>
              </w:rPr>
            </w:pPr>
            <w:r w:rsidRPr="001B5C67">
              <w:rPr>
                <w:sz w:val="28"/>
                <w:szCs w:val="28"/>
                <w:lang w:val="uk-UA"/>
              </w:rPr>
              <w:t>вул.Дружби народів,13,</w:t>
            </w:r>
          </w:p>
          <w:p w:rsidR="001B5C67" w:rsidRPr="001B5C67" w:rsidRDefault="001B5C67" w:rsidP="001B5C67">
            <w:pPr>
              <w:tabs>
                <w:tab w:val="left" w:pos="10773"/>
              </w:tabs>
              <w:rPr>
                <w:sz w:val="28"/>
                <w:szCs w:val="28"/>
                <w:lang w:val="uk-UA"/>
              </w:rPr>
            </w:pPr>
            <w:r w:rsidRPr="001B5C67">
              <w:rPr>
                <w:sz w:val="28"/>
                <w:szCs w:val="28"/>
                <w:lang w:val="uk-UA"/>
              </w:rPr>
              <w:t xml:space="preserve">с. Малятинці, </w:t>
            </w:r>
          </w:p>
          <w:p w:rsidR="001B5C67" w:rsidRPr="001B5C67" w:rsidRDefault="001B5C67" w:rsidP="001B5C67">
            <w:pPr>
              <w:tabs>
                <w:tab w:val="left" w:pos="10773"/>
              </w:tabs>
              <w:rPr>
                <w:sz w:val="28"/>
                <w:szCs w:val="28"/>
                <w:lang w:val="uk-UA"/>
              </w:rPr>
            </w:pPr>
            <w:r w:rsidRPr="001B5C67">
              <w:rPr>
                <w:sz w:val="28"/>
                <w:szCs w:val="28"/>
                <w:lang w:val="uk-UA"/>
              </w:rPr>
              <w:t>Кіцманський р-н,</w:t>
            </w:r>
          </w:p>
          <w:p w:rsidR="001B5C67" w:rsidRPr="001B5C67" w:rsidRDefault="001B5C67" w:rsidP="001B5C67">
            <w:pPr>
              <w:tabs>
                <w:tab w:val="left" w:pos="10773"/>
              </w:tabs>
              <w:rPr>
                <w:sz w:val="28"/>
                <w:szCs w:val="28"/>
                <w:lang w:val="uk-UA"/>
              </w:rPr>
            </w:pPr>
            <w:r w:rsidRPr="001B5C67">
              <w:rPr>
                <w:sz w:val="28"/>
                <w:szCs w:val="28"/>
                <w:lang w:val="uk-UA"/>
              </w:rPr>
              <w:t>Чернівецька обл.</w:t>
            </w:r>
          </w:p>
        </w:tc>
        <w:tc>
          <w:tcPr>
            <w:tcW w:w="1703" w:type="dxa"/>
          </w:tcPr>
          <w:p w:rsidR="001B5C67" w:rsidRPr="001B5C67" w:rsidRDefault="001B5C67" w:rsidP="001B5C67">
            <w:pPr>
              <w:tabs>
                <w:tab w:val="left" w:pos="10773"/>
              </w:tabs>
              <w:jc w:val="center"/>
              <w:rPr>
                <w:sz w:val="28"/>
                <w:szCs w:val="28"/>
                <w:lang w:val="uk-UA"/>
              </w:rPr>
            </w:pPr>
            <w:r w:rsidRPr="001B5C67">
              <w:rPr>
                <w:sz w:val="28"/>
                <w:szCs w:val="28"/>
                <w:lang w:val="uk-UA"/>
              </w:rPr>
              <w:t>Аукціон разом із земельною ділянкою</w:t>
            </w:r>
          </w:p>
        </w:tc>
      </w:tr>
    </w:tbl>
    <w:p w:rsidR="001B5C67" w:rsidRPr="008E45CB" w:rsidRDefault="001B5C67" w:rsidP="001B5C67">
      <w:pPr>
        <w:pStyle w:val="a7"/>
        <w:rPr>
          <w:i/>
        </w:rPr>
      </w:pPr>
    </w:p>
    <w:p w:rsidR="001B5C67" w:rsidRPr="00A67EE2" w:rsidRDefault="001B5C67" w:rsidP="001B5C67">
      <w:pPr>
        <w:pStyle w:val="a7"/>
      </w:pPr>
      <w:r w:rsidRPr="00A67EE2">
        <w:t>ПРОДАЖ ПАКЕТІВ АКЦІЙ У 2012 РОЦІ</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977"/>
        <w:gridCol w:w="2268"/>
        <w:gridCol w:w="1701"/>
        <w:gridCol w:w="2126"/>
      </w:tblGrid>
      <w:tr w:rsidR="001B5C67" w:rsidRPr="00A67EE2" w:rsidTr="00964D7A">
        <w:tc>
          <w:tcPr>
            <w:tcW w:w="567" w:type="dxa"/>
          </w:tcPr>
          <w:p w:rsidR="001B5C67" w:rsidRPr="00A67EE2" w:rsidRDefault="001B5C67" w:rsidP="00964D7A">
            <w:pPr>
              <w:jc w:val="center"/>
              <w:rPr>
                <w:sz w:val="22"/>
                <w:lang w:val="uk-UA"/>
              </w:rPr>
            </w:pPr>
            <w:r w:rsidRPr="00A67EE2">
              <w:rPr>
                <w:sz w:val="22"/>
                <w:lang w:val="uk-UA"/>
              </w:rPr>
              <w:t>№ п/п</w:t>
            </w:r>
          </w:p>
        </w:tc>
        <w:tc>
          <w:tcPr>
            <w:tcW w:w="2977" w:type="dxa"/>
          </w:tcPr>
          <w:p w:rsidR="001B5C67" w:rsidRPr="00A67EE2" w:rsidRDefault="001B5C67" w:rsidP="00964D7A">
            <w:pPr>
              <w:jc w:val="center"/>
              <w:rPr>
                <w:sz w:val="22"/>
                <w:lang w:val="uk-UA"/>
              </w:rPr>
            </w:pPr>
            <w:r w:rsidRPr="00A67EE2">
              <w:rPr>
                <w:sz w:val="22"/>
                <w:lang w:val="uk-UA"/>
              </w:rPr>
              <w:t>Назва акціонерного товариства</w:t>
            </w:r>
          </w:p>
        </w:tc>
        <w:tc>
          <w:tcPr>
            <w:tcW w:w="2268" w:type="dxa"/>
          </w:tcPr>
          <w:p w:rsidR="001B5C67" w:rsidRPr="00A67EE2" w:rsidRDefault="001B5C67" w:rsidP="00964D7A">
            <w:pPr>
              <w:jc w:val="center"/>
              <w:rPr>
                <w:sz w:val="22"/>
                <w:lang w:val="uk-UA"/>
              </w:rPr>
            </w:pPr>
            <w:r w:rsidRPr="00A67EE2">
              <w:rPr>
                <w:sz w:val="22"/>
                <w:lang w:val="uk-UA"/>
              </w:rPr>
              <w:t>Місце розташування</w:t>
            </w:r>
          </w:p>
        </w:tc>
        <w:tc>
          <w:tcPr>
            <w:tcW w:w="1701" w:type="dxa"/>
          </w:tcPr>
          <w:p w:rsidR="001B5C67" w:rsidRPr="00A67EE2" w:rsidRDefault="001B5C67" w:rsidP="00964D7A">
            <w:pPr>
              <w:jc w:val="center"/>
              <w:rPr>
                <w:sz w:val="22"/>
                <w:lang w:val="uk-UA"/>
              </w:rPr>
            </w:pPr>
            <w:r w:rsidRPr="00A67EE2">
              <w:rPr>
                <w:bCs/>
                <w:sz w:val="22"/>
                <w:szCs w:val="22"/>
                <w:lang w:val="uk-UA"/>
              </w:rPr>
              <w:t>Розмір державного пакету акцій,  що пропонується до продажу, % (станом на 01.10.</w:t>
            </w:r>
            <w:r w:rsidR="00A67EE2">
              <w:rPr>
                <w:bCs/>
                <w:sz w:val="22"/>
                <w:szCs w:val="22"/>
                <w:lang w:val="uk-UA"/>
              </w:rPr>
              <w:t>20</w:t>
            </w:r>
            <w:r w:rsidRPr="00A67EE2">
              <w:rPr>
                <w:bCs/>
                <w:sz w:val="22"/>
                <w:szCs w:val="22"/>
                <w:lang w:val="uk-UA"/>
              </w:rPr>
              <w:t>11)</w:t>
            </w:r>
          </w:p>
        </w:tc>
        <w:tc>
          <w:tcPr>
            <w:tcW w:w="2126" w:type="dxa"/>
          </w:tcPr>
          <w:p w:rsidR="001B5C67" w:rsidRPr="00A67EE2" w:rsidRDefault="001B5C67" w:rsidP="00964D7A">
            <w:pPr>
              <w:jc w:val="center"/>
              <w:rPr>
                <w:bCs/>
                <w:sz w:val="22"/>
                <w:szCs w:val="22"/>
                <w:lang w:val="uk-UA"/>
              </w:rPr>
            </w:pPr>
            <w:r w:rsidRPr="00A67EE2">
              <w:rPr>
                <w:bCs/>
                <w:sz w:val="22"/>
                <w:szCs w:val="22"/>
                <w:lang w:val="uk-UA"/>
              </w:rPr>
              <w:t>Номінальна вартість державного пакета акцій, що пропонується до продажу,  грн.</w:t>
            </w:r>
          </w:p>
          <w:p w:rsidR="001B5C67" w:rsidRPr="00A67EE2" w:rsidRDefault="001B5C67" w:rsidP="00964D7A">
            <w:pPr>
              <w:jc w:val="center"/>
              <w:rPr>
                <w:sz w:val="22"/>
                <w:lang w:val="uk-UA"/>
              </w:rPr>
            </w:pPr>
            <w:r w:rsidRPr="00A67EE2">
              <w:rPr>
                <w:bCs/>
                <w:sz w:val="22"/>
                <w:szCs w:val="22"/>
                <w:lang w:val="uk-UA"/>
              </w:rPr>
              <w:t>(станом на 01.10.</w:t>
            </w:r>
            <w:r w:rsidR="00A67EE2">
              <w:rPr>
                <w:bCs/>
                <w:sz w:val="22"/>
                <w:szCs w:val="22"/>
                <w:lang w:val="uk-UA"/>
              </w:rPr>
              <w:t>20</w:t>
            </w:r>
            <w:r w:rsidRPr="00A67EE2">
              <w:rPr>
                <w:bCs/>
                <w:sz w:val="22"/>
                <w:szCs w:val="22"/>
                <w:lang w:val="uk-UA"/>
              </w:rPr>
              <w:t>11)</w:t>
            </w:r>
          </w:p>
        </w:tc>
      </w:tr>
      <w:tr w:rsidR="001B5C67" w:rsidRPr="00A67EE2" w:rsidTr="00964D7A">
        <w:tc>
          <w:tcPr>
            <w:tcW w:w="567" w:type="dxa"/>
          </w:tcPr>
          <w:p w:rsidR="001B5C67" w:rsidRPr="00A67EE2" w:rsidRDefault="00506B70" w:rsidP="00506B70">
            <w:pPr>
              <w:jc w:val="center"/>
              <w:rPr>
                <w:lang w:val="uk-UA"/>
              </w:rPr>
            </w:pPr>
            <w:r>
              <w:rPr>
                <w:lang w:val="uk-UA"/>
              </w:rPr>
              <w:t>1</w:t>
            </w:r>
          </w:p>
        </w:tc>
        <w:tc>
          <w:tcPr>
            <w:tcW w:w="2977" w:type="dxa"/>
          </w:tcPr>
          <w:p w:rsidR="001B5C67" w:rsidRPr="00A67EE2" w:rsidRDefault="001B5C67" w:rsidP="00964D7A">
            <w:pPr>
              <w:rPr>
                <w:lang w:val="uk-UA"/>
              </w:rPr>
            </w:pPr>
            <w:r w:rsidRPr="00A67EE2">
              <w:rPr>
                <w:lang w:val="uk-UA"/>
              </w:rPr>
              <w:t>ВАТ ”Чернівецький радіотехнічний завод”</w:t>
            </w:r>
          </w:p>
        </w:tc>
        <w:tc>
          <w:tcPr>
            <w:tcW w:w="2268" w:type="dxa"/>
          </w:tcPr>
          <w:p w:rsidR="001B5C67" w:rsidRPr="00A67EE2" w:rsidRDefault="001B5C67" w:rsidP="00964D7A">
            <w:pPr>
              <w:rPr>
                <w:lang w:val="uk-UA"/>
              </w:rPr>
            </w:pPr>
            <w:r w:rsidRPr="00A67EE2">
              <w:rPr>
                <w:lang w:val="uk-UA"/>
              </w:rPr>
              <w:t xml:space="preserve">м.Чернівці, </w:t>
            </w:r>
          </w:p>
          <w:p w:rsidR="001B5C67" w:rsidRPr="00A67EE2" w:rsidRDefault="001B5C67" w:rsidP="00964D7A">
            <w:pPr>
              <w:rPr>
                <w:lang w:val="uk-UA"/>
              </w:rPr>
            </w:pPr>
            <w:r w:rsidRPr="00A67EE2">
              <w:rPr>
                <w:lang w:val="uk-UA"/>
              </w:rPr>
              <w:t>вул. Хотинська, 41</w:t>
            </w:r>
          </w:p>
        </w:tc>
        <w:tc>
          <w:tcPr>
            <w:tcW w:w="1701" w:type="dxa"/>
          </w:tcPr>
          <w:p w:rsidR="001B5C67" w:rsidRPr="00A67EE2" w:rsidRDefault="001B5C67" w:rsidP="00964D7A">
            <w:pPr>
              <w:jc w:val="center"/>
              <w:rPr>
                <w:lang w:val="uk-UA"/>
              </w:rPr>
            </w:pPr>
            <w:r w:rsidRPr="00A67EE2">
              <w:rPr>
                <w:lang w:val="uk-UA"/>
              </w:rPr>
              <w:t>21,524%</w:t>
            </w:r>
          </w:p>
        </w:tc>
        <w:tc>
          <w:tcPr>
            <w:tcW w:w="2126" w:type="dxa"/>
          </w:tcPr>
          <w:p w:rsidR="001B5C67" w:rsidRPr="00A67EE2" w:rsidRDefault="001B5C67" w:rsidP="00964D7A">
            <w:pPr>
              <w:jc w:val="center"/>
              <w:rPr>
                <w:lang w:val="uk-UA"/>
              </w:rPr>
            </w:pPr>
            <w:r w:rsidRPr="00A67EE2">
              <w:rPr>
                <w:lang w:val="uk-UA"/>
              </w:rPr>
              <w:t>14304494,00</w:t>
            </w:r>
          </w:p>
        </w:tc>
      </w:tr>
      <w:tr w:rsidR="001B5C67" w:rsidRPr="00A67EE2" w:rsidTr="00964D7A">
        <w:tc>
          <w:tcPr>
            <w:tcW w:w="567" w:type="dxa"/>
          </w:tcPr>
          <w:p w:rsidR="001B5C67" w:rsidRPr="00A67EE2" w:rsidRDefault="00506B70" w:rsidP="00964D7A">
            <w:pPr>
              <w:jc w:val="center"/>
              <w:rPr>
                <w:lang w:val="uk-UA"/>
              </w:rPr>
            </w:pPr>
            <w:r>
              <w:rPr>
                <w:lang w:val="uk-UA"/>
              </w:rPr>
              <w:t>2</w:t>
            </w:r>
          </w:p>
        </w:tc>
        <w:tc>
          <w:tcPr>
            <w:tcW w:w="2977" w:type="dxa"/>
          </w:tcPr>
          <w:p w:rsidR="001B5C67" w:rsidRPr="00A67EE2" w:rsidRDefault="001B5C67" w:rsidP="00964D7A">
            <w:pPr>
              <w:rPr>
                <w:lang w:val="uk-UA"/>
              </w:rPr>
            </w:pPr>
            <w:r w:rsidRPr="00A67EE2">
              <w:rPr>
                <w:lang w:val="uk-UA"/>
              </w:rPr>
              <w:t>Генеральне агентство по туризму в Чернівецькій області - ВАТ “Туристичний комплекс «Черемош»</w:t>
            </w:r>
          </w:p>
        </w:tc>
        <w:tc>
          <w:tcPr>
            <w:tcW w:w="2268" w:type="dxa"/>
          </w:tcPr>
          <w:p w:rsidR="001B5C67" w:rsidRPr="00A67EE2" w:rsidRDefault="001B5C67" w:rsidP="00964D7A">
            <w:pPr>
              <w:rPr>
                <w:lang w:val="uk-UA"/>
              </w:rPr>
            </w:pPr>
            <w:r w:rsidRPr="00A67EE2">
              <w:rPr>
                <w:lang w:val="uk-UA"/>
              </w:rPr>
              <w:t xml:space="preserve">м.Чернівці, </w:t>
            </w:r>
          </w:p>
          <w:p w:rsidR="001B5C67" w:rsidRPr="00A67EE2" w:rsidRDefault="001B5C67" w:rsidP="00964D7A">
            <w:pPr>
              <w:rPr>
                <w:lang w:val="uk-UA"/>
              </w:rPr>
            </w:pPr>
            <w:r w:rsidRPr="00A67EE2">
              <w:rPr>
                <w:lang w:val="uk-UA"/>
              </w:rPr>
              <w:t>вул. Комарова, 13а</w:t>
            </w:r>
          </w:p>
        </w:tc>
        <w:tc>
          <w:tcPr>
            <w:tcW w:w="1701" w:type="dxa"/>
          </w:tcPr>
          <w:p w:rsidR="001B5C67" w:rsidRPr="00A67EE2" w:rsidRDefault="001B5C67" w:rsidP="00964D7A">
            <w:pPr>
              <w:jc w:val="center"/>
              <w:rPr>
                <w:lang w:val="uk-UA"/>
              </w:rPr>
            </w:pPr>
            <w:r w:rsidRPr="00A67EE2">
              <w:rPr>
                <w:lang w:val="uk-UA"/>
              </w:rPr>
              <w:t>9,662%</w:t>
            </w:r>
          </w:p>
        </w:tc>
        <w:tc>
          <w:tcPr>
            <w:tcW w:w="2126" w:type="dxa"/>
          </w:tcPr>
          <w:p w:rsidR="001B5C67" w:rsidRPr="00A67EE2" w:rsidRDefault="001B5C67" w:rsidP="00964D7A">
            <w:pPr>
              <w:jc w:val="center"/>
              <w:rPr>
                <w:lang w:val="uk-UA"/>
              </w:rPr>
            </w:pPr>
            <w:r w:rsidRPr="00A67EE2">
              <w:rPr>
                <w:lang w:val="uk-UA"/>
              </w:rPr>
              <w:t>4720057,00</w:t>
            </w:r>
          </w:p>
        </w:tc>
      </w:tr>
      <w:tr w:rsidR="001B5C67" w:rsidRPr="00A67EE2" w:rsidTr="00964D7A">
        <w:tc>
          <w:tcPr>
            <w:tcW w:w="567" w:type="dxa"/>
          </w:tcPr>
          <w:p w:rsidR="001B5C67" w:rsidRPr="00A67EE2" w:rsidRDefault="00506B70" w:rsidP="00506B70">
            <w:pPr>
              <w:jc w:val="center"/>
              <w:rPr>
                <w:lang w:val="uk-UA"/>
              </w:rPr>
            </w:pPr>
            <w:r>
              <w:rPr>
                <w:lang w:val="uk-UA"/>
              </w:rPr>
              <w:t>2</w:t>
            </w:r>
          </w:p>
        </w:tc>
        <w:tc>
          <w:tcPr>
            <w:tcW w:w="2977" w:type="dxa"/>
          </w:tcPr>
          <w:p w:rsidR="001B5C67" w:rsidRPr="00A67EE2" w:rsidRDefault="001B5C67" w:rsidP="00964D7A">
            <w:pPr>
              <w:rPr>
                <w:lang w:val="uk-UA"/>
              </w:rPr>
            </w:pPr>
            <w:r w:rsidRPr="00A67EE2">
              <w:rPr>
                <w:lang w:val="uk-UA"/>
              </w:rPr>
              <w:t>ВАТ „Ошихлібський консервний завод”</w:t>
            </w:r>
          </w:p>
        </w:tc>
        <w:tc>
          <w:tcPr>
            <w:tcW w:w="2268" w:type="dxa"/>
          </w:tcPr>
          <w:p w:rsidR="001B5C67" w:rsidRPr="00A67EE2" w:rsidRDefault="001B5C67" w:rsidP="00964D7A">
            <w:pPr>
              <w:rPr>
                <w:lang w:val="uk-UA"/>
              </w:rPr>
            </w:pPr>
            <w:r w:rsidRPr="00A67EE2">
              <w:rPr>
                <w:lang w:val="uk-UA"/>
              </w:rPr>
              <w:t xml:space="preserve">Чернівецька обл., Кіцманський р-н,    </w:t>
            </w:r>
          </w:p>
          <w:p w:rsidR="001B5C67" w:rsidRPr="00A67EE2" w:rsidRDefault="001B5C67" w:rsidP="00964D7A">
            <w:pPr>
              <w:rPr>
                <w:lang w:val="uk-UA"/>
              </w:rPr>
            </w:pPr>
            <w:r w:rsidRPr="00A67EE2">
              <w:rPr>
                <w:lang w:val="uk-UA"/>
              </w:rPr>
              <w:t>с. Ошихліби</w:t>
            </w:r>
          </w:p>
        </w:tc>
        <w:tc>
          <w:tcPr>
            <w:tcW w:w="1701" w:type="dxa"/>
          </w:tcPr>
          <w:p w:rsidR="001B5C67" w:rsidRPr="00A67EE2" w:rsidRDefault="001B5C67" w:rsidP="00964D7A">
            <w:pPr>
              <w:jc w:val="center"/>
              <w:rPr>
                <w:lang w:val="uk-UA"/>
              </w:rPr>
            </w:pPr>
            <w:r w:rsidRPr="00A67EE2">
              <w:rPr>
                <w:lang w:val="uk-UA"/>
              </w:rPr>
              <w:t>29,954%</w:t>
            </w:r>
          </w:p>
        </w:tc>
        <w:tc>
          <w:tcPr>
            <w:tcW w:w="2126" w:type="dxa"/>
          </w:tcPr>
          <w:p w:rsidR="001B5C67" w:rsidRPr="00A67EE2" w:rsidRDefault="001B5C67" w:rsidP="00964D7A">
            <w:pPr>
              <w:jc w:val="center"/>
              <w:rPr>
                <w:lang w:val="uk-UA"/>
              </w:rPr>
            </w:pPr>
            <w:r w:rsidRPr="00A67EE2">
              <w:rPr>
                <w:lang w:val="uk-UA"/>
              </w:rPr>
              <w:t>2813635,25</w:t>
            </w:r>
          </w:p>
        </w:tc>
      </w:tr>
      <w:tr w:rsidR="001B5C67" w:rsidRPr="00A67EE2" w:rsidTr="00964D7A">
        <w:tc>
          <w:tcPr>
            <w:tcW w:w="567" w:type="dxa"/>
          </w:tcPr>
          <w:p w:rsidR="001B5C67" w:rsidRPr="00A67EE2" w:rsidRDefault="00506B70" w:rsidP="00506B70">
            <w:pPr>
              <w:jc w:val="center"/>
              <w:rPr>
                <w:lang w:val="uk-UA"/>
              </w:rPr>
            </w:pPr>
            <w:r>
              <w:rPr>
                <w:lang w:val="uk-UA"/>
              </w:rPr>
              <w:t>4</w:t>
            </w:r>
          </w:p>
        </w:tc>
        <w:tc>
          <w:tcPr>
            <w:tcW w:w="2977" w:type="dxa"/>
          </w:tcPr>
          <w:p w:rsidR="001B5C67" w:rsidRPr="00A67EE2" w:rsidRDefault="001B5C67" w:rsidP="00964D7A">
            <w:pPr>
              <w:rPr>
                <w:lang w:val="uk-UA"/>
              </w:rPr>
            </w:pPr>
            <w:r w:rsidRPr="00A67EE2">
              <w:rPr>
                <w:lang w:val="uk-UA"/>
              </w:rPr>
              <w:t>Публічне акціонерне товариство „Буковинаплемсервіс”</w:t>
            </w:r>
          </w:p>
        </w:tc>
        <w:tc>
          <w:tcPr>
            <w:tcW w:w="2268" w:type="dxa"/>
          </w:tcPr>
          <w:p w:rsidR="001B5C67" w:rsidRPr="00A67EE2" w:rsidRDefault="001B5C67" w:rsidP="00964D7A">
            <w:pPr>
              <w:rPr>
                <w:lang w:val="uk-UA"/>
              </w:rPr>
            </w:pPr>
            <w:r w:rsidRPr="00A67EE2">
              <w:rPr>
                <w:lang w:val="uk-UA"/>
              </w:rPr>
              <w:t xml:space="preserve">Чернівецька обл., </w:t>
            </w:r>
          </w:p>
          <w:p w:rsidR="001B5C67" w:rsidRPr="00A67EE2" w:rsidRDefault="001B5C67" w:rsidP="00964D7A">
            <w:pPr>
              <w:rPr>
                <w:lang w:val="uk-UA"/>
              </w:rPr>
            </w:pPr>
            <w:r w:rsidRPr="00A67EE2">
              <w:rPr>
                <w:lang w:val="uk-UA"/>
              </w:rPr>
              <w:t xml:space="preserve">м.Кіцмань   </w:t>
            </w:r>
          </w:p>
          <w:p w:rsidR="001B5C67" w:rsidRPr="00A67EE2" w:rsidRDefault="001B5C67" w:rsidP="00964D7A">
            <w:pPr>
              <w:rPr>
                <w:lang w:val="uk-UA"/>
              </w:rPr>
            </w:pPr>
            <w:r w:rsidRPr="00A67EE2">
              <w:rPr>
                <w:lang w:val="uk-UA"/>
              </w:rPr>
              <w:t>вул.Г.Сковороди,48</w:t>
            </w:r>
          </w:p>
        </w:tc>
        <w:tc>
          <w:tcPr>
            <w:tcW w:w="1701" w:type="dxa"/>
          </w:tcPr>
          <w:p w:rsidR="001B5C67" w:rsidRPr="00A67EE2" w:rsidRDefault="001B5C67" w:rsidP="00964D7A">
            <w:pPr>
              <w:jc w:val="center"/>
              <w:rPr>
                <w:lang w:val="uk-UA"/>
              </w:rPr>
            </w:pPr>
            <w:r w:rsidRPr="00A67EE2">
              <w:rPr>
                <w:lang w:val="uk-UA"/>
              </w:rPr>
              <w:t>22,007%</w:t>
            </w:r>
          </w:p>
        </w:tc>
        <w:tc>
          <w:tcPr>
            <w:tcW w:w="2126" w:type="dxa"/>
          </w:tcPr>
          <w:p w:rsidR="001B5C67" w:rsidRPr="00A67EE2" w:rsidRDefault="001B5C67" w:rsidP="00964D7A">
            <w:pPr>
              <w:jc w:val="center"/>
              <w:rPr>
                <w:lang w:val="uk-UA"/>
              </w:rPr>
            </w:pPr>
            <w:r w:rsidRPr="00A67EE2">
              <w:rPr>
                <w:lang w:val="uk-UA"/>
              </w:rPr>
              <w:t>231931,25</w:t>
            </w:r>
          </w:p>
        </w:tc>
      </w:tr>
    </w:tbl>
    <w:p w:rsidR="009C7904" w:rsidRPr="00CB27EB" w:rsidRDefault="009C7904" w:rsidP="003D40BD">
      <w:pPr>
        <w:pStyle w:val="a9"/>
        <w:ind w:left="0" w:right="-31"/>
        <w:jc w:val="center"/>
        <w:rPr>
          <w:b/>
          <w:i/>
          <w:szCs w:val="28"/>
        </w:rPr>
      </w:pPr>
    </w:p>
    <w:p w:rsidR="003D40BD" w:rsidRPr="002D1F90" w:rsidRDefault="003D40BD" w:rsidP="003D40BD">
      <w:pPr>
        <w:ind w:left="360"/>
        <w:jc w:val="center"/>
        <w:rPr>
          <w:b/>
          <w:sz w:val="28"/>
        </w:rPr>
      </w:pPr>
      <w:r w:rsidRPr="002D1F90">
        <w:rPr>
          <w:b/>
          <w:sz w:val="28"/>
        </w:rPr>
        <w:lastRenderedPageBreak/>
        <w:t>4.2. Розвиток підприємництва</w:t>
      </w:r>
    </w:p>
    <w:p w:rsidR="003D40BD" w:rsidRPr="002D1F90" w:rsidRDefault="003D40BD" w:rsidP="003D40BD">
      <w:pPr>
        <w:pStyle w:val="21"/>
        <w:tabs>
          <w:tab w:val="left" w:pos="709"/>
        </w:tabs>
        <w:ind w:firstLine="0"/>
        <w:rPr>
          <w:b/>
          <w:szCs w:val="28"/>
          <w:highlight w:val="green"/>
        </w:rPr>
      </w:pPr>
      <w:r w:rsidRPr="002D1F90">
        <w:rPr>
          <w:b/>
          <w:szCs w:val="28"/>
        </w:rPr>
        <w:t>Головні проблеми:</w:t>
      </w:r>
    </w:p>
    <w:p w:rsidR="00A428FC" w:rsidRPr="00A428FC" w:rsidRDefault="00A428FC" w:rsidP="009625ED">
      <w:pPr>
        <w:pStyle w:val="a4"/>
        <w:numPr>
          <w:ilvl w:val="0"/>
          <w:numId w:val="126"/>
        </w:numPr>
        <w:tabs>
          <w:tab w:val="left" w:pos="709"/>
        </w:tabs>
        <w:ind w:hanging="539"/>
        <w:jc w:val="both"/>
        <w:rPr>
          <w:b w:val="0"/>
          <w:i/>
          <w:sz w:val="28"/>
          <w:szCs w:val="28"/>
        </w:rPr>
      </w:pPr>
      <w:r w:rsidRPr="00A428FC">
        <w:rPr>
          <w:b w:val="0"/>
          <w:sz w:val="28"/>
          <w:szCs w:val="28"/>
        </w:rPr>
        <w:t>наявність адміністративних бар’єрів (здійснення державного нагляду (контролю) за підприємницькою діяльністю суб’єктів господарювання у різних сферах, видача документів дозвільного характеру місцевими дозвільними органами поза межами дозвільних центрів тощо);</w:t>
      </w:r>
    </w:p>
    <w:p w:rsidR="00A428FC" w:rsidRPr="00A428FC" w:rsidRDefault="00A428FC" w:rsidP="009625ED">
      <w:pPr>
        <w:pStyle w:val="a4"/>
        <w:numPr>
          <w:ilvl w:val="0"/>
          <w:numId w:val="126"/>
        </w:numPr>
        <w:tabs>
          <w:tab w:val="left" w:pos="709"/>
        </w:tabs>
        <w:ind w:hanging="539"/>
        <w:jc w:val="both"/>
        <w:rPr>
          <w:b w:val="0"/>
          <w:i/>
          <w:sz w:val="28"/>
          <w:szCs w:val="28"/>
        </w:rPr>
      </w:pPr>
      <w:r w:rsidRPr="00A428FC">
        <w:rPr>
          <w:b w:val="0"/>
          <w:sz w:val="28"/>
          <w:szCs w:val="28"/>
        </w:rPr>
        <w:t>відсутність дієвих механізмів фінансово-кредитної підтримки розвитку підприємницької діяльності</w:t>
      </w:r>
      <w:r>
        <w:rPr>
          <w:b w:val="0"/>
          <w:sz w:val="28"/>
          <w:szCs w:val="28"/>
        </w:rPr>
        <w:t>;</w:t>
      </w:r>
    </w:p>
    <w:p w:rsidR="00A428FC" w:rsidRPr="00A87DCB" w:rsidRDefault="00A428FC" w:rsidP="009625ED">
      <w:pPr>
        <w:pStyle w:val="a4"/>
        <w:numPr>
          <w:ilvl w:val="0"/>
          <w:numId w:val="126"/>
        </w:numPr>
        <w:tabs>
          <w:tab w:val="left" w:pos="709"/>
        </w:tabs>
        <w:ind w:hanging="539"/>
        <w:jc w:val="both"/>
        <w:rPr>
          <w:b w:val="0"/>
          <w:i/>
          <w:sz w:val="28"/>
          <w:szCs w:val="28"/>
        </w:rPr>
      </w:pPr>
      <w:r w:rsidRPr="00A428FC">
        <w:rPr>
          <w:b w:val="0"/>
          <w:sz w:val="28"/>
          <w:szCs w:val="28"/>
        </w:rPr>
        <w:t>систематичне недофінансування програм розвитку малого підприємництва з бюджетів усіх рівнів;</w:t>
      </w:r>
    </w:p>
    <w:p w:rsidR="00A87DCB" w:rsidRPr="00A428FC" w:rsidRDefault="00A87DCB" w:rsidP="009625ED">
      <w:pPr>
        <w:pStyle w:val="a4"/>
        <w:numPr>
          <w:ilvl w:val="0"/>
          <w:numId w:val="126"/>
        </w:numPr>
        <w:tabs>
          <w:tab w:val="left" w:pos="709"/>
        </w:tabs>
        <w:ind w:hanging="539"/>
        <w:jc w:val="both"/>
        <w:rPr>
          <w:b w:val="0"/>
          <w:i/>
          <w:sz w:val="28"/>
          <w:szCs w:val="28"/>
        </w:rPr>
      </w:pPr>
      <w:r>
        <w:rPr>
          <w:b w:val="0"/>
          <w:sz w:val="28"/>
          <w:szCs w:val="28"/>
        </w:rPr>
        <w:t>недостатній рівень професійних знань і досвіду починаючих підприємців щодо ведення підприємницької дяльності в сучасних умовах;</w:t>
      </w:r>
    </w:p>
    <w:p w:rsidR="00A428FC" w:rsidRPr="00A428FC" w:rsidRDefault="00A428FC" w:rsidP="009625ED">
      <w:pPr>
        <w:pStyle w:val="a4"/>
        <w:numPr>
          <w:ilvl w:val="0"/>
          <w:numId w:val="126"/>
        </w:numPr>
        <w:tabs>
          <w:tab w:val="left" w:pos="709"/>
        </w:tabs>
        <w:ind w:hanging="539"/>
        <w:jc w:val="both"/>
        <w:rPr>
          <w:b w:val="0"/>
          <w:i/>
          <w:sz w:val="28"/>
          <w:szCs w:val="28"/>
        </w:rPr>
      </w:pPr>
      <w:r w:rsidRPr="00A428FC">
        <w:rPr>
          <w:b w:val="0"/>
          <w:sz w:val="28"/>
          <w:szCs w:val="28"/>
        </w:rPr>
        <w:t>нерівномірність розвитку малих підприємств у територіальному розрізі (більше 55% малих підприємств сконцентровано в м.Чернівцях, у районах області від 5,2% - у Новоселицькому, до 1,2% – у Герцаївському);</w:t>
      </w:r>
    </w:p>
    <w:p w:rsidR="00A428FC" w:rsidRPr="00A428FC" w:rsidRDefault="00A428FC" w:rsidP="009625ED">
      <w:pPr>
        <w:pStyle w:val="a4"/>
        <w:numPr>
          <w:ilvl w:val="0"/>
          <w:numId w:val="126"/>
        </w:numPr>
        <w:tabs>
          <w:tab w:val="left" w:pos="709"/>
        </w:tabs>
        <w:ind w:hanging="539"/>
        <w:jc w:val="both"/>
        <w:rPr>
          <w:b w:val="0"/>
          <w:i/>
          <w:sz w:val="28"/>
          <w:szCs w:val="28"/>
        </w:rPr>
      </w:pPr>
      <w:r w:rsidRPr="00A428FC">
        <w:rPr>
          <w:b w:val="0"/>
          <w:sz w:val="28"/>
          <w:szCs w:val="28"/>
        </w:rPr>
        <w:t>недостатнє проведення роз’яснювальної роботи щодо необхідності детінізації господарської діяльності малого бізнесу.</w:t>
      </w:r>
    </w:p>
    <w:p w:rsidR="00A428FC" w:rsidRDefault="00A428FC" w:rsidP="004876C3">
      <w:pPr>
        <w:tabs>
          <w:tab w:val="left" w:pos="709"/>
        </w:tabs>
        <w:jc w:val="both"/>
        <w:rPr>
          <w:b/>
          <w:i/>
          <w:sz w:val="28"/>
          <w:szCs w:val="28"/>
          <w:lang w:val="uk-UA"/>
        </w:rPr>
      </w:pPr>
    </w:p>
    <w:p w:rsidR="00227B8A" w:rsidRPr="00927FC7" w:rsidRDefault="003D40BD" w:rsidP="004876C3">
      <w:pPr>
        <w:tabs>
          <w:tab w:val="left" w:pos="709"/>
        </w:tabs>
        <w:jc w:val="both"/>
        <w:rPr>
          <w:sz w:val="28"/>
          <w:szCs w:val="28"/>
        </w:rPr>
      </w:pPr>
      <w:r w:rsidRPr="00927FC7">
        <w:rPr>
          <w:b/>
          <w:sz w:val="28"/>
          <w:szCs w:val="28"/>
        </w:rPr>
        <w:t>Основні завдання:</w:t>
      </w:r>
    </w:p>
    <w:p w:rsidR="00457639" w:rsidRPr="00457639" w:rsidRDefault="00457639" w:rsidP="009625ED">
      <w:pPr>
        <w:numPr>
          <w:ilvl w:val="0"/>
          <w:numId w:val="27"/>
        </w:numPr>
        <w:tabs>
          <w:tab w:val="left" w:pos="709"/>
          <w:tab w:val="num" w:pos="900"/>
        </w:tabs>
        <w:ind w:hanging="539"/>
        <w:jc w:val="both"/>
        <w:rPr>
          <w:i/>
          <w:sz w:val="28"/>
          <w:szCs w:val="28"/>
        </w:rPr>
      </w:pPr>
      <w:r w:rsidRPr="00457639">
        <w:rPr>
          <w:sz w:val="28"/>
          <w:szCs w:val="28"/>
        </w:rPr>
        <w:t xml:space="preserve">забезпечення виконання </w:t>
      </w:r>
      <w:r w:rsidRPr="00457639">
        <w:rPr>
          <w:rFonts w:ascii="Times New Roman CYR" w:hAnsi="Times New Roman CYR" w:cs="Times New Roman CYR"/>
          <w:sz w:val="28"/>
          <w:szCs w:val="28"/>
        </w:rPr>
        <w:t>Регіональної програми розвитку малого підприємництва у Чернівецькій області на 20</w:t>
      </w:r>
      <w:r w:rsidRPr="00457639">
        <w:rPr>
          <w:rFonts w:ascii="Times New Roman CYR" w:hAnsi="Times New Roman CYR" w:cs="Times New Roman CYR"/>
          <w:sz w:val="28"/>
          <w:szCs w:val="28"/>
          <w:lang w:val="uk-UA"/>
        </w:rPr>
        <w:t>11</w:t>
      </w:r>
      <w:r w:rsidRPr="00457639">
        <w:rPr>
          <w:rFonts w:ascii="Times New Roman CYR" w:hAnsi="Times New Roman CYR" w:cs="Times New Roman CYR"/>
          <w:sz w:val="28"/>
          <w:szCs w:val="28"/>
        </w:rPr>
        <w:t>-201</w:t>
      </w:r>
      <w:r w:rsidRPr="00457639">
        <w:rPr>
          <w:rFonts w:ascii="Times New Roman CYR" w:hAnsi="Times New Roman CYR" w:cs="Times New Roman CYR"/>
          <w:sz w:val="28"/>
          <w:szCs w:val="28"/>
          <w:lang w:val="uk-UA"/>
        </w:rPr>
        <w:t>2</w:t>
      </w:r>
      <w:r w:rsidRPr="00457639">
        <w:rPr>
          <w:rFonts w:ascii="Times New Roman CYR" w:hAnsi="Times New Roman CYR" w:cs="Times New Roman CYR"/>
          <w:sz w:val="28"/>
          <w:szCs w:val="28"/>
        </w:rPr>
        <w:t xml:space="preserve"> роки;</w:t>
      </w:r>
    </w:p>
    <w:p w:rsidR="00457639" w:rsidRPr="007E5705" w:rsidRDefault="00457639" w:rsidP="009625ED">
      <w:pPr>
        <w:numPr>
          <w:ilvl w:val="0"/>
          <w:numId w:val="27"/>
        </w:numPr>
        <w:tabs>
          <w:tab w:val="left" w:pos="709"/>
          <w:tab w:val="num" w:pos="900"/>
        </w:tabs>
        <w:ind w:hanging="539"/>
        <w:jc w:val="both"/>
        <w:rPr>
          <w:i/>
          <w:sz w:val="28"/>
          <w:szCs w:val="28"/>
        </w:rPr>
      </w:pPr>
      <w:r w:rsidRPr="00457639">
        <w:rPr>
          <w:sz w:val="28"/>
          <w:szCs w:val="28"/>
          <w:lang w:val="uk-UA"/>
        </w:rPr>
        <w:t>дерегулювання підприємницької діяльності та усунення необґрунтованих адміністративних бар</w:t>
      </w:r>
      <w:r w:rsidRPr="00457639">
        <w:rPr>
          <w:sz w:val="28"/>
          <w:szCs w:val="28"/>
        </w:rPr>
        <w:t>’</w:t>
      </w:r>
      <w:r w:rsidRPr="00457639">
        <w:rPr>
          <w:sz w:val="28"/>
          <w:szCs w:val="28"/>
          <w:lang w:val="uk-UA"/>
        </w:rPr>
        <w:t>єрів</w:t>
      </w:r>
      <w:r w:rsidRPr="00457639">
        <w:rPr>
          <w:sz w:val="28"/>
          <w:szCs w:val="28"/>
        </w:rPr>
        <w:t xml:space="preserve">; </w:t>
      </w:r>
    </w:p>
    <w:p w:rsidR="007E5705" w:rsidRPr="00457639" w:rsidRDefault="007E5705" w:rsidP="009625ED">
      <w:pPr>
        <w:numPr>
          <w:ilvl w:val="0"/>
          <w:numId w:val="27"/>
        </w:numPr>
        <w:tabs>
          <w:tab w:val="left" w:pos="709"/>
          <w:tab w:val="num" w:pos="900"/>
        </w:tabs>
        <w:ind w:hanging="539"/>
        <w:jc w:val="both"/>
        <w:rPr>
          <w:i/>
          <w:sz w:val="28"/>
          <w:szCs w:val="28"/>
        </w:rPr>
      </w:pPr>
      <w:r>
        <w:rPr>
          <w:sz w:val="28"/>
          <w:szCs w:val="28"/>
          <w:lang w:val="uk-UA"/>
        </w:rPr>
        <w:t>удосконалення дозвільної системи та сфери адміністративних послуг;</w:t>
      </w:r>
    </w:p>
    <w:p w:rsidR="00457639" w:rsidRPr="00457639" w:rsidRDefault="00457639" w:rsidP="009625ED">
      <w:pPr>
        <w:numPr>
          <w:ilvl w:val="0"/>
          <w:numId w:val="27"/>
        </w:numPr>
        <w:tabs>
          <w:tab w:val="left" w:pos="709"/>
          <w:tab w:val="num" w:pos="900"/>
        </w:tabs>
        <w:ind w:hanging="539"/>
        <w:jc w:val="both"/>
        <w:rPr>
          <w:i/>
          <w:sz w:val="28"/>
          <w:szCs w:val="28"/>
          <w:lang w:val="uk-UA"/>
        </w:rPr>
      </w:pPr>
      <w:r w:rsidRPr="00457639">
        <w:rPr>
          <w:sz w:val="28"/>
          <w:szCs w:val="28"/>
          <w:lang w:val="uk-UA"/>
        </w:rPr>
        <w:t xml:space="preserve">підвищення ролі  громадськості у процесі прийняття рішень органами влади; </w:t>
      </w:r>
    </w:p>
    <w:p w:rsidR="00457639" w:rsidRPr="00457639" w:rsidRDefault="00457639" w:rsidP="009625ED">
      <w:pPr>
        <w:numPr>
          <w:ilvl w:val="0"/>
          <w:numId w:val="27"/>
        </w:numPr>
        <w:tabs>
          <w:tab w:val="left" w:pos="709"/>
          <w:tab w:val="num" w:pos="900"/>
        </w:tabs>
        <w:ind w:hanging="539"/>
        <w:jc w:val="both"/>
        <w:rPr>
          <w:i/>
          <w:sz w:val="28"/>
          <w:szCs w:val="28"/>
          <w:lang w:val="uk-UA"/>
        </w:rPr>
      </w:pPr>
      <w:r w:rsidRPr="00457639">
        <w:rPr>
          <w:sz w:val="28"/>
          <w:szCs w:val="28"/>
          <w:lang w:val="uk-UA"/>
        </w:rPr>
        <w:t>активізація фінансово-кредитної та інформаційної підтримки суб’єктів малого підприємництва, шляхом часткового відшкодування відсотків за користування банківським кредитом за рахунок коштів обласного бюджету та запровадження  аналогічної підтримки в районах і містах обласного значення через місцеві фонди підтримки підприємництва за рахунок коштів районних та міських бюджетів</w:t>
      </w:r>
      <w:r>
        <w:rPr>
          <w:sz w:val="28"/>
          <w:szCs w:val="28"/>
          <w:lang w:val="uk-UA"/>
        </w:rPr>
        <w:t>;</w:t>
      </w:r>
    </w:p>
    <w:p w:rsidR="00457639" w:rsidRPr="00457639" w:rsidRDefault="00457639" w:rsidP="009625ED">
      <w:pPr>
        <w:numPr>
          <w:ilvl w:val="0"/>
          <w:numId w:val="27"/>
        </w:numPr>
        <w:tabs>
          <w:tab w:val="left" w:pos="709"/>
          <w:tab w:val="num" w:pos="900"/>
        </w:tabs>
        <w:ind w:hanging="539"/>
        <w:jc w:val="both"/>
        <w:rPr>
          <w:i/>
          <w:sz w:val="28"/>
          <w:szCs w:val="28"/>
          <w:lang w:val="uk-UA"/>
        </w:rPr>
      </w:pPr>
      <w:r w:rsidRPr="00457639">
        <w:rPr>
          <w:sz w:val="28"/>
          <w:szCs w:val="28"/>
          <w:lang w:val="uk-UA"/>
        </w:rPr>
        <w:t xml:space="preserve">забезпечення вільного доступу підприємців до матеріально-технічних та фінансових ресурсів;  </w:t>
      </w:r>
    </w:p>
    <w:p w:rsidR="00457639" w:rsidRPr="00457639" w:rsidRDefault="00457639" w:rsidP="009625ED">
      <w:pPr>
        <w:numPr>
          <w:ilvl w:val="0"/>
          <w:numId w:val="27"/>
        </w:numPr>
        <w:tabs>
          <w:tab w:val="left" w:pos="709"/>
          <w:tab w:val="num" w:pos="900"/>
        </w:tabs>
        <w:ind w:hanging="539"/>
        <w:jc w:val="both"/>
        <w:rPr>
          <w:i/>
          <w:sz w:val="28"/>
          <w:szCs w:val="28"/>
          <w:lang w:val="uk-UA"/>
        </w:rPr>
      </w:pPr>
      <w:r w:rsidRPr="00457639">
        <w:rPr>
          <w:sz w:val="28"/>
          <w:szCs w:val="28"/>
          <w:lang w:val="uk-UA"/>
        </w:rPr>
        <w:t>проведення роз’яснювальної роботи щодо необхідності детінізації господарської діяльності малого бізнесу;</w:t>
      </w:r>
    </w:p>
    <w:p w:rsidR="00BE775E" w:rsidRPr="00BE775E" w:rsidRDefault="00457639" w:rsidP="009625ED">
      <w:pPr>
        <w:numPr>
          <w:ilvl w:val="0"/>
          <w:numId w:val="27"/>
        </w:numPr>
        <w:tabs>
          <w:tab w:val="left" w:pos="709"/>
          <w:tab w:val="num" w:pos="900"/>
        </w:tabs>
        <w:ind w:hanging="539"/>
        <w:jc w:val="both"/>
        <w:rPr>
          <w:i/>
          <w:sz w:val="28"/>
          <w:szCs w:val="28"/>
          <w:lang w:val="uk-UA"/>
        </w:rPr>
      </w:pPr>
      <w:r w:rsidRPr="00457639">
        <w:rPr>
          <w:sz w:val="28"/>
          <w:szCs w:val="28"/>
          <w:lang w:val="uk-UA"/>
        </w:rPr>
        <w:t>забезпечення функціонування ефективної дозвільної системи шляхом видачі дозволів за принципом організаційної єдності.</w:t>
      </w:r>
    </w:p>
    <w:p w:rsidR="00BE775E" w:rsidRPr="00866075" w:rsidRDefault="00BE775E" w:rsidP="00BE775E">
      <w:pPr>
        <w:tabs>
          <w:tab w:val="left" w:pos="709"/>
          <w:tab w:val="num" w:pos="900"/>
        </w:tabs>
        <w:ind w:left="539"/>
        <w:jc w:val="both"/>
        <w:rPr>
          <w:sz w:val="28"/>
          <w:szCs w:val="28"/>
          <w:lang w:val="uk-UA"/>
        </w:rPr>
      </w:pPr>
    </w:p>
    <w:p w:rsidR="00BE775E" w:rsidRPr="00BE775E" w:rsidRDefault="003D40BD" w:rsidP="00BE775E">
      <w:pPr>
        <w:tabs>
          <w:tab w:val="left" w:pos="709"/>
          <w:tab w:val="num" w:pos="900"/>
        </w:tabs>
        <w:jc w:val="both"/>
        <w:rPr>
          <w:i/>
          <w:sz w:val="28"/>
          <w:szCs w:val="28"/>
          <w:lang w:val="uk-UA"/>
        </w:rPr>
      </w:pPr>
      <w:r w:rsidRPr="00BE775E">
        <w:rPr>
          <w:b/>
          <w:sz w:val="28"/>
          <w:szCs w:val="28"/>
        </w:rPr>
        <w:t>Очікуваний результат:</w:t>
      </w:r>
      <w:r w:rsidR="00590075" w:rsidRPr="00BE775E">
        <w:rPr>
          <w:sz w:val="28"/>
          <w:szCs w:val="28"/>
          <w:lang w:val="uk-UA"/>
        </w:rPr>
        <w:t xml:space="preserve"> </w:t>
      </w:r>
    </w:p>
    <w:p w:rsidR="00BE775E" w:rsidRPr="00BE775E" w:rsidRDefault="003D40BD" w:rsidP="009625ED">
      <w:pPr>
        <w:numPr>
          <w:ilvl w:val="0"/>
          <w:numId w:val="27"/>
        </w:numPr>
        <w:tabs>
          <w:tab w:val="left" w:pos="709"/>
          <w:tab w:val="num" w:pos="900"/>
        </w:tabs>
        <w:ind w:hanging="539"/>
        <w:jc w:val="both"/>
        <w:rPr>
          <w:i/>
          <w:sz w:val="28"/>
          <w:szCs w:val="28"/>
          <w:lang w:val="uk-UA"/>
        </w:rPr>
      </w:pPr>
      <w:r w:rsidRPr="00BE775E">
        <w:rPr>
          <w:sz w:val="28"/>
          <w:szCs w:val="28"/>
        </w:rPr>
        <w:t xml:space="preserve">збільшення кількості малих підприємств </w:t>
      </w:r>
      <w:r w:rsidR="00590075" w:rsidRPr="00BE775E">
        <w:rPr>
          <w:sz w:val="28"/>
          <w:szCs w:val="28"/>
          <w:lang w:val="uk-UA"/>
        </w:rPr>
        <w:t xml:space="preserve">та </w:t>
      </w:r>
      <w:r w:rsidRPr="00BE775E">
        <w:rPr>
          <w:sz w:val="28"/>
          <w:szCs w:val="28"/>
        </w:rPr>
        <w:t>кількості малих підприємств на</w:t>
      </w:r>
      <w:r w:rsidR="00590075" w:rsidRPr="00BE775E">
        <w:rPr>
          <w:sz w:val="28"/>
          <w:szCs w:val="28"/>
          <w:lang w:val="uk-UA"/>
        </w:rPr>
        <w:t xml:space="preserve"> </w:t>
      </w:r>
      <w:r w:rsidR="008E5D94" w:rsidRPr="00BE775E">
        <w:rPr>
          <w:sz w:val="28"/>
          <w:szCs w:val="28"/>
        </w:rPr>
        <w:t>10 тисяч наявного населення на</w:t>
      </w:r>
      <w:r w:rsidR="008E5D94" w:rsidRPr="00BE775E">
        <w:rPr>
          <w:sz w:val="28"/>
          <w:szCs w:val="28"/>
          <w:lang w:val="uk-UA"/>
        </w:rPr>
        <w:t xml:space="preserve"> </w:t>
      </w:r>
      <w:r w:rsidR="00755AFB" w:rsidRPr="00BE775E">
        <w:rPr>
          <w:sz w:val="28"/>
          <w:szCs w:val="28"/>
          <w:lang w:val="uk-UA"/>
        </w:rPr>
        <w:t>1,8</w:t>
      </w:r>
      <w:r w:rsidRPr="00BE775E">
        <w:rPr>
          <w:sz w:val="28"/>
          <w:szCs w:val="28"/>
        </w:rPr>
        <w:t>%</w:t>
      </w:r>
      <w:r w:rsidR="00590075" w:rsidRPr="00BE775E">
        <w:rPr>
          <w:sz w:val="28"/>
          <w:szCs w:val="28"/>
          <w:lang w:val="uk-UA"/>
        </w:rPr>
        <w:t>;</w:t>
      </w:r>
    </w:p>
    <w:p w:rsidR="00BE775E" w:rsidRPr="00BE775E" w:rsidRDefault="00590075" w:rsidP="009625ED">
      <w:pPr>
        <w:numPr>
          <w:ilvl w:val="0"/>
          <w:numId w:val="27"/>
        </w:numPr>
        <w:tabs>
          <w:tab w:val="left" w:pos="709"/>
          <w:tab w:val="num" w:pos="900"/>
        </w:tabs>
        <w:ind w:hanging="539"/>
        <w:jc w:val="both"/>
        <w:rPr>
          <w:i/>
          <w:sz w:val="28"/>
          <w:szCs w:val="28"/>
          <w:lang w:val="uk-UA"/>
        </w:rPr>
      </w:pPr>
      <w:r w:rsidRPr="00BE775E">
        <w:rPr>
          <w:sz w:val="28"/>
          <w:szCs w:val="28"/>
          <w:lang w:val="uk-UA"/>
        </w:rPr>
        <w:lastRenderedPageBreak/>
        <w:t xml:space="preserve">збільшення суми коштів із </w:t>
      </w:r>
      <w:r w:rsidR="007755A7" w:rsidRPr="00BE775E">
        <w:rPr>
          <w:sz w:val="28"/>
          <w:szCs w:val="28"/>
          <w:lang w:val="uk-UA"/>
        </w:rPr>
        <w:t xml:space="preserve">обласного </w:t>
      </w:r>
      <w:r w:rsidRPr="00BE775E">
        <w:rPr>
          <w:sz w:val="28"/>
          <w:szCs w:val="28"/>
          <w:lang w:val="uk-UA"/>
        </w:rPr>
        <w:t>бюджет</w:t>
      </w:r>
      <w:r w:rsidR="007755A7" w:rsidRPr="00BE775E">
        <w:rPr>
          <w:sz w:val="28"/>
          <w:szCs w:val="28"/>
          <w:lang w:val="uk-UA"/>
        </w:rPr>
        <w:t>у</w:t>
      </w:r>
      <w:r w:rsidRPr="00BE775E">
        <w:rPr>
          <w:sz w:val="28"/>
          <w:szCs w:val="28"/>
          <w:lang w:val="uk-UA"/>
        </w:rPr>
        <w:t xml:space="preserve"> на відшкодування відсоткових ставок суб’єктам підприємницької діяльності за користування комерційними кредитами </w:t>
      </w:r>
      <w:r w:rsidR="007755A7" w:rsidRPr="00BE775E">
        <w:rPr>
          <w:sz w:val="28"/>
          <w:szCs w:val="28"/>
          <w:lang w:val="uk-UA"/>
        </w:rPr>
        <w:t>на 20%</w:t>
      </w:r>
      <w:r w:rsidRPr="00BE775E">
        <w:rPr>
          <w:sz w:val="28"/>
          <w:szCs w:val="28"/>
          <w:lang w:val="uk-UA"/>
        </w:rPr>
        <w:t xml:space="preserve">; </w:t>
      </w:r>
    </w:p>
    <w:p w:rsidR="00BE775E" w:rsidRPr="00BE775E" w:rsidRDefault="00FC74A2" w:rsidP="009625ED">
      <w:pPr>
        <w:numPr>
          <w:ilvl w:val="0"/>
          <w:numId w:val="27"/>
        </w:numPr>
        <w:tabs>
          <w:tab w:val="left" w:pos="709"/>
          <w:tab w:val="num" w:pos="900"/>
        </w:tabs>
        <w:ind w:hanging="539"/>
        <w:jc w:val="both"/>
        <w:rPr>
          <w:i/>
          <w:sz w:val="28"/>
          <w:szCs w:val="28"/>
          <w:lang w:val="uk-UA"/>
        </w:rPr>
      </w:pPr>
      <w:r w:rsidRPr="00BE775E">
        <w:rPr>
          <w:sz w:val="28"/>
          <w:szCs w:val="28"/>
          <w:lang w:val="uk-UA"/>
        </w:rPr>
        <w:t>с</w:t>
      </w:r>
      <w:r w:rsidR="00755AFB" w:rsidRPr="00BE775E">
        <w:rPr>
          <w:sz w:val="28"/>
          <w:szCs w:val="28"/>
          <w:lang w:val="uk-UA"/>
        </w:rPr>
        <w:t xml:space="preserve">корочення </w:t>
      </w:r>
      <w:r w:rsidRPr="00BE775E">
        <w:rPr>
          <w:sz w:val="28"/>
          <w:szCs w:val="28"/>
          <w:lang w:val="uk-UA"/>
        </w:rPr>
        <w:t>часу підприємців на входження та вихід з бізнесу</w:t>
      </w:r>
      <w:r w:rsidR="007755A7" w:rsidRPr="00BE775E">
        <w:rPr>
          <w:sz w:val="28"/>
          <w:szCs w:val="28"/>
          <w:lang w:val="uk-UA"/>
        </w:rPr>
        <w:t>;</w:t>
      </w:r>
    </w:p>
    <w:p w:rsidR="00187B7E" w:rsidRPr="00BE775E" w:rsidRDefault="007755A7" w:rsidP="009625ED">
      <w:pPr>
        <w:numPr>
          <w:ilvl w:val="0"/>
          <w:numId w:val="27"/>
        </w:numPr>
        <w:tabs>
          <w:tab w:val="left" w:pos="709"/>
          <w:tab w:val="num" w:pos="900"/>
        </w:tabs>
        <w:ind w:hanging="539"/>
        <w:jc w:val="both"/>
        <w:rPr>
          <w:i/>
          <w:sz w:val="28"/>
          <w:szCs w:val="28"/>
          <w:lang w:val="uk-UA"/>
        </w:rPr>
      </w:pPr>
      <w:r w:rsidRPr="00BE775E">
        <w:rPr>
          <w:sz w:val="28"/>
          <w:szCs w:val="28"/>
          <w:lang w:val="uk-UA"/>
        </w:rPr>
        <w:t>скорочення</w:t>
      </w:r>
      <w:r w:rsidR="00FC74A2" w:rsidRPr="00BE775E">
        <w:rPr>
          <w:sz w:val="28"/>
          <w:szCs w:val="28"/>
          <w:lang w:val="uk-UA"/>
        </w:rPr>
        <w:t xml:space="preserve"> витрат на ведення бізнесу</w:t>
      </w:r>
      <w:r w:rsidRPr="00BE775E">
        <w:rPr>
          <w:sz w:val="28"/>
          <w:szCs w:val="28"/>
          <w:lang w:val="uk-UA"/>
        </w:rPr>
        <w:t xml:space="preserve"> за рахунок усунення необґрунтованих адміністративних бар</w:t>
      </w:r>
      <w:r w:rsidRPr="00BE775E">
        <w:rPr>
          <w:sz w:val="28"/>
          <w:szCs w:val="28"/>
        </w:rPr>
        <w:t>’</w:t>
      </w:r>
      <w:r w:rsidRPr="00BE775E">
        <w:rPr>
          <w:sz w:val="28"/>
          <w:szCs w:val="28"/>
          <w:lang w:val="uk-UA"/>
        </w:rPr>
        <w:t>єрів</w:t>
      </w:r>
      <w:r w:rsidR="00FC74A2" w:rsidRPr="00BE775E">
        <w:rPr>
          <w:sz w:val="28"/>
          <w:szCs w:val="28"/>
          <w:lang w:val="uk-UA"/>
        </w:rPr>
        <w:t>.</w:t>
      </w:r>
    </w:p>
    <w:p w:rsidR="008B0E14" w:rsidRPr="008B0E14" w:rsidRDefault="008B0E14" w:rsidP="009625ED">
      <w:pPr>
        <w:numPr>
          <w:ilvl w:val="1"/>
          <w:numId w:val="14"/>
        </w:numPr>
        <w:jc w:val="center"/>
        <w:rPr>
          <w:b/>
          <w:sz w:val="28"/>
        </w:rPr>
      </w:pPr>
    </w:p>
    <w:p w:rsidR="003D40BD" w:rsidRPr="008A6411" w:rsidRDefault="003D40BD" w:rsidP="009625ED">
      <w:pPr>
        <w:numPr>
          <w:ilvl w:val="1"/>
          <w:numId w:val="14"/>
        </w:numPr>
        <w:jc w:val="center"/>
        <w:rPr>
          <w:b/>
          <w:sz w:val="28"/>
        </w:rPr>
      </w:pPr>
      <w:r w:rsidRPr="008A6411">
        <w:rPr>
          <w:b/>
          <w:sz w:val="28"/>
        </w:rPr>
        <w:t>4.3. Формування конкурентного середовища на регіональних ринках</w:t>
      </w:r>
    </w:p>
    <w:p w:rsidR="003D40BD" w:rsidRPr="008A6411" w:rsidRDefault="003D40BD" w:rsidP="003D40BD">
      <w:pPr>
        <w:pStyle w:val="21"/>
        <w:tabs>
          <w:tab w:val="left" w:pos="709"/>
        </w:tabs>
        <w:ind w:firstLine="0"/>
        <w:rPr>
          <w:b/>
        </w:rPr>
      </w:pPr>
      <w:r w:rsidRPr="008A6411">
        <w:rPr>
          <w:b/>
        </w:rPr>
        <w:t>Головні проблеми:</w:t>
      </w:r>
    </w:p>
    <w:p w:rsidR="003D40BD" w:rsidRPr="008A6411" w:rsidRDefault="003D40BD" w:rsidP="009625ED">
      <w:pPr>
        <w:pStyle w:val="21"/>
        <w:numPr>
          <w:ilvl w:val="0"/>
          <w:numId w:val="28"/>
        </w:numPr>
        <w:ind w:hanging="539"/>
      </w:pPr>
      <w:r w:rsidRPr="008A6411">
        <w:t>недосконале поєднання функцій державного управління та господарської діяльності органів виконавчої влади, органів адміністративно-господарського управління та контролю, значний адміністративний вплив на ринкові процеси;</w:t>
      </w:r>
    </w:p>
    <w:p w:rsidR="003D40BD" w:rsidRPr="008A6411" w:rsidRDefault="003D40BD" w:rsidP="009625ED">
      <w:pPr>
        <w:pStyle w:val="21"/>
        <w:numPr>
          <w:ilvl w:val="0"/>
          <w:numId w:val="28"/>
        </w:numPr>
        <w:ind w:hanging="539"/>
      </w:pPr>
      <w:r w:rsidRPr="008A6411">
        <w:t>неефективний механізм державного регулювання природних монополій;</w:t>
      </w:r>
    </w:p>
    <w:p w:rsidR="003D40BD" w:rsidRPr="008A6411" w:rsidRDefault="003D40BD" w:rsidP="009625ED">
      <w:pPr>
        <w:pStyle w:val="21"/>
        <w:numPr>
          <w:ilvl w:val="0"/>
          <w:numId w:val="28"/>
        </w:numPr>
        <w:ind w:hanging="539"/>
      </w:pPr>
      <w:r w:rsidRPr="008A6411">
        <w:t>недостатній захист підприємців і споживачів від монопольних проявів, насамперед з боку суб’єктів природних монополій.</w:t>
      </w:r>
    </w:p>
    <w:p w:rsidR="003D40BD" w:rsidRPr="00CB27EB" w:rsidRDefault="003D40BD" w:rsidP="003D40BD">
      <w:pPr>
        <w:pStyle w:val="21"/>
        <w:tabs>
          <w:tab w:val="left" w:pos="709"/>
        </w:tabs>
        <w:ind w:firstLine="0"/>
        <w:rPr>
          <w:i/>
          <w:sz w:val="16"/>
        </w:rPr>
      </w:pPr>
    </w:p>
    <w:p w:rsidR="003D40BD" w:rsidRPr="00F02B9C" w:rsidRDefault="003D40BD" w:rsidP="003D40BD">
      <w:pPr>
        <w:pStyle w:val="21"/>
        <w:tabs>
          <w:tab w:val="left" w:pos="709"/>
        </w:tabs>
        <w:ind w:firstLine="0"/>
        <w:rPr>
          <w:b/>
        </w:rPr>
      </w:pPr>
      <w:r w:rsidRPr="00F02B9C">
        <w:rPr>
          <w:b/>
        </w:rPr>
        <w:t>Основні завдання:</w:t>
      </w:r>
    </w:p>
    <w:p w:rsidR="00F02B9C" w:rsidRDefault="008A6411" w:rsidP="009625ED">
      <w:pPr>
        <w:pStyle w:val="21"/>
        <w:numPr>
          <w:ilvl w:val="0"/>
          <w:numId w:val="29"/>
        </w:numPr>
        <w:ind w:hanging="539"/>
        <w:rPr>
          <w:szCs w:val="28"/>
        </w:rPr>
      </w:pPr>
      <w:r w:rsidRPr="00F02B9C">
        <w:rPr>
          <w:szCs w:val="28"/>
        </w:rPr>
        <w:t>сприяння у здійсненні повноважень органів Антимонопольного комітету України у сфері підтримки і захисту економічної конкуренції, обмеження монополізму та контролю за додержанням законодавства про захист економічної конкуренції;</w:t>
      </w:r>
    </w:p>
    <w:p w:rsidR="007E5705" w:rsidRPr="00F02B9C" w:rsidRDefault="007E5705" w:rsidP="009625ED">
      <w:pPr>
        <w:pStyle w:val="21"/>
        <w:numPr>
          <w:ilvl w:val="0"/>
          <w:numId w:val="29"/>
        </w:numPr>
        <w:ind w:hanging="539"/>
        <w:rPr>
          <w:szCs w:val="28"/>
        </w:rPr>
      </w:pPr>
      <w:r>
        <w:rPr>
          <w:szCs w:val="28"/>
        </w:rPr>
        <w:t>створення сприятливих умов для насичення споживчого ринку якісними товарами, роботами та послугами;</w:t>
      </w:r>
    </w:p>
    <w:p w:rsidR="00F02B9C" w:rsidRPr="00F02B9C" w:rsidRDefault="008A6411" w:rsidP="009625ED">
      <w:pPr>
        <w:pStyle w:val="21"/>
        <w:numPr>
          <w:ilvl w:val="0"/>
          <w:numId w:val="29"/>
        </w:numPr>
        <w:ind w:hanging="539"/>
        <w:rPr>
          <w:szCs w:val="28"/>
        </w:rPr>
      </w:pPr>
      <w:r w:rsidRPr="00F02B9C">
        <w:rPr>
          <w:szCs w:val="28"/>
        </w:rPr>
        <w:t>недопущення вчинення антиконкурентних дій органів влади, органів місцевого самоврядування, органів адміністративно-господарського управління та контролю;</w:t>
      </w:r>
    </w:p>
    <w:p w:rsidR="00F02B9C" w:rsidRPr="00F02B9C" w:rsidRDefault="008A6411" w:rsidP="009625ED">
      <w:pPr>
        <w:pStyle w:val="21"/>
        <w:numPr>
          <w:ilvl w:val="0"/>
          <w:numId w:val="29"/>
        </w:numPr>
        <w:ind w:hanging="539"/>
        <w:rPr>
          <w:szCs w:val="28"/>
        </w:rPr>
      </w:pPr>
      <w:r w:rsidRPr="00F02B9C">
        <w:rPr>
          <w:szCs w:val="28"/>
        </w:rPr>
        <w:t>вжиття заходів щодо забезпечення захисту конкуренції у сфері державних закупівель;</w:t>
      </w:r>
    </w:p>
    <w:p w:rsidR="008A6411" w:rsidRPr="00F02B9C" w:rsidRDefault="008A6411" w:rsidP="009625ED">
      <w:pPr>
        <w:pStyle w:val="21"/>
        <w:numPr>
          <w:ilvl w:val="0"/>
          <w:numId w:val="29"/>
        </w:numPr>
        <w:ind w:hanging="539"/>
        <w:rPr>
          <w:szCs w:val="28"/>
        </w:rPr>
      </w:pPr>
      <w:r w:rsidRPr="00F02B9C">
        <w:rPr>
          <w:szCs w:val="28"/>
        </w:rPr>
        <w:t>сприяння розвитку добросовісної конкуренції.</w:t>
      </w:r>
    </w:p>
    <w:p w:rsidR="003D40BD" w:rsidRDefault="003D40BD" w:rsidP="003D40BD">
      <w:pPr>
        <w:pStyle w:val="21"/>
        <w:ind w:left="360" w:firstLine="0"/>
        <w:rPr>
          <w:szCs w:val="28"/>
        </w:rPr>
      </w:pPr>
    </w:p>
    <w:p w:rsidR="003D40BD" w:rsidRPr="00F02B9C" w:rsidRDefault="003D40BD" w:rsidP="003D40BD">
      <w:pPr>
        <w:jc w:val="both"/>
        <w:rPr>
          <w:b/>
          <w:sz w:val="28"/>
          <w:szCs w:val="28"/>
        </w:rPr>
      </w:pPr>
      <w:r w:rsidRPr="00F02B9C">
        <w:rPr>
          <w:b/>
          <w:sz w:val="28"/>
          <w:szCs w:val="28"/>
        </w:rPr>
        <w:t>Очікуваний результат:</w:t>
      </w:r>
    </w:p>
    <w:p w:rsidR="003D40BD" w:rsidRPr="00F02B9C" w:rsidRDefault="003D40BD" w:rsidP="009625ED">
      <w:pPr>
        <w:pStyle w:val="21"/>
        <w:numPr>
          <w:ilvl w:val="0"/>
          <w:numId w:val="30"/>
        </w:numPr>
        <w:ind w:hanging="539"/>
      </w:pPr>
      <w:r w:rsidRPr="00F02B9C">
        <w:t>поява на ринках нових суб’єктів господарювання;</w:t>
      </w:r>
    </w:p>
    <w:p w:rsidR="003D40BD" w:rsidRPr="00F02B9C" w:rsidRDefault="003D40BD" w:rsidP="009625ED">
      <w:pPr>
        <w:pStyle w:val="21"/>
        <w:numPr>
          <w:ilvl w:val="0"/>
          <w:numId w:val="30"/>
        </w:numPr>
        <w:ind w:hanging="539"/>
      </w:pPr>
      <w:r w:rsidRPr="00F02B9C">
        <w:t xml:space="preserve">запобігання та припинення проявів антиконкурентних узгоджених дій суб’єктів господарювання та зловживань монопольним (домінуючим) становищем, насамперед, на соціально важливих ринках; </w:t>
      </w:r>
    </w:p>
    <w:p w:rsidR="003D40BD" w:rsidRPr="00F02B9C" w:rsidRDefault="003D40BD" w:rsidP="009625ED">
      <w:pPr>
        <w:pStyle w:val="21"/>
        <w:numPr>
          <w:ilvl w:val="0"/>
          <w:numId w:val="30"/>
        </w:numPr>
        <w:ind w:hanging="539"/>
      </w:pPr>
      <w:r w:rsidRPr="00F02B9C">
        <w:t>покращення якості послуг, що надаються суб’єктам підприємницької діяльності та населенню;</w:t>
      </w:r>
    </w:p>
    <w:p w:rsidR="003D40BD" w:rsidRPr="00F02B9C" w:rsidRDefault="003D40BD" w:rsidP="009625ED">
      <w:pPr>
        <w:pStyle w:val="21"/>
        <w:numPr>
          <w:ilvl w:val="0"/>
          <w:numId w:val="30"/>
        </w:numPr>
        <w:ind w:hanging="539"/>
      </w:pPr>
      <w:r w:rsidRPr="00F02B9C">
        <w:t>підвищення ефективності діяльності суб’єктів господарювання природних монополій та підприємств, що діють на суміжних ринках.</w:t>
      </w:r>
    </w:p>
    <w:p w:rsidR="0051753E" w:rsidRDefault="0051753E" w:rsidP="003D40BD">
      <w:pPr>
        <w:jc w:val="center"/>
        <w:rPr>
          <w:b/>
          <w:sz w:val="28"/>
          <w:szCs w:val="28"/>
          <w:lang w:val="uk-UA"/>
        </w:rPr>
      </w:pPr>
    </w:p>
    <w:p w:rsidR="0051753E" w:rsidRDefault="0051753E" w:rsidP="003D40BD">
      <w:pPr>
        <w:jc w:val="center"/>
        <w:rPr>
          <w:b/>
          <w:sz w:val="28"/>
          <w:szCs w:val="28"/>
          <w:lang w:val="uk-UA"/>
        </w:rPr>
      </w:pPr>
    </w:p>
    <w:p w:rsidR="0051753E" w:rsidRDefault="0051753E" w:rsidP="003D40BD">
      <w:pPr>
        <w:jc w:val="center"/>
        <w:rPr>
          <w:b/>
          <w:sz w:val="28"/>
          <w:szCs w:val="28"/>
          <w:lang w:val="uk-UA"/>
        </w:rPr>
      </w:pPr>
    </w:p>
    <w:p w:rsidR="0051753E" w:rsidRDefault="0051753E" w:rsidP="003D40BD">
      <w:pPr>
        <w:jc w:val="center"/>
        <w:rPr>
          <w:b/>
          <w:sz w:val="28"/>
          <w:szCs w:val="28"/>
          <w:lang w:val="uk-UA"/>
        </w:rPr>
      </w:pPr>
    </w:p>
    <w:p w:rsidR="0051753E" w:rsidRDefault="0051753E" w:rsidP="003D40BD">
      <w:pPr>
        <w:jc w:val="center"/>
        <w:rPr>
          <w:b/>
          <w:sz w:val="28"/>
          <w:szCs w:val="28"/>
          <w:lang w:val="uk-UA"/>
        </w:rPr>
      </w:pPr>
    </w:p>
    <w:p w:rsidR="003D40BD" w:rsidRPr="00973130" w:rsidRDefault="003D40BD" w:rsidP="003D40BD">
      <w:pPr>
        <w:jc w:val="center"/>
        <w:rPr>
          <w:b/>
          <w:sz w:val="28"/>
          <w:szCs w:val="28"/>
        </w:rPr>
      </w:pPr>
      <w:r w:rsidRPr="00973130">
        <w:rPr>
          <w:b/>
          <w:sz w:val="28"/>
          <w:szCs w:val="28"/>
        </w:rPr>
        <w:lastRenderedPageBreak/>
        <w:t>4.4. Регулювання цін</w:t>
      </w:r>
    </w:p>
    <w:p w:rsidR="003D40BD" w:rsidRPr="00973130" w:rsidRDefault="003D40BD" w:rsidP="003D40BD">
      <w:pPr>
        <w:jc w:val="both"/>
        <w:rPr>
          <w:b/>
          <w:bCs/>
          <w:sz w:val="28"/>
          <w:szCs w:val="28"/>
        </w:rPr>
      </w:pPr>
      <w:r w:rsidRPr="00973130">
        <w:rPr>
          <w:b/>
          <w:bCs/>
          <w:sz w:val="28"/>
          <w:szCs w:val="28"/>
        </w:rPr>
        <w:t>Головні проблеми:</w:t>
      </w:r>
    </w:p>
    <w:p w:rsidR="003D40BD" w:rsidRPr="00973130" w:rsidRDefault="003D40BD" w:rsidP="009625ED">
      <w:pPr>
        <w:numPr>
          <w:ilvl w:val="0"/>
          <w:numId w:val="31"/>
        </w:numPr>
        <w:ind w:hanging="539"/>
        <w:jc w:val="both"/>
        <w:rPr>
          <w:sz w:val="28"/>
          <w:szCs w:val="28"/>
        </w:rPr>
      </w:pPr>
      <w:r w:rsidRPr="00973130">
        <w:rPr>
          <w:sz w:val="28"/>
          <w:szCs w:val="28"/>
        </w:rPr>
        <w:t>відсутність чіткого механізму здійснення інтервенції продовольчих товарів першої необхідності із державного резерву через його підприємства, у разі виникнення дефіциту та зростання цін;</w:t>
      </w:r>
    </w:p>
    <w:p w:rsidR="003D40BD" w:rsidRPr="00973130" w:rsidRDefault="003D40BD" w:rsidP="009625ED">
      <w:pPr>
        <w:numPr>
          <w:ilvl w:val="0"/>
          <w:numId w:val="31"/>
        </w:numPr>
        <w:ind w:hanging="539"/>
        <w:jc w:val="both"/>
        <w:rPr>
          <w:sz w:val="28"/>
          <w:szCs w:val="28"/>
        </w:rPr>
      </w:pPr>
      <w:r w:rsidRPr="00973130">
        <w:rPr>
          <w:sz w:val="28"/>
          <w:szCs w:val="28"/>
        </w:rPr>
        <w:t xml:space="preserve">відсутність законодавчих підстав для застосування до фізичних осіб-суб’єктів підприємницької діяльності - порушників державної дисципліни цін, адміністративних заходів впливу, як до юридичних осіб;  </w:t>
      </w:r>
    </w:p>
    <w:p w:rsidR="00973130" w:rsidRPr="00973130" w:rsidRDefault="003D40BD" w:rsidP="009625ED">
      <w:pPr>
        <w:numPr>
          <w:ilvl w:val="0"/>
          <w:numId w:val="31"/>
        </w:numPr>
        <w:ind w:hanging="539"/>
        <w:jc w:val="both"/>
        <w:rPr>
          <w:sz w:val="28"/>
          <w:szCs w:val="28"/>
        </w:rPr>
      </w:pPr>
      <w:r w:rsidRPr="00973130">
        <w:rPr>
          <w:sz w:val="28"/>
          <w:szCs w:val="28"/>
        </w:rPr>
        <w:t>низькі розміри штрафних санкцій до суб”єктів господарювання усіх форм власності – порушників державної дисципліни цін.</w:t>
      </w:r>
    </w:p>
    <w:p w:rsidR="005D16D7" w:rsidRDefault="005D16D7" w:rsidP="00973130">
      <w:pPr>
        <w:jc w:val="both"/>
        <w:rPr>
          <w:b/>
          <w:bCs/>
          <w:sz w:val="28"/>
          <w:szCs w:val="28"/>
          <w:lang w:val="uk-UA"/>
        </w:rPr>
      </w:pPr>
    </w:p>
    <w:p w:rsidR="00973130" w:rsidRDefault="003D40BD" w:rsidP="00973130">
      <w:pPr>
        <w:jc w:val="both"/>
        <w:rPr>
          <w:sz w:val="28"/>
          <w:szCs w:val="28"/>
          <w:lang w:val="uk-UA"/>
        </w:rPr>
      </w:pPr>
      <w:r w:rsidRPr="00973130">
        <w:rPr>
          <w:b/>
          <w:bCs/>
          <w:sz w:val="28"/>
          <w:szCs w:val="28"/>
          <w:lang w:val="uk-UA"/>
        </w:rPr>
        <w:t>Основні завдання:</w:t>
      </w:r>
      <w:r w:rsidR="005C712E" w:rsidRPr="00973130">
        <w:rPr>
          <w:sz w:val="28"/>
          <w:szCs w:val="28"/>
          <w:lang w:val="uk-UA"/>
        </w:rPr>
        <w:t xml:space="preserve"> </w:t>
      </w:r>
    </w:p>
    <w:p w:rsidR="007E5705" w:rsidRDefault="007E5705" w:rsidP="009625ED">
      <w:pPr>
        <w:numPr>
          <w:ilvl w:val="0"/>
          <w:numId w:val="31"/>
        </w:numPr>
        <w:ind w:hanging="539"/>
        <w:jc w:val="both"/>
        <w:rPr>
          <w:sz w:val="28"/>
          <w:szCs w:val="28"/>
          <w:lang w:val="uk-UA"/>
        </w:rPr>
      </w:pPr>
      <w:r>
        <w:rPr>
          <w:sz w:val="28"/>
          <w:szCs w:val="28"/>
          <w:lang w:val="uk-UA"/>
        </w:rPr>
        <w:t>забезпечення реалізації державної цінової і тарифної подітики;</w:t>
      </w:r>
    </w:p>
    <w:p w:rsidR="003D40BD" w:rsidRDefault="003D40BD" w:rsidP="009625ED">
      <w:pPr>
        <w:numPr>
          <w:ilvl w:val="0"/>
          <w:numId w:val="31"/>
        </w:numPr>
        <w:ind w:hanging="539"/>
        <w:jc w:val="both"/>
        <w:rPr>
          <w:sz w:val="28"/>
          <w:szCs w:val="28"/>
          <w:lang w:val="uk-UA"/>
        </w:rPr>
      </w:pPr>
      <w:r w:rsidRPr="00973130">
        <w:rPr>
          <w:sz w:val="28"/>
          <w:szCs w:val="28"/>
          <w:lang w:val="uk-UA"/>
        </w:rPr>
        <w:t xml:space="preserve">продовження оперативного дослідження регіонального ринку споживчих товарів і послуг та вжиття заходів щодо недопущення цінової дестабілізації; </w:t>
      </w:r>
    </w:p>
    <w:p w:rsidR="007E5705" w:rsidRDefault="007E5705" w:rsidP="009625ED">
      <w:pPr>
        <w:numPr>
          <w:ilvl w:val="0"/>
          <w:numId w:val="31"/>
        </w:numPr>
        <w:ind w:hanging="539"/>
        <w:jc w:val="both"/>
        <w:rPr>
          <w:sz w:val="28"/>
          <w:szCs w:val="28"/>
          <w:lang w:val="uk-UA"/>
        </w:rPr>
      </w:pPr>
      <w:r>
        <w:rPr>
          <w:sz w:val="28"/>
          <w:szCs w:val="28"/>
          <w:lang w:val="uk-UA"/>
        </w:rPr>
        <w:t>організація поставок та реалізації в регіоні продовольчих товарів, інтервенція яких здійснюється з держрезерву;</w:t>
      </w:r>
    </w:p>
    <w:p w:rsidR="007E5705" w:rsidRPr="00973130" w:rsidRDefault="007E5705" w:rsidP="009625ED">
      <w:pPr>
        <w:numPr>
          <w:ilvl w:val="0"/>
          <w:numId w:val="31"/>
        </w:numPr>
        <w:ind w:hanging="539"/>
        <w:jc w:val="both"/>
        <w:rPr>
          <w:sz w:val="28"/>
          <w:szCs w:val="28"/>
          <w:lang w:val="uk-UA"/>
        </w:rPr>
      </w:pPr>
      <w:r>
        <w:rPr>
          <w:sz w:val="28"/>
          <w:szCs w:val="28"/>
          <w:lang w:val="uk-UA"/>
        </w:rPr>
        <w:t>здійснення постійного контролю за формуванням, встановленням та застосуванням цін і тарифів суб’єктами господарювання;</w:t>
      </w:r>
      <w:r w:rsidR="00A42649">
        <w:rPr>
          <w:sz w:val="28"/>
          <w:szCs w:val="28"/>
          <w:lang w:val="uk-UA"/>
        </w:rPr>
        <w:t xml:space="preserve">        </w:t>
      </w:r>
    </w:p>
    <w:p w:rsidR="003D40BD" w:rsidRPr="00964D7A" w:rsidRDefault="003D40BD" w:rsidP="009625ED">
      <w:pPr>
        <w:numPr>
          <w:ilvl w:val="0"/>
          <w:numId w:val="32"/>
        </w:numPr>
        <w:ind w:hanging="539"/>
        <w:jc w:val="both"/>
        <w:rPr>
          <w:sz w:val="28"/>
          <w:szCs w:val="28"/>
          <w:lang w:val="uk-UA"/>
        </w:rPr>
      </w:pPr>
      <w:r w:rsidRPr="00964D7A">
        <w:rPr>
          <w:sz w:val="28"/>
          <w:szCs w:val="28"/>
          <w:lang w:val="uk-UA"/>
        </w:rPr>
        <w:t xml:space="preserve">забезпечення чіткої координації дій правоохоронних органів, інших органів державного контролю і нагляду за дотриманням вимог чинного законодавства суб’єктами господарювання, які виробляють і реалізують основні види соціально значимих продуктів харчування; </w:t>
      </w:r>
    </w:p>
    <w:p w:rsidR="003D40BD" w:rsidRPr="00973130" w:rsidRDefault="003D40BD" w:rsidP="009625ED">
      <w:pPr>
        <w:numPr>
          <w:ilvl w:val="0"/>
          <w:numId w:val="32"/>
        </w:numPr>
        <w:ind w:hanging="539"/>
        <w:jc w:val="both"/>
        <w:rPr>
          <w:sz w:val="28"/>
          <w:szCs w:val="28"/>
        </w:rPr>
      </w:pPr>
      <w:r w:rsidRPr="00973130">
        <w:rPr>
          <w:sz w:val="28"/>
          <w:szCs w:val="28"/>
        </w:rPr>
        <w:t>забезпечення належної роз’яснювальної роботи через засоби масової інформації щодо реальної ситуації на ринку основних видів продовольчих товарів.</w:t>
      </w:r>
    </w:p>
    <w:p w:rsidR="003D40BD" w:rsidRPr="00CB27EB" w:rsidRDefault="003D40BD" w:rsidP="003D40BD">
      <w:pPr>
        <w:jc w:val="both"/>
        <w:rPr>
          <w:i/>
          <w:sz w:val="16"/>
          <w:szCs w:val="16"/>
        </w:rPr>
      </w:pPr>
    </w:p>
    <w:p w:rsidR="003D40BD" w:rsidRPr="00973130" w:rsidRDefault="003D40BD" w:rsidP="003D40BD">
      <w:pPr>
        <w:jc w:val="both"/>
        <w:rPr>
          <w:b/>
          <w:sz w:val="28"/>
          <w:szCs w:val="28"/>
        </w:rPr>
      </w:pPr>
      <w:r w:rsidRPr="00973130">
        <w:rPr>
          <w:b/>
          <w:sz w:val="28"/>
          <w:szCs w:val="28"/>
        </w:rPr>
        <w:t>Очікуваний результат:</w:t>
      </w:r>
    </w:p>
    <w:p w:rsidR="003D40BD" w:rsidRPr="00973130" w:rsidRDefault="003D40BD" w:rsidP="009625ED">
      <w:pPr>
        <w:numPr>
          <w:ilvl w:val="0"/>
          <w:numId w:val="33"/>
        </w:numPr>
        <w:ind w:hanging="539"/>
        <w:jc w:val="both"/>
        <w:rPr>
          <w:sz w:val="28"/>
          <w:szCs w:val="28"/>
        </w:rPr>
      </w:pPr>
      <w:r w:rsidRPr="00973130">
        <w:rPr>
          <w:sz w:val="28"/>
          <w:szCs w:val="28"/>
        </w:rPr>
        <w:t>попередження безпідставного та надмірного зростання цін;</w:t>
      </w:r>
    </w:p>
    <w:p w:rsidR="003D40BD" w:rsidRPr="00973130" w:rsidRDefault="003D40BD" w:rsidP="009625ED">
      <w:pPr>
        <w:numPr>
          <w:ilvl w:val="0"/>
          <w:numId w:val="33"/>
        </w:numPr>
        <w:ind w:hanging="539"/>
        <w:jc w:val="both"/>
        <w:rPr>
          <w:bCs/>
          <w:sz w:val="28"/>
          <w:szCs w:val="28"/>
        </w:rPr>
      </w:pPr>
      <w:r w:rsidRPr="00973130">
        <w:rPr>
          <w:bCs/>
          <w:sz w:val="28"/>
          <w:szCs w:val="28"/>
        </w:rPr>
        <w:t xml:space="preserve">утримання стабільної цінової ситуації на основні соціально значимі продукти харчування. </w:t>
      </w:r>
    </w:p>
    <w:p w:rsidR="003D40BD" w:rsidRPr="00CB27EB" w:rsidRDefault="003D40BD" w:rsidP="003D40BD">
      <w:pPr>
        <w:pStyle w:val="a4"/>
        <w:jc w:val="center"/>
        <w:rPr>
          <w:b w:val="0"/>
          <w:i/>
          <w:sz w:val="28"/>
        </w:rPr>
      </w:pPr>
    </w:p>
    <w:p w:rsidR="003D40BD" w:rsidRPr="00BC3CF7" w:rsidRDefault="003D40BD" w:rsidP="003D40BD">
      <w:pPr>
        <w:pStyle w:val="a4"/>
        <w:jc w:val="center"/>
        <w:rPr>
          <w:sz w:val="28"/>
        </w:rPr>
      </w:pPr>
      <w:r w:rsidRPr="00BC3CF7">
        <w:rPr>
          <w:sz w:val="28"/>
        </w:rPr>
        <w:t>4.5. Розвиток ринкової інфраструктури</w:t>
      </w:r>
    </w:p>
    <w:p w:rsidR="003D40BD" w:rsidRPr="00BC3CF7" w:rsidRDefault="003D40BD" w:rsidP="003D40BD">
      <w:pPr>
        <w:jc w:val="both"/>
        <w:rPr>
          <w:b/>
          <w:bCs/>
          <w:sz w:val="28"/>
          <w:szCs w:val="28"/>
        </w:rPr>
      </w:pPr>
      <w:r w:rsidRPr="00BC3CF7">
        <w:rPr>
          <w:b/>
          <w:bCs/>
          <w:sz w:val="28"/>
          <w:szCs w:val="28"/>
        </w:rPr>
        <w:t>Головні проблеми:</w:t>
      </w:r>
    </w:p>
    <w:p w:rsidR="003D40BD" w:rsidRPr="00BC3CF7" w:rsidRDefault="003D40BD" w:rsidP="009625ED">
      <w:pPr>
        <w:numPr>
          <w:ilvl w:val="0"/>
          <w:numId w:val="34"/>
        </w:numPr>
        <w:ind w:hanging="539"/>
        <w:jc w:val="both"/>
        <w:rPr>
          <w:sz w:val="28"/>
          <w:szCs w:val="28"/>
        </w:rPr>
      </w:pPr>
      <w:r w:rsidRPr="00BC3CF7">
        <w:rPr>
          <w:sz w:val="28"/>
          <w:szCs w:val="28"/>
        </w:rPr>
        <w:t>нерозвиненість інфраструктури підтримки підприємництва в районах;</w:t>
      </w:r>
    </w:p>
    <w:p w:rsidR="003D40BD" w:rsidRPr="00BC3CF7" w:rsidRDefault="003D40BD" w:rsidP="009625ED">
      <w:pPr>
        <w:numPr>
          <w:ilvl w:val="0"/>
          <w:numId w:val="34"/>
        </w:numPr>
        <w:ind w:hanging="539"/>
        <w:jc w:val="both"/>
        <w:rPr>
          <w:b/>
          <w:bCs/>
          <w:sz w:val="28"/>
          <w:szCs w:val="28"/>
        </w:rPr>
      </w:pPr>
      <w:r w:rsidRPr="00BC3CF7">
        <w:rPr>
          <w:sz w:val="28"/>
          <w:szCs w:val="28"/>
        </w:rPr>
        <w:t>нерозвиненість комунікаційної та комерційної інфраструктури в області.</w:t>
      </w:r>
    </w:p>
    <w:p w:rsidR="003D40BD" w:rsidRPr="00CB27EB" w:rsidRDefault="003D40BD" w:rsidP="003D40BD">
      <w:pPr>
        <w:ind w:left="360"/>
        <w:jc w:val="both"/>
        <w:rPr>
          <w:b/>
          <w:bCs/>
          <w:i/>
          <w:color w:val="FF0000"/>
          <w:sz w:val="28"/>
          <w:szCs w:val="28"/>
        </w:rPr>
      </w:pPr>
    </w:p>
    <w:p w:rsidR="003D40BD" w:rsidRPr="00BC3CF7" w:rsidRDefault="003D40BD" w:rsidP="003D40BD">
      <w:pPr>
        <w:jc w:val="both"/>
        <w:rPr>
          <w:sz w:val="28"/>
          <w:szCs w:val="28"/>
        </w:rPr>
      </w:pPr>
      <w:r w:rsidRPr="00BC3CF7">
        <w:rPr>
          <w:b/>
          <w:bCs/>
          <w:sz w:val="28"/>
          <w:szCs w:val="28"/>
        </w:rPr>
        <w:t>Основні завдання:</w:t>
      </w:r>
    </w:p>
    <w:p w:rsidR="003D40BD" w:rsidRPr="00BC3CF7" w:rsidRDefault="003D40BD" w:rsidP="009625ED">
      <w:pPr>
        <w:numPr>
          <w:ilvl w:val="0"/>
          <w:numId w:val="35"/>
        </w:numPr>
        <w:ind w:hanging="539"/>
        <w:jc w:val="both"/>
        <w:rPr>
          <w:sz w:val="28"/>
          <w:szCs w:val="28"/>
        </w:rPr>
      </w:pPr>
      <w:r w:rsidRPr="00BC3CF7">
        <w:rPr>
          <w:sz w:val="28"/>
          <w:szCs w:val="28"/>
        </w:rPr>
        <w:t>розширення інфраструктури підтримки підприєм</w:t>
      </w:r>
      <w:r w:rsidR="00BC3CF7">
        <w:rPr>
          <w:sz w:val="28"/>
          <w:szCs w:val="28"/>
          <w:lang w:val="uk-UA"/>
        </w:rPr>
        <w:t>ництва</w:t>
      </w:r>
      <w:r w:rsidRPr="00BC3CF7">
        <w:rPr>
          <w:sz w:val="28"/>
          <w:szCs w:val="28"/>
        </w:rPr>
        <w:t>;</w:t>
      </w:r>
    </w:p>
    <w:p w:rsidR="003D40BD" w:rsidRPr="00F82147" w:rsidRDefault="003D40BD" w:rsidP="009625ED">
      <w:pPr>
        <w:numPr>
          <w:ilvl w:val="0"/>
          <w:numId w:val="35"/>
        </w:numPr>
        <w:ind w:hanging="539"/>
        <w:jc w:val="both"/>
        <w:rPr>
          <w:sz w:val="28"/>
          <w:szCs w:val="28"/>
        </w:rPr>
      </w:pPr>
      <w:r w:rsidRPr="00BC3CF7">
        <w:rPr>
          <w:sz w:val="28"/>
          <w:szCs w:val="28"/>
        </w:rPr>
        <w:t>створення належних умов щодо розвитку ел</w:t>
      </w:r>
      <w:r w:rsidR="00F82147">
        <w:rPr>
          <w:sz w:val="28"/>
          <w:szCs w:val="28"/>
        </w:rPr>
        <w:t>ементів ринкової інфраструктури</w:t>
      </w:r>
      <w:r w:rsidR="00F82147">
        <w:rPr>
          <w:sz w:val="28"/>
          <w:szCs w:val="28"/>
          <w:lang w:val="uk-UA"/>
        </w:rPr>
        <w:t>;</w:t>
      </w:r>
    </w:p>
    <w:p w:rsidR="00F82147" w:rsidRPr="00BC3CF7" w:rsidRDefault="00F82147" w:rsidP="009625ED">
      <w:pPr>
        <w:numPr>
          <w:ilvl w:val="0"/>
          <w:numId w:val="35"/>
        </w:numPr>
        <w:ind w:hanging="539"/>
        <w:jc w:val="both"/>
        <w:rPr>
          <w:sz w:val="28"/>
          <w:szCs w:val="28"/>
        </w:rPr>
      </w:pPr>
      <w:r>
        <w:rPr>
          <w:sz w:val="28"/>
          <w:szCs w:val="28"/>
          <w:lang w:val="uk-UA"/>
        </w:rPr>
        <w:t>створення мережі сільськогосподарських обслуговуючих кооперативів;</w:t>
      </w:r>
    </w:p>
    <w:p w:rsidR="003D40BD" w:rsidRPr="00CB27EB" w:rsidRDefault="003D40BD" w:rsidP="003D40BD">
      <w:pPr>
        <w:ind w:left="360"/>
        <w:jc w:val="both"/>
        <w:rPr>
          <w:b/>
          <w:bCs/>
          <w:i/>
          <w:color w:val="FF0000"/>
          <w:sz w:val="28"/>
          <w:szCs w:val="28"/>
        </w:rPr>
      </w:pPr>
    </w:p>
    <w:p w:rsidR="003D40BD" w:rsidRPr="00BC3CF7" w:rsidRDefault="003D40BD" w:rsidP="003D40BD">
      <w:pPr>
        <w:jc w:val="both"/>
        <w:rPr>
          <w:b/>
          <w:sz w:val="28"/>
          <w:szCs w:val="28"/>
        </w:rPr>
      </w:pPr>
      <w:r w:rsidRPr="00BC3CF7">
        <w:rPr>
          <w:b/>
          <w:sz w:val="28"/>
          <w:szCs w:val="28"/>
        </w:rPr>
        <w:t>Очікуваний результат:</w:t>
      </w:r>
    </w:p>
    <w:p w:rsidR="003D40BD" w:rsidRPr="00BC3CF7" w:rsidRDefault="003D40BD" w:rsidP="009625ED">
      <w:pPr>
        <w:numPr>
          <w:ilvl w:val="0"/>
          <w:numId w:val="36"/>
        </w:numPr>
        <w:ind w:hanging="539"/>
        <w:jc w:val="both"/>
        <w:rPr>
          <w:sz w:val="28"/>
          <w:szCs w:val="28"/>
        </w:rPr>
      </w:pPr>
      <w:r w:rsidRPr="00BC3CF7">
        <w:rPr>
          <w:sz w:val="28"/>
          <w:szCs w:val="28"/>
        </w:rPr>
        <w:lastRenderedPageBreak/>
        <w:t>збереження інфраструктури підтримки підприємництва;</w:t>
      </w:r>
    </w:p>
    <w:p w:rsidR="003D40BD" w:rsidRPr="00160578" w:rsidRDefault="003D40BD" w:rsidP="009625ED">
      <w:pPr>
        <w:numPr>
          <w:ilvl w:val="0"/>
          <w:numId w:val="36"/>
        </w:numPr>
        <w:ind w:hanging="539"/>
        <w:jc w:val="both"/>
        <w:rPr>
          <w:sz w:val="28"/>
          <w:szCs w:val="28"/>
        </w:rPr>
      </w:pPr>
      <w:r w:rsidRPr="00BC3CF7">
        <w:rPr>
          <w:sz w:val="28"/>
          <w:szCs w:val="28"/>
        </w:rPr>
        <w:t xml:space="preserve">забезпечення ефективного функціонування </w:t>
      </w:r>
      <w:r w:rsidR="00160578">
        <w:rPr>
          <w:sz w:val="28"/>
          <w:szCs w:val="28"/>
        </w:rPr>
        <w:t>Фондів підтримки підприємництва</w:t>
      </w:r>
      <w:r w:rsidR="00160578">
        <w:rPr>
          <w:sz w:val="28"/>
          <w:szCs w:val="28"/>
          <w:lang w:val="uk-UA"/>
        </w:rPr>
        <w:t>;</w:t>
      </w:r>
    </w:p>
    <w:p w:rsidR="00160578" w:rsidRPr="00160578" w:rsidRDefault="00160578" w:rsidP="009625ED">
      <w:pPr>
        <w:numPr>
          <w:ilvl w:val="0"/>
          <w:numId w:val="36"/>
        </w:numPr>
        <w:ind w:hanging="539"/>
        <w:jc w:val="both"/>
        <w:rPr>
          <w:sz w:val="28"/>
          <w:szCs w:val="28"/>
        </w:rPr>
      </w:pPr>
      <w:r>
        <w:rPr>
          <w:sz w:val="28"/>
          <w:szCs w:val="28"/>
          <w:lang w:val="uk-UA"/>
        </w:rPr>
        <w:t>стабільне функціонування інфраструктури аграрного ринку.</w:t>
      </w:r>
    </w:p>
    <w:p w:rsidR="00160578" w:rsidRPr="00BC3CF7" w:rsidRDefault="00160578" w:rsidP="009625ED">
      <w:pPr>
        <w:numPr>
          <w:ilvl w:val="0"/>
          <w:numId w:val="36"/>
        </w:numPr>
        <w:ind w:hanging="539"/>
        <w:jc w:val="both"/>
        <w:rPr>
          <w:sz w:val="28"/>
          <w:szCs w:val="28"/>
        </w:rPr>
      </w:pPr>
    </w:p>
    <w:p w:rsidR="003D40BD" w:rsidRPr="00AD6795" w:rsidRDefault="003D40BD" w:rsidP="003D40BD">
      <w:pPr>
        <w:pStyle w:val="2"/>
        <w:rPr>
          <w:rFonts w:ascii="Times New Roman" w:hAnsi="Times New Roman"/>
          <w:color w:val="auto"/>
          <w:sz w:val="28"/>
          <w:szCs w:val="28"/>
        </w:rPr>
      </w:pPr>
      <w:r w:rsidRPr="00AD6795">
        <w:rPr>
          <w:rFonts w:ascii="Times New Roman" w:hAnsi="Times New Roman"/>
          <w:color w:val="auto"/>
          <w:sz w:val="28"/>
          <w:szCs w:val="28"/>
        </w:rPr>
        <w:t>Показники діяльності елементів ринкової інфраструктури</w:t>
      </w:r>
    </w:p>
    <w:tbl>
      <w:tblPr>
        <w:tblW w:w="100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0"/>
        <w:gridCol w:w="1260"/>
        <w:gridCol w:w="1020"/>
        <w:gridCol w:w="1251"/>
        <w:gridCol w:w="1089"/>
        <w:gridCol w:w="1260"/>
      </w:tblGrid>
      <w:tr w:rsidR="003D40BD" w:rsidRPr="00AD6795" w:rsidTr="00B90C85">
        <w:tc>
          <w:tcPr>
            <w:tcW w:w="4140" w:type="dxa"/>
            <w:vAlign w:val="center"/>
          </w:tcPr>
          <w:p w:rsidR="003D40BD" w:rsidRPr="00AD6795" w:rsidRDefault="003D40BD" w:rsidP="00B90C85">
            <w:pPr>
              <w:jc w:val="center"/>
              <w:rPr>
                <w:b/>
                <w:sz w:val="22"/>
                <w:szCs w:val="22"/>
              </w:rPr>
            </w:pPr>
            <w:r w:rsidRPr="00AD6795">
              <w:rPr>
                <w:b/>
                <w:sz w:val="22"/>
                <w:szCs w:val="22"/>
              </w:rPr>
              <w:t>Показники</w:t>
            </w:r>
          </w:p>
        </w:tc>
        <w:tc>
          <w:tcPr>
            <w:tcW w:w="1260" w:type="dxa"/>
            <w:vAlign w:val="center"/>
          </w:tcPr>
          <w:p w:rsidR="003D40BD" w:rsidRPr="00AD6795" w:rsidRDefault="003D40BD" w:rsidP="00B90C85">
            <w:pPr>
              <w:jc w:val="center"/>
              <w:rPr>
                <w:b/>
                <w:sz w:val="22"/>
                <w:szCs w:val="22"/>
              </w:rPr>
            </w:pPr>
            <w:r w:rsidRPr="00AD6795">
              <w:rPr>
                <w:b/>
                <w:sz w:val="22"/>
                <w:szCs w:val="22"/>
              </w:rPr>
              <w:t>Одиниця виміру</w:t>
            </w:r>
          </w:p>
        </w:tc>
        <w:tc>
          <w:tcPr>
            <w:tcW w:w="1020" w:type="dxa"/>
          </w:tcPr>
          <w:p w:rsidR="003D40BD" w:rsidRPr="00AD6795" w:rsidRDefault="003D40BD" w:rsidP="00AD6795">
            <w:pPr>
              <w:jc w:val="center"/>
              <w:rPr>
                <w:b/>
                <w:sz w:val="22"/>
                <w:szCs w:val="22"/>
              </w:rPr>
            </w:pPr>
            <w:r w:rsidRPr="00AD6795">
              <w:rPr>
                <w:b/>
                <w:sz w:val="22"/>
                <w:szCs w:val="22"/>
              </w:rPr>
              <w:t>20</w:t>
            </w:r>
            <w:r w:rsidR="00AD6795" w:rsidRPr="00AD6795">
              <w:rPr>
                <w:b/>
                <w:sz w:val="22"/>
                <w:szCs w:val="22"/>
                <w:lang w:val="uk-UA"/>
              </w:rPr>
              <w:t>1</w:t>
            </w:r>
            <w:r w:rsidRPr="00AD6795">
              <w:rPr>
                <w:b/>
                <w:sz w:val="22"/>
                <w:szCs w:val="22"/>
              </w:rPr>
              <w:t>0р.</w:t>
            </w:r>
            <w:r w:rsidR="00EA206F" w:rsidRPr="00AD6795">
              <w:rPr>
                <w:b/>
                <w:sz w:val="22"/>
                <w:szCs w:val="22"/>
              </w:rPr>
              <w:t xml:space="preserve"> </w:t>
            </w:r>
            <w:r w:rsidR="00EA206F" w:rsidRPr="00AD6795">
              <w:rPr>
                <w:b/>
                <w:sz w:val="22"/>
                <w:szCs w:val="22"/>
                <w:lang w:val="uk-UA"/>
              </w:rPr>
              <w:t>ф</w:t>
            </w:r>
            <w:r w:rsidR="00EA206F" w:rsidRPr="00AD6795">
              <w:rPr>
                <w:b/>
                <w:sz w:val="22"/>
                <w:szCs w:val="22"/>
              </w:rPr>
              <w:t xml:space="preserve">акт </w:t>
            </w:r>
          </w:p>
        </w:tc>
        <w:tc>
          <w:tcPr>
            <w:tcW w:w="1251" w:type="dxa"/>
          </w:tcPr>
          <w:p w:rsidR="003D40BD" w:rsidRPr="00AD6795" w:rsidRDefault="003D40BD" w:rsidP="00B90C85">
            <w:pPr>
              <w:jc w:val="center"/>
              <w:rPr>
                <w:b/>
                <w:sz w:val="22"/>
                <w:szCs w:val="22"/>
                <w:lang w:val="uk-UA"/>
              </w:rPr>
            </w:pPr>
            <w:r w:rsidRPr="00AD6795">
              <w:rPr>
                <w:b/>
                <w:sz w:val="22"/>
                <w:szCs w:val="22"/>
              </w:rPr>
              <w:t>201</w:t>
            </w:r>
            <w:r w:rsidR="00AD6795" w:rsidRPr="00AD6795">
              <w:rPr>
                <w:b/>
                <w:sz w:val="22"/>
                <w:szCs w:val="22"/>
                <w:lang w:val="uk-UA"/>
              </w:rPr>
              <w:t>1</w:t>
            </w:r>
            <w:r w:rsidRPr="00AD6795">
              <w:rPr>
                <w:b/>
                <w:sz w:val="22"/>
                <w:szCs w:val="22"/>
              </w:rPr>
              <w:t>р.</w:t>
            </w:r>
          </w:p>
          <w:p w:rsidR="00EA206F" w:rsidRPr="00AD6795" w:rsidRDefault="00EA206F" w:rsidP="00B90C85">
            <w:pPr>
              <w:jc w:val="center"/>
              <w:rPr>
                <w:b/>
                <w:sz w:val="22"/>
                <w:szCs w:val="22"/>
                <w:lang w:val="uk-UA"/>
              </w:rPr>
            </w:pPr>
            <w:r w:rsidRPr="00AD6795">
              <w:rPr>
                <w:b/>
              </w:rPr>
              <w:t>очікув.</w:t>
            </w:r>
          </w:p>
        </w:tc>
        <w:tc>
          <w:tcPr>
            <w:tcW w:w="1089" w:type="dxa"/>
          </w:tcPr>
          <w:p w:rsidR="003D40BD" w:rsidRPr="00AD6795" w:rsidRDefault="003D40BD" w:rsidP="00AD6795">
            <w:pPr>
              <w:jc w:val="center"/>
              <w:rPr>
                <w:b/>
                <w:sz w:val="22"/>
                <w:szCs w:val="22"/>
              </w:rPr>
            </w:pPr>
            <w:r w:rsidRPr="00AD6795">
              <w:rPr>
                <w:b/>
                <w:sz w:val="22"/>
                <w:szCs w:val="22"/>
              </w:rPr>
              <w:t>201</w:t>
            </w:r>
            <w:r w:rsidR="00AD6795" w:rsidRPr="00AD6795">
              <w:rPr>
                <w:b/>
                <w:sz w:val="22"/>
                <w:szCs w:val="22"/>
                <w:lang w:val="uk-UA"/>
              </w:rPr>
              <w:t>2</w:t>
            </w:r>
            <w:r w:rsidRPr="00AD6795">
              <w:rPr>
                <w:b/>
                <w:sz w:val="22"/>
                <w:szCs w:val="22"/>
              </w:rPr>
              <w:t>р.</w:t>
            </w:r>
            <w:r w:rsidR="00EA206F" w:rsidRPr="00AD6795">
              <w:rPr>
                <w:b/>
                <w:sz w:val="22"/>
                <w:szCs w:val="22"/>
              </w:rPr>
              <w:t xml:space="preserve"> </w:t>
            </w:r>
            <w:r w:rsidR="00EA206F" w:rsidRPr="00AD6795">
              <w:rPr>
                <w:b/>
                <w:sz w:val="22"/>
                <w:szCs w:val="22"/>
                <w:lang w:val="uk-UA"/>
              </w:rPr>
              <w:t>п</w:t>
            </w:r>
            <w:r w:rsidR="00EA206F" w:rsidRPr="00AD6795">
              <w:rPr>
                <w:b/>
                <w:sz w:val="22"/>
                <w:szCs w:val="22"/>
              </w:rPr>
              <w:t>рогноз</w:t>
            </w:r>
          </w:p>
        </w:tc>
        <w:tc>
          <w:tcPr>
            <w:tcW w:w="1260" w:type="dxa"/>
          </w:tcPr>
          <w:p w:rsidR="003D40BD" w:rsidRPr="00AD6795" w:rsidRDefault="003D40BD" w:rsidP="00AD6795">
            <w:pPr>
              <w:jc w:val="center"/>
              <w:rPr>
                <w:b/>
                <w:sz w:val="22"/>
                <w:szCs w:val="22"/>
              </w:rPr>
            </w:pPr>
            <w:r w:rsidRPr="00AD6795">
              <w:rPr>
                <w:b/>
                <w:sz w:val="22"/>
                <w:szCs w:val="22"/>
              </w:rPr>
              <w:t>201</w:t>
            </w:r>
            <w:r w:rsidR="00AD6795" w:rsidRPr="00AD6795">
              <w:rPr>
                <w:b/>
                <w:sz w:val="22"/>
                <w:szCs w:val="22"/>
                <w:lang w:val="uk-UA"/>
              </w:rPr>
              <w:t>2</w:t>
            </w:r>
            <w:r w:rsidRPr="00AD6795">
              <w:rPr>
                <w:b/>
                <w:sz w:val="22"/>
                <w:szCs w:val="22"/>
              </w:rPr>
              <w:t>р. у % до 2011р.</w:t>
            </w:r>
          </w:p>
        </w:tc>
      </w:tr>
      <w:tr w:rsidR="003D40BD" w:rsidRPr="00AD6795" w:rsidTr="00B90C85">
        <w:tc>
          <w:tcPr>
            <w:tcW w:w="4140" w:type="dxa"/>
          </w:tcPr>
          <w:p w:rsidR="003D40BD" w:rsidRPr="00AD6795" w:rsidRDefault="003D40BD" w:rsidP="00B90C85">
            <w:pPr>
              <w:jc w:val="both"/>
              <w:rPr>
                <w:sz w:val="28"/>
                <w:szCs w:val="28"/>
              </w:rPr>
            </w:pPr>
            <w:r w:rsidRPr="00AD6795">
              <w:rPr>
                <w:sz w:val="28"/>
                <w:szCs w:val="28"/>
              </w:rPr>
              <w:t>Фонди підтримки підприємництва (регіональні, створені за участю УФПП)</w:t>
            </w:r>
          </w:p>
        </w:tc>
        <w:tc>
          <w:tcPr>
            <w:tcW w:w="1260" w:type="dxa"/>
            <w:vAlign w:val="center"/>
          </w:tcPr>
          <w:p w:rsidR="003D40BD" w:rsidRPr="00AD6795" w:rsidRDefault="003D40BD" w:rsidP="00B90C85">
            <w:pPr>
              <w:jc w:val="center"/>
              <w:rPr>
                <w:sz w:val="28"/>
                <w:szCs w:val="28"/>
              </w:rPr>
            </w:pPr>
            <w:r w:rsidRPr="00AD6795">
              <w:rPr>
                <w:sz w:val="28"/>
                <w:szCs w:val="28"/>
              </w:rPr>
              <w:t>одиниць</w:t>
            </w:r>
          </w:p>
        </w:tc>
        <w:tc>
          <w:tcPr>
            <w:tcW w:w="1020" w:type="dxa"/>
            <w:vAlign w:val="center"/>
          </w:tcPr>
          <w:p w:rsidR="003D40BD" w:rsidRPr="00AD6795" w:rsidRDefault="003D40BD" w:rsidP="00B90C85">
            <w:pPr>
              <w:jc w:val="center"/>
              <w:rPr>
                <w:sz w:val="28"/>
                <w:szCs w:val="28"/>
              </w:rPr>
            </w:pPr>
            <w:r w:rsidRPr="00AD6795">
              <w:rPr>
                <w:sz w:val="28"/>
                <w:szCs w:val="28"/>
              </w:rPr>
              <w:t>10</w:t>
            </w:r>
          </w:p>
        </w:tc>
        <w:tc>
          <w:tcPr>
            <w:tcW w:w="1251" w:type="dxa"/>
            <w:vAlign w:val="center"/>
          </w:tcPr>
          <w:p w:rsidR="003D40BD" w:rsidRPr="00AD6795" w:rsidRDefault="003D40BD" w:rsidP="00B90C85">
            <w:pPr>
              <w:jc w:val="center"/>
              <w:rPr>
                <w:sz w:val="28"/>
                <w:szCs w:val="28"/>
              </w:rPr>
            </w:pPr>
            <w:r w:rsidRPr="00AD6795">
              <w:rPr>
                <w:sz w:val="28"/>
                <w:szCs w:val="28"/>
              </w:rPr>
              <w:t>10</w:t>
            </w:r>
          </w:p>
        </w:tc>
        <w:tc>
          <w:tcPr>
            <w:tcW w:w="1089" w:type="dxa"/>
            <w:vAlign w:val="center"/>
          </w:tcPr>
          <w:p w:rsidR="003D40BD" w:rsidRPr="00AD6795" w:rsidRDefault="003D40BD" w:rsidP="00B90C85">
            <w:pPr>
              <w:jc w:val="center"/>
              <w:rPr>
                <w:sz w:val="28"/>
                <w:szCs w:val="28"/>
              </w:rPr>
            </w:pPr>
            <w:r w:rsidRPr="00AD6795">
              <w:rPr>
                <w:sz w:val="28"/>
                <w:szCs w:val="28"/>
              </w:rPr>
              <w:t>10</w:t>
            </w:r>
          </w:p>
        </w:tc>
        <w:tc>
          <w:tcPr>
            <w:tcW w:w="1260" w:type="dxa"/>
            <w:vAlign w:val="center"/>
          </w:tcPr>
          <w:p w:rsidR="003D40BD" w:rsidRPr="00AD6795" w:rsidRDefault="003D40BD" w:rsidP="00B90C85">
            <w:pPr>
              <w:pStyle w:val="15"/>
              <w:keepNext w:val="0"/>
              <w:rPr>
                <w:sz w:val="28"/>
                <w:szCs w:val="28"/>
                <w:lang w:val="ru-RU"/>
              </w:rPr>
            </w:pPr>
            <w:r w:rsidRPr="00AD6795">
              <w:rPr>
                <w:sz w:val="28"/>
                <w:szCs w:val="28"/>
                <w:lang w:val="ru-RU"/>
              </w:rPr>
              <w:t>100</w:t>
            </w:r>
          </w:p>
        </w:tc>
      </w:tr>
      <w:tr w:rsidR="003D40BD" w:rsidRPr="00AD6795" w:rsidTr="00B90C85">
        <w:tc>
          <w:tcPr>
            <w:tcW w:w="4140" w:type="dxa"/>
          </w:tcPr>
          <w:p w:rsidR="003D40BD" w:rsidRPr="00AD6795" w:rsidRDefault="00AD6795" w:rsidP="00AD6795">
            <w:pPr>
              <w:jc w:val="both"/>
              <w:rPr>
                <w:sz w:val="28"/>
                <w:szCs w:val="28"/>
              </w:rPr>
            </w:pPr>
            <w:r w:rsidRPr="00AD6795">
              <w:rPr>
                <w:sz w:val="28"/>
                <w:szCs w:val="28"/>
              </w:rPr>
              <w:t>Інвестиційн</w:t>
            </w:r>
            <w:r w:rsidRPr="00AD6795">
              <w:rPr>
                <w:sz w:val="28"/>
                <w:szCs w:val="28"/>
                <w:lang w:val="uk-UA"/>
              </w:rPr>
              <w:t>о</w:t>
            </w:r>
            <w:r w:rsidR="003D40BD" w:rsidRPr="00AD6795">
              <w:rPr>
                <w:sz w:val="28"/>
                <w:szCs w:val="28"/>
              </w:rPr>
              <w:t>-консультативні установи</w:t>
            </w:r>
          </w:p>
        </w:tc>
        <w:tc>
          <w:tcPr>
            <w:tcW w:w="1260" w:type="dxa"/>
            <w:vAlign w:val="center"/>
          </w:tcPr>
          <w:p w:rsidR="003D40BD" w:rsidRPr="00AD6795" w:rsidRDefault="003D40BD" w:rsidP="00B90C85">
            <w:pPr>
              <w:jc w:val="center"/>
              <w:rPr>
                <w:sz w:val="28"/>
                <w:szCs w:val="28"/>
              </w:rPr>
            </w:pPr>
            <w:r w:rsidRPr="00AD6795">
              <w:rPr>
                <w:sz w:val="28"/>
                <w:szCs w:val="28"/>
              </w:rPr>
              <w:t>одиниць</w:t>
            </w:r>
          </w:p>
        </w:tc>
        <w:tc>
          <w:tcPr>
            <w:tcW w:w="1020" w:type="dxa"/>
            <w:vAlign w:val="center"/>
          </w:tcPr>
          <w:p w:rsidR="003D40BD" w:rsidRPr="00AD6795" w:rsidRDefault="003D40BD" w:rsidP="00AD6795">
            <w:pPr>
              <w:jc w:val="center"/>
              <w:rPr>
                <w:sz w:val="28"/>
                <w:szCs w:val="28"/>
              </w:rPr>
            </w:pPr>
            <w:r w:rsidRPr="00AD6795">
              <w:rPr>
                <w:sz w:val="28"/>
                <w:szCs w:val="28"/>
              </w:rPr>
              <w:t>1</w:t>
            </w:r>
            <w:r w:rsidR="00AD6795">
              <w:rPr>
                <w:sz w:val="28"/>
                <w:szCs w:val="28"/>
                <w:lang w:val="uk-UA"/>
              </w:rPr>
              <w:t>8</w:t>
            </w:r>
          </w:p>
        </w:tc>
        <w:tc>
          <w:tcPr>
            <w:tcW w:w="1251" w:type="dxa"/>
            <w:vAlign w:val="center"/>
          </w:tcPr>
          <w:p w:rsidR="003D40BD" w:rsidRPr="00AD6795" w:rsidRDefault="003D40BD" w:rsidP="00B90C85">
            <w:pPr>
              <w:jc w:val="center"/>
              <w:rPr>
                <w:sz w:val="28"/>
                <w:szCs w:val="28"/>
              </w:rPr>
            </w:pPr>
            <w:r w:rsidRPr="00AD6795">
              <w:rPr>
                <w:sz w:val="28"/>
                <w:szCs w:val="28"/>
              </w:rPr>
              <w:t>18</w:t>
            </w:r>
          </w:p>
        </w:tc>
        <w:tc>
          <w:tcPr>
            <w:tcW w:w="1089" w:type="dxa"/>
            <w:vAlign w:val="center"/>
          </w:tcPr>
          <w:p w:rsidR="003D40BD" w:rsidRPr="00AD6795" w:rsidRDefault="003D40BD" w:rsidP="00B90C85">
            <w:pPr>
              <w:jc w:val="center"/>
              <w:rPr>
                <w:sz w:val="28"/>
                <w:szCs w:val="28"/>
              </w:rPr>
            </w:pPr>
            <w:r w:rsidRPr="00AD6795">
              <w:rPr>
                <w:sz w:val="28"/>
                <w:szCs w:val="28"/>
              </w:rPr>
              <w:t>18</w:t>
            </w:r>
          </w:p>
        </w:tc>
        <w:tc>
          <w:tcPr>
            <w:tcW w:w="1260" w:type="dxa"/>
            <w:vAlign w:val="center"/>
          </w:tcPr>
          <w:p w:rsidR="003D40BD" w:rsidRPr="00AD6795" w:rsidRDefault="003D40BD" w:rsidP="00B90C85">
            <w:pPr>
              <w:jc w:val="center"/>
              <w:rPr>
                <w:sz w:val="28"/>
                <w:szCs w:val="28"/>
              </w:rPr>
            </w:pPr>
            <w:r w:rsidRPr="00AD6795">
              <w:rPr>
                <w:sz w:val="28"/>
                <w:szCs w:val="28"/>
              </w:rPr>
              <w:t>100</w:t>
            </w:r>
          </w:p>
        </w:tc>
      </w:tr>
      <w:tr w:rsidR="003D40BD" w:rsidRPr="00AD6795" w:rsidTr="00B90C85">
        <w:tc>
          <w:tcPr>
            <w:tcW w:w="4140" w:type="dxa"/>
          </w:tcPr>
          <w:p w:rsidR="003D40BD" w:rsidRPr="00AD6795" w:rsidRDefault="003D40BD" w:rsidP="00B90C85">
            <w:pPr>
              <w:jc w:val="both"/>
              <w:rPr>
                <w:sz w:val="28"/>
                <w:szCs w:val="28"/>
              </w:rPr>
            </w:pPr>
            <w:r w:rsidRPr="00AD6795">
              <w:rPr>
                <w:sz w:val="28"/>
                <w:szCs w:val="28"/>
              </w:rPr>
              <w:t>Аудиторські фірми</w:t>
            </w:r>
          </w:p>
        </w:tc>
        <w:tc>
          <w:tcPr>
            <w:tcW w:w="1260" w:type="dxa"/>
          </w:tcPr>
          <w:p w:rsidR="003D40BD" w:rsidRPr="00AD6795" w:rsidRDefault="003D40BD" w:rsidP="00B90C85">
            <w:pPr>
              <w:jc w:val="center"/>
              <w:rPr>
                <w:sz w:val="28"/>
                <w:szCs w:val="28"/>
              </w:rPr>
            </w:pPr>
            <w:r w:rsidRPr="00AD6795">
              <w:rPr>
                <w:sz w:val="28"/>
                <w:szCs w:val="28"/>
              </w:rPr>
              <w:t>одиниць</w:t>
            </w:r>
          </w:p>
        </w:tc>
        <w:tc>
          <w:tcPr>
            <w:tcW w:w="1020" w:type="dxa"/>
          </w:tcPr>
          <w:p w:rsidR="003D40BD" w:rsidRPr="00AD6795" w:rsidRDefault="003D40BD" w:rsidP="00B90C85">
            <w:pPr>
              <w:jc w:val="center"/>
              <w:rPr>
                <w:sz w:val="28"/>
                <w:szCs w:val="28"/>
              </w:rPr>
            </w:pPr>
            <w:r w:rsidRPr="00AD6795">
              <w:rPr>
                <w:sz w:val="28"/>
                <w:szCs w:val="28"/>
              </w:rPr>
              <w:t>7</w:t>
            </w:r>
          </w:p>
        </w:tc>
        <w:tc>
          <w:tcPr>
            <w:tcW w:w="1251" w:type="dxa"/>
          </w:tcPr>
          <w:p w:rsidR="003D40BD" w:rsidRPr="00AD6795" w:rsidRDefault="00AD6795" w:rsidP="00AD6795">
            <w:pPr>
              <w:jc w:val="center"/>
              <w:rPr>
                <w:sz w:val="28"/>
                <w:szCs w:val="28"/>
              </w:rPr>
            </w:pPr>
            <w:r>
              <w:rPr>
                <w:sz w:val="28"/>
                <w:szCs w:val="28"/>
                <w:lang w:val="uk-UA"/>
              </w:rPr>
              <w:t>8</w:t>
            </w:r>
          </w:p>
        </w:tc>
        <w:tc>
          <w:tcPr>
            <w:tcW w:w="1089" w:type="dxa"/>
          </w:tcPr>
          <w:p w:rsidR="003D40BD" w:rsidRPr="00AD6795" w:rsidRDefault="003D40BD" w:rsidP="00B90C85">
            <w:pPr>
              <w:jc w:val="center"/>
              <w:rPr>
                <w:sz w:val="28"/>
                <w:szCs w:val="28"/>
              </w:rPr>
            </w:pPr>
            <w:r w:rsidRPr="00AD6795">
              <w:rPr>
                <w:sz w:val="28"/>
                <w:szCs w:val="28"/>
              </w:rPr>
              <w:t>8</w:t>
            </w:r>
          </w:p>
        </w:tc>
        <w:tc>
          <w:tcPr>
            <w:tcW w:w="1260" w:type="dxa"/>
          </w:tcPr>
          <w:p w:rsidR="003D40BD" w:rsidRPr="00AD6795" w:rsidRDefault="003D40BD" w:rsidP="00AD6795">
            <w:pPr>
              <w:jc w:val="center"/>
              <w:rPr>
                <w:sz w:val="28"/>
                <w:szCs w:val="28"/>
              </w:rPr>
            </w:pPr>
            <w:r w:rsidRPr="00AD6795">
              <w:rPr>
                <w:sz w:val="28"/>
                <w:szCs w:val="28"/>
              </w:rPr>
              <w:t>1</w:t>
            </w:r>
            <w:r w:rsidR="00AD6795">
              <w:rPr>
                <w:sz w:val="28"/>
                <w:szCs w:val="28"/>
                <w:lang w:val="uk-UA"/>
              </w:rPr>
              <w:t>00</w:t>
            </w:r>
          </w:p>
        </w:tc>
      </w:tr>
      <w:tr w:rsidR="003D40BD" w:rsidRPr="00AD6795" w:rsidTr="00B90C85">
        <w:tc>
          <w:tcPr>
            <w:tcW w:w="4140" w:type="dxa"/>
          </w:tcPr>
          <w:p w:rsidR="003D40BD" w:rsidRPr="00AD6795" w:rsidRDefault="003D40BD" w:rsidP="00B90C85">
            <w:pPr>
              <w:jc w:val="both"/>
              <w:rPr>
                <w:sz w:val="28"/>
                <w:szCs w:val="28"/>
              </w:rPr>
            </w:pPr>
            <w:r w:rsidRPr="00AD6795">
              <w:rPr>
                <w:sz w:val="28"/>
                <w:szCs w:val="28"/>
              </w:rPr>
              <w:t>Лізінгові центри</w:t>
            </w:r>
          </w:p>
        </w:tc>
        <w:tc>
          <w:tcPr>
            <w:tcW w:w="1260" w:type="dxa"/>
          </w:tcPr>
          <w:p w:rsidR="003D40BD" w:rsidRPr="00AD6795" w:rsidRDefault="003D40BD" w:rsidP="00B90C85">
            <w:pPr>
              <w:jc w:val="center"/>
              <w:rPr>
                <w:sz w:val="28"/>
                <w:szCs w:val="28"/>
              </w:rPr>
            </w:pPr>
            <w:r w:rsidRPr="00AD6795">
              <w:rPr>
                <w:sz w:val="28"/>
                <w:szCs w:val="28"/>
              </w:rPr>
              <w:t>одиниць</w:t>
            </w:r>
          </w:p>
        </w:tc>
        <w:tc>
          <w:tcPr>
            <w:tcW w:w="1020" w:type="dxa"/>
          </w:tcPr>
          <w:p w:rsidR="003D40BD" w:rsidRPr="00AD6795" w:rsidRDefault="003D40BD" w:rsidP="00B90C85">
            <w:pPr>
              <w:jc w:val="center"/>
              <w:rPr>
                <w:sz w:val="28"/>
                <w:szCs w:val="28"/>
              </w:rPr>
            </w:pPr>
            <w:r w:rsidRPr="00AD6795">
              <w:rPr>
                <w:sz w:val="28"/>
                <w:szCs w:val="28"/>
              </w:rPr>
              <w:t>1</w:t>
            </w:r>
          </w:p>
        </w:tc>
        <w:tc>
          <w:tcPr>
            <w:tcW w:w="1251" w:type="dxa"/>
          </w:tcPr>
          <w:p w:rsidR="003D40BD" w:rsidRPr="00AD6795" w:rsidRDefault="003D40BD" w:rsidP="00B90C85">
            <w:pPr>
              <w:jc w:val="center"/>
              <w:rPr>
                <w:sz w:val="28"/>
                <w:szCs w:val="28"/>
              </w:rPr>
            </w:pPr>
            <w:r w:rsidRPr="00AD6795">
              <w:rPr>
                <w:sz w:val="28"/>
                <w:szCs w:val="28"/>
              </w:rPr>
              <w:t>1</w:t>
            </w:r>
          </w:p>
        </w:tc>
        <w:tc>
          <w:tcPr>
            <w:tcW w:w="1089" w:type="dxa"/>
          </w:tcPr>
          <w:p w:rsidR="003D40BD" w:rsidRPr="00AD6795" w:rsidRDefault="003D40BD" w:rsidP="00B90C85">
            <w:pPr>
              <w:jc w:val="center"/>
              <w:rPr>
                <w:sz w:val="28"/>
                <w:szCs w:val="28"/>
              </w:rPr>
            </w:pPr>
            <w:r w:rsidRPr="00AD6795">
              <w:rPr>
                <w:sz w:val="28"/>
                <w:szCs w:val="28"/>
              </w:rPr>
              <w:t>1</w:t>
            </w:r>
          </w:p>
        </w:tc>
        <w:tc>
          <w:tcPr>
            <w:tcW w:w="1260" w:type="dxa"/>
          </w:tcPr>
          <w:p w:rsidR="003D40BD" w:rsidRPr="00AD6795" w:rsidRDefault="003D40BD" w:rsidP="00B90C85">
            <w:pPr>
              <w:jc w:val="center"/>
              <w:rPr>
                <w:sz w:val="28"/>
                <w:szCs w:val="28"/>
              </w:rPr>
            </w:pPr>
            <w:r w:rsidRPr="00AD6795">
              <w:rPr>
                <w:sz w:val="28"/>
                <w:szCs w:val="28"/>
              </w:rPr>
              <w:t>100</w:t>
            </w:r>
          </w:p>
        </w:tc>
      </w:tr>
      <w:tr w:rsidR="003D40BD" w:rsidRPr="00AD6795" w:rsidTr="00B90C85">
        <w:tc>
          <w:tcPr>
            <w:tcW w:w="4140" w:type="dxa"/>
          </w:tcPr>
          <w:p w:rsidR="003D40BD" w:rsidRPr="00AD6795" w:rsidRDefault="003D40BD" w:rsidP="00B90C85">
            <w:pPr>
              <w:jc w:val="both"/>
              <w:rPr>
                <w:sz w:val="28"/>
                <w:szCs w:val="28"/>
              </w:rPr>
            </w:pPr>
            <w:r w:rsidRPr="00AD6795">
              <w:rPr>
                <w:sz w:val="28"/>
                <w:szCs w:val="28"/>
              </w:rPr>
              <w:t>Бізнес – інкубатори</w:t>
            </w:r>
          </w:p>
        </w:tc>
        <w:tc>
          <w:tcPr>
            <w:tcW w:w="1260" w:type="dxa"/>
          </w:tcPr>
          <w:p w:rsidR="003D40BD" w:rsidRPr="00AD6795" w:rsidRDefault="003D40BD" w:rsidP="00B90C85">
            <w:pPr>
              <w:jc w:val="center"/>
              <w:rPr>
                <w:sz w:val="28"/>
                <w:szCs w:val="28"/>
              </w:rPr>
            </w:pPr>
            <w:r w:rsidRPr="00AD6795">
              <w:rPr>
                <w:sz w:val="28"/>
                <w:szCs w:val="28"/>
              </w:rPr>
              <w:t>одиниць</w:t>
            </w:r>
          </w:p>
        </w:tc>
        <w:tc>
          <w:tcPr>
            <w:tcW w:w="1020" w:type="dxa"/>
          </w:tcPr>
          <w:p w:rsidR="003D40BD" w:rsidRPr="00AD6795" w:rsidRDefault="003D40BD" w:rsidP="00B90C85">
            <w:pPr>
              <w:jc w:val="center"/>
              <w:rPr>
                <w:sz w:val="28"/>
                <w:szCs w:val="28"/>
              </w:rPr>
            </w:pPr>
            <w:r w:rsidRPr="00AD6795">
              <w:rPr>
                <w:sz w:val="28"/>
                <w:szCs w:val="28"/>
              </w:rPr>
              <w:t>1</w:t>
            </w:r>
          </w:p>
        </w:tc>
        <w:tc>
          <w:tcPr>
            <w:tcW w:w="1251" w:type="dxa"/>
          </w:tcPr>
          <w:p w:rsidR="003D40BD" w:rsidRPr="00AD6795" w:rsidRDefault="003D40BD" w:rsidP="00B90C85">
            <w:pPr>
              <w:jc w:val="center"/>
              <w:rPr>
                <w:sz w:val="28"/>
                <w:szCs w:val="28"/>
              </w:rPr>
            </w:pPr>
            <w:r w:rsidRPr="00AD6795">
              <w:rPr>
                <w:sz w:val="28"/>
                <w:szCs w:val="28"/>
              </w:rPr>
              <w:t>1</w:t>
            </w:r>
          </w:p>
        </w:tc>
        <w:tc>
          <w:tcPr>
            <w:tcW w:w="1089" w:type="dxa"/>
          </w:tcPr>
          <w:p w:rsidR="003D40BD" w:rsidRPr="00AD6795" w:rsidRDefault="003D40BD" w:rsidP="00B90C85">
            <w:pPr>
              <w:jc w:val="center"/>
              <w:rPr>
                <w:sz w:val="28"/>
                <w:szCs w:val="28"/>
              </w:rPr>
            </w:pPr>
            <w:r w:rsidRPr="00AD6795">
              <w:rPr>
                <w:sz w:val="28"/>
                <w:szCs w:val="28"/>
              </w:rPr>
              <w:t>1</w:t>
            </w:r>
          </w:p>
        </w:tc>
        <w:tc>
          <w:tcPr>
            <w:tcW w:w="1260" w:type="dxa"/>
          </w:tcPr>
          <w:p w:rsidR="003D40BD" w:rsidRPr="00AD6795" w:rsidRDefault="003D40BD" w:rsidP="00B90C85">
            <w:pPr>
              <w:jc w:val="center"/>
              <w:rPr>
                <w:sz w:val="28"/>
                <w:szCs w:val="28"/>
              </w:rPr>
            </w:pPr>
            <w:r w:rsidRPr="00AD6795">
              <w:rPr>
                <w:sz w:val="28"/>
                <w:szCs w:val="28"/>
              </w:rPr>
              <w:t>100</w:t>
            </w:r>
          </w:p>
        </w:tc>
      </w:tr>
      <w:tr w:rsidR="003D40BD" w:rsidRPr="00AD6795" w:rsidTr="00B90C85">
        <w:tc>
          <w:tcPr>
            <w:tcW w:w="4140" w:type="dxa"/>
          </w:tcPr>
          <w:p w:rsidR="003D40BD" w:rsidRPr="00AD6795" w:rsidRDefault="003D40BD" w:rsidP="00B90C85">
            <w:pPr>
              <w:jc w:val="both"/>
              <w:rPr>
                <w:sz w:val="28"/>
                <w:szCs w:val="28"/>
              </w:rPr>
            </w:pPr>
            <w:r w:rsidRPr="00AD6795">
              <w:rPr>
                <w:sz w:val="28"/>
                <w:szCs w:val="28"/>
              </w:rPr>
              <w:t>Бізнес – центри</w:t>
            </w:r>
          </w:p>
        </w:tc>
        <w:tc>
          <w:tcPr>
            <w:tcW w:w="1260" w:type="dxa"/>
          </w:tcPr>
          <w:p w:rsidR="003D40BD" w:rsidRPr="00AD6795" w:rsidRDefault="003D40BD" w:rsidP="00B90C85">
            <w:pPr>
              <w:jc w:val="center"/>
              <w:rPr>
                <w:sz w:val="28"/>
                <w:szCs w:val="28"/>
              </w:rPr>
            </w:pPr>
            <w:r w:rsidRPr="00AD6795">
              <w:rPr>
                <w:sz w:val="28"/>
                <w:szCs w:val="28"/>
              </w:rPr>
              <w:t>одиниць</w:t>
            </w:r>
          </w:p>
        </w:tc>
        <w:tc>
          <w:tcPr>
            <w:tcW w:w="1020" w:type="dxa"/>
          </w:tcPr>
          <w:p w:rsidR="003D40BD" w:rsidRPr="00AD6795" w:rsidRDefault="003D40BD" w:rsidP="00B90C85">
            <w:pPr>
              <w:jc w:val="center"/>
              <w:rPr>
                <w:sz w:val="28"/>
                <w:szCs w:val="28"/>
              </w:rPr>
            </w:pPr>
            <w:r w:rsidRPr="00AD6795">
              <w:rPr>
                <w:sz w:val="28"/>
                <w:szCs w:val="28"/>
              </w:rPr>
              <w:t>1</w:t>
            </w:r>
          </w:p>
        </w:tc>
        <w:tc>
          <w:tcPr>
            <w:tcW w:w="1251" w:type="dxa"/>
          </w:tcPr>
          <w:p w:rsidR="003D40BD" w:rsidRPr="00AD6795" w:rsidRDefault="003D40BD" w:rsidP="00B90C85">
            <w:pPr>
              <w:jc w:val="center"/>
              <w:rPr>
                <w:sz w:val="28"/>
                <w:szCs w:val="28"/>
              </w:rPr>
            </w:pPr>
            <w:r w:rsidRPr="00AD6795">
              <w:rPr>
                <w:sz w:val="28"/>
                <w:szCs w:val="28"/>
              </w:rPr>
              <w:t>1</w:t>
            </w:r>
          </w:p>
        </w:tc>
        <w:tc>
          <w:tcPr>
            <w:tcW w:w="1089" w:type="dxa"/>
          </w:tcPr>
          <w:p w:rsidR="003D40BD" w:rsidRPr="00AD6795" w:rsidRDefault="003D40BD" w:rsidP="00B90C85">
            <w:pPr>
              <w:jc w:val="center"/>
              <w:rPr>
                <w:sz w:val="28"/>
                <w:szCs w:val="28"/>
              </w:rPr>
            </w:pPr>
            <w:r w:rsidRPr="00AD6795">
              <w:rPr>
                <w:sz w:val="28"/>
                <w:szCs w:val="28"/>
              </w:rPr>
              <w:t>1</w:t>
            </w:r>
          </w:p>
        </w:tc>
        <w:tc>
          <w:tcPr>
            <w:tcW w:w="1260" w:type="dxa"/>
          </w:tcPr>
          <w:p w:rsidR="003D40BD" w:rsidRPr="00AD6795" w:rsidRDefault="003D40BD" w:rsidP="00B90C85">
            <w:pPr>
              <w:jc w:val="center"/>
              <w:rPr>
                <w:sz w:val="28"/>
                <w:szCs w:val="28"/>
              </w:rPr>
            </w:pPr>
            <w:r w:rsidRPr="00AD6795">
              <w:rPr>
                <w:sz w:val="28"/>
                <w:szCs w:val="28"/>
              </w:rPr>
              <w:t>100</w:t>
            </w:r>
          </w:p>
        </w:tc>
      </w:tr>
    </w:tbl>
    <w:p w:rsidR="00E1280E" w:rsidRDefault="00E1280E" w:rsidP="00E1280E">
      <w:pPr>
        <w:pStyle w:val="a7"/>
        <w:rPr>
          <w:szCs w:val="28"/>
        </w:rPr>
      </w:pPr>
    </w:p>
    <w:p w:rsidR="003D40BD" w:rsidRPr="0085003D" w:rsidRDefault="003D40BD" w:rsidP="009625ED">
      <w:pPr>
        <w:pStyle w:val="a7"/>
        <w:numPr>
          <w:ilvl w:val="1"/>
          <w:numId w:val="15"/>
        </w:numPr>
        <w:rPr>
          <w:szCs w:val="28"/>
        </w:rPr>
      </w:pPr>
      <w:r w:rsidRPr="0085003D">
        <w:rPr>
          <w:szCs w:val="28"/>
        </w:rPr>
        <w:t>Розвиток виставкової діяльності</w:t>
      </w:r>
    </w:p>
    <w:p w:rsidR="003D40BD" w:rsidRPr="0085003D" w:rsidRDefault="003D40BD" w:rsidP="003D40BD">
      <w:pPr>
        <w:ind w:right="-1042"/>
        <w:jc w:val="both"/>
        <w:rPr>
          <w:b/>
          <w:sz w:val="28"/>
          <w:szCs w:val="28"/>
        </w:rPr>
      </w:pPr>
      <w:r w:rsidRPr="0085003D">
        <w:rPr>
          <w:b/>
          <w:sz w:val="28"/>
          <w:szCs w:val="28"/>
        </w:rPr>
        <w:t>Головні проблеми:</w:t>
      </w:r>
    </w:p>
    <w:p w:rsidR="003D40BD" w:rsidRPr="0085003D" w:rsidRDefault="003D40BD" w:rsidP="009625ED">
      <w:pPr>
        <w:pStyle w:val="a4"/>
        <w:numPr>
          <w:ilvl w:val="0"/>
          <w:numId w:val="37"/>
        </w:numPr>
        <w:ind w:hanging="539"/>
        <w:jc w:val="both"/>
        <w:rPr>
          <w:b w:val="0"/>
          <w:sz w:val="28"/>
          <w:szCs w:val="28"/>
        </w:rPr>
      </w:pPr>
      <w:r w:rsidRPr="0085003D">
        <w:rPr>
          <w:b w:val="0"/>
          <w:sz w:val="28"/>
          <w:szCs w:val="28"/>
        </w:rPr>
        <w:t>відсутність постійного місця проведення виставков</w:t>
      </w:r>
      <w:r w:rsidR="0085003D" w:rsidRPr="0085003D">
        <w:rPr>
          <w:b w:val="0"/>
          <w:sz w:val="28"/>
          <w:szCs w:val="28"/>
        </w:rPr>
        <w:t>их</w:t>
      </w:r>
      <w:r w:rsidRPr="0085003D">
        <w:rPr>
          <w:b w:val="0"/>
          <w:sz w:val="28"/>
          <w:szCs w:val="28"/>
        </w:rPr>
        <w:t xml:space="preserve"> та презентаційно-іміджевих заходів у регіоні; </w:t>
      </w:r>
    </w:p>
    <w:p w:rsidR="003D40BD" w:rsidRPr="0085003D" w:rsidRDefault="003D40BD" w:rsidP="009625ED">
      <w:pPr>
        <w:pStyle w:val="a4"/>
        <w:numPr>
          <w:ilvl w:val="0"/>
          <w:numId w:val="37"/>
        </w:numPr>
        <w:ind w:hanging="539"/>
        <w:jc w:val="both"/>
        <w:rPr>
          <w:b w:val="0"/>
          <w:sz w:val="28"/>
          <w:szCs w:val="28"/>
        </w:rPr>
      </w:pPr>
      <w:r w:rsidRPr="0085003D">
        <w:rPr>
          <w:b w:val="0"/>
          <w:sz w:val="28"/>
          <w:szCs w:val="28"/>
        </w:rPr>
        <w:t xml:space="preserve">низька економічна ефективність участі регіональних підприємств у презентаційно - виставкових заходах усіх рівнів; </w:t>
      </w:r>
    </w:p>
    <w:p w:rsidR="003D40BD" w:rsidRPr="0085003D" w:rsidRDefault="003D40BD" w:rsidP="009625ED">
      <w:pPr>
        <w:pStyle w:val="a4"/>
        <w:numPr>
          <w:ilvl w:val="0"/>
          <w:numId w:val="37"/>
        </w:numPr>
        <w:ind w:hanging="539"/>
        <w:jc w:val="both"/>
        <w:rPr>
          <w:b w:val="0"/>
          <w:sz w:val="28"/>
          <w:szCs w:val="28"/>
        </w:rPr>
      </w:pPr>
      <w:r w:rsidRPr="0085003D">
        <w:rPr>
          <w:b w:val="0"/>
          <w:sz w:val="28"/>
          <w:szCs w:val="28"/>
        </w:rPr>
        <w:t>незначна фінансова підтримка і забезпеченість організаційно-підготовчих, матеріально-технічних заходів для консолідованої участі підприємств області в складі комплексної експозиції області, презентаційних і виставково-ярмаркових заходах національного та міжнародного рівнів;</w:t>
      </w:r>
    </w:p>
    <w:p w:rsidR="003D40BD" w:rsidRPr="0085003D" w:rsidRDefault="003D40BD" w:rsidP="009625ED">
      <w:pPr>
        <w:pStyle w:val="a4"/>
        <w:numPr>
          <w:ilvl w:val="0"/>
          <w:numId w:val="37"/>
        </w:numPr>
        <w:ind w:hanging="539"/>
        <w:jc w:val="both"/>
        <w:rPr>
          <w:b w:val="0"/>
          <w:sz w:val="28"/>
          <w:szCs w:val="28"/>
        </w:rPr>
      </w:pPr>
      <w:r w:rsidRPr="0085003D">
        <w:rPr>
          <w:b w:val="0"/>
          <w:sz w:val="28"/>
          <w:szCs w:val="28"/>
        </w:rPr>
        <w:t>низька активність участі підприємств та організацій області у міжрегіональних, національних та міжнародних спеціалізованих виставках і ярмарках, у тому числі за кордоном (відсутність чіткого механізму фінансової підтримки цих заходів з державного  та місцевих бюджетів);</w:t>
      </w:r>
    </w:p>
    <w:p w:rsidR="003D40BD" w:rsidRDefault="003D40BD" w:rsidP="009625ED">
      <w:pPr>
        <w:pStyle w:val="a4"/>
        <w:numPr>
          <w:ilvl w:val="0"/>
          <w:numId w:val="37"/>
        </w:numPr>
        <w:ind w:hanging="539"/>
        <w:jc w:val="both"/>
        <w:rPr>
          <w:b w:val="0"/>
          <w:sz w:val="28"/>
          <w:szCs w:val="28"/>
        </w:rPr>
      </w:pPr>
      <w:r w:rsidRPr="0085003D">
        <w:rPr>
          <w:b w:val="0"/>
          <w:sz w:val="28"/>
          <w:szCs w:val="28"/>
        </w:rPr>
        <w:t>висока вартість послуг загальнодержавних та національних виставково-ярмаркових заходів і презентацій, що проводяться за ініціативою уряду та інших центральних органів виконавчої влади, безпосереднім організатором яких виступає Національни</w:t>
      </w:r>
      <w:r w:rsidR="006C7E5D">
        <w:rPr>
          <w:b w:val="0"/>
          <w:sz w:val="28"/>
          <w:szCs w:val="28"/>
        </w:rPr>
        <w:t>й Комплекс «Експоцентр України»;</w:t>
      </w:r>
    </w:p>
    <w:p w:rsidR="000A1452" w:rsidRDefault="000A1452" w:rsidP="009625ED">
      <w:pPr>
        <w:numPr>
          <w:ilvl w:val="0"/>
          <w:numId w:val="37"/>
        </w:numPr>
        <w:ind w:hanging="539"/>
        <w:jc w:val="both"/>
        <w:rPr>
          <w:sz w:val="28"/>
          <w:szCs w:val="28"/>
          <w:lang w:val="uk-UA"/>
        </w:rPr>
      </w:pPr>
      <w:r w:rsidRPr="000A1452">
        <w:rPr>
          <w:sz w:val="28"/>
          <w:szCs w:val="28"/>
          <w:lang w:val="uk-UA"/>
        </w:rPr>
        <w:t>надзвичайн</w:t>
      </w:r>
      <w:r>
        <w:rPr>
          <w:sz w:val="28"/>
          <w:szCs w:val="28"/>
          <w:lang w:val="uk-UA"/>
        </w:rPr>
        <w:t>а</w:t>
      </w:r>
      <w:r w:rsidRPr="000A1452">
        <w:rPr>
          <w:sz w:val="28"/>
          <w:szCs w:val="28"/>
          <w:lang w:val="uk-UA"/>
        </w:rPr>
        <w:t xml:space="preserve"> розпорошен</w:t>
      </w:r>
      <w:r>
        <w:rPr>
          <w:sz w:val="28"/>
          <w:szCs w:val="28"/>
          <w:lang w:val="uk-UA"/>
        </w:rPr>
        <w:t>ість</w:t>
      </w:r>
      <w:r w:rsidRPr="000A1452">
        <w:rPr>
          <w:sz w:val="28"/>
          <w:szCs w:val="28"/>
          <w:lang w:val="uk-UA"/>
        </w:rPr>
        <w:t xml:space="preserve"> виставков</w:t>
      </w:r>
      <w:r>
        <w:rPr>
          <w:sz w:val="28"/>
          <w:szCs w:val="28"/>
          <w:lang w:val="uk-UA"/>
        </w:rPr>
        <w:t>ого</w:t>
      </w:r>
      <w:r w:rsidRPr="000A1452">
        <w:rPr>
          <w:sz w:val="28"/>
          <w:szCs w:val="28"/>
          <w:lang w:val="uk-UA"/>
        </w:rPr>
        <w:t xml:space="preserve"> ринк</w:t>
      </w:r>
      <w:r>
        <w:rPr>
          <w:sz w:val="28"/>
          <w:szCs w:val="28"/>
          <w:lang w:val="uk-UA"/>
        </w:rPr>
        <w:t xml:space="preserve">у, </w:t>
      </w:r>
      <w:r w:rsidRPr="000A1452">
        <w:rPr>
          <w:sz w:val="28"/>
          <w:szCs w:val="28"/>
          <w:lang w:val="uk-UA"/>
        </w:rPr>
        <w:t>провод</w:t>
      </w:r>
      <w:r>
        <w:rPr>
          <w:sz w:val="28"/>
          <w:szCs w:val="28"/>
          <w:lang w:val="uk-UA"/>
        </w:rPr>
        <w:t>ення</w:t>
      </w:r>
      <w:r w:rsidRPr="000A1452">
        <w:rPr>
          <w:sz w:val="28"/>
          <w:szCs w:val="28"/>
          <w:lang w:val="uk-UA"/>
        </w:rPr>
        <w:t xml:space="preserve"> величезн</w:t>
      </w:r>
      <w:r>
        <w:rPr>
          <w:sz w:val="28"/>
          <w:szCs w:val="28"/>
          <w:lang w:val="uk-UA"/>
        </w:rPr>
        <w:t>ої</w:t>
      </w:r>
      <w:r w:rsidRPr="000A1452">
        <w:rPr>
          <w:sz w:val="28"/>
          <w:szCs w:val="28"/>
          <w:lang w:val="uk-UA"/>
        </w:rPr>
        <w:t xml:space="preserve"> кільк</w:t>
      </w:r>
      <w:r>
        <w:rPr>
          <w:sz w:val="28"/>
          <w:szCs w:val="28"/>
          <w:lang w:val="uk-UA"/>
        </w:rPr>
        <w:t>о</w:t>
      </w:r>
      <w:r w:rsidRPr="000A1452">
        <w:rPr>
          <w:sz w:val="28"/>
          <w:szCs w:val="28"/>
          <w:lang w:val="uk-UA"/>
        </w:rPr>
        <w:t>ст</w:t>
      </w:r>
      <w:r>
        <w:rPr>
          <w:sz w:val="28"/>
          <w:szCs w:val="28"/>
          <w:lang w:val="uk-UA"/>
        </w:rPr>
        <w:t>і</w:t>
      </w:r>
      <w:r w:rsidRPr="000A1452">
        <w:rPr>
          <w:sz w:val="28"/>
          <w:szCs w:val="28"/>
          <w:lang w:val="uk-UA"/>
        </w:rPr>
        <w:t xml:space="preserve"> маленьких виставок</w:t>
      </w:r>
      <w:r>
        <w:rPr>
          <w:sz w:val="28"/>
          <w:szCs w:val="28"/>
          <w:lang w:val="uk-UA"/>
        </w:rPr>
        <w:t xml:space="preserve"> </w:t>
      </w:r>
      <w:r w:rsidRPr="000A1452">
        <w:rPr>
          <w:sz w:val="28"/>
          <w:szCs w:val="28"/>
          <w:lang w:val="uk-UA"/>
        </w:rPr>
        <w:t>означає також повільні темпи накопичення інвестиційного потенціалу, ноу-хау та досвіду у виставковій галузі.</w:t>
      </w:r>
    </w:p>
    <w:p w:rsidR="00C2403C" w:rsidRPr="0099740C" w:rsidRDefault="00C2403C" w:rsidP="003D40BD">
      <w:pPr>
        <w:pStyle w:val="a4"/>
        <w:ind w:left="360"/>
        <w:rPr>
          <w:b w:val="0"/>
          <w:sz w:val="28"/>
          <w:szCs w:val="28"/>
        </w:rPr>
      </w:pPr>
    </w:p>
    <w:p w:rsidR="003D40BD" w:rsidRPr="0099740C" w:rsidRDefault="003D40BD" w:rsidP="003D40BD">
      <w:pPr>
        <w:pStyle w:val="21"/>
        <w:tabs>
          <w:tab w:val="left" w:pos="709"/>
        </w:tabs>
        <w:ind w:firstLine="0"/>
        <w:rPr>
          <w:b/>
          <w:szCs w:val="28"/>
        </w:rPr>
      </w:pPr>
      <w:r w:rsidRPr="0099740C">
        <w:rPr>
          <w:b/>
          <w:szCs w:val="28"/>
        </w:rPr>
        <w:t>Основні завдання:</w:t>
      </w:r>
    </w:p>
    <w:p w:rsidR="003D40BD" w:rsidRPr="0099740C" w:rsidRDefault="003D40BD" w:rsidP="009625ED">
      <w:pPr>
        <w:pStyle w:val="a5"/>
        <w:numPr>
          <w:ilvl w:val="0"/>
          <w:numId w:val="38"/>
        </w:numPr>
        <w:ind w:right="-1" w:hanging="539"/>
        <w:jc w:val="both"/>
        <w:rPr>
          <w:b w:val="0"/>
          <w:sz w:val="28"/>
          <w:szCs w:val="28"/>
        </w:rPr>
      </w:pPr>
      <w:r w:rsidRPr="0099740C">
        <w:rPr>
          <w:b w:val="0"/>
          <w:sz w:val="28"/>
          <w:szCs w:val="28"/>
        </w:rPr>
        <w:t>розширення виставкової діяльності;</w:t>
      </w:r>
    </w:p>
    <w:p w:rsidR="00544F83" w:rsidRPr="0099740C" w:rsidRDefault="00544F83" w:rsidP="009625ED">
      <w:pPr>
        <w:pStyle w:val="a5"/>
        <w:numPr>
          <w:ilvl w:val="0"/>
          <w:numId w:val="38"/>
        </w:numPr>
        <w:ind w:right="-1" w:hanging="539"/>
        <w:jc w:val="both"/>
        <w:rPr>
          <w:b w:val="0"/>
          <w:sz w:val="28"/>
          <w:szCs w:val="28"/>
        </w:rPr>
      </w:pPr>
      <w:r w:rsidRPr="0099740C">
        <w:rPr>
          <w:b w:val="0"/>
          <w:sz w:val="28"/>
          <w:szCs w:val="28"/>
        </w:rPr>
        <w:t>удосконалення організації участі провідних підприємств у виставково-ярмаркових заходах;</w:t>
      </w:r>
    </w:p>
    <w:p w:rsidR="003D40BD" w:rsidRPr="0099740C" w:rsidRDefault="003D40BD" w:rsidP="009625ED">
      <w:pPr>
        <w:pStyle w:val="a5"/>
        <w:numPr>
          <w:ilvl w:val="0"/>
          <w:numId w:val="38"/>
        </w:numPr>
        <w:ind w:right="-1" w:hanging="539"/>
        <w:jc w:val="both"/>
        <w:rPr>
          <w:b w:val="0"/>
          <w:sz w:val="28"/>
          <w:szCs w:val="28"/>
        </w:rPr>
      </w:pPr>
      <w:r w:rsidRPr="0099740C">
        <w:rPr>
          <w:b w:val="0"/>
          <w:sz w:val="28"/>
          <w:szCs w:val="28"/>
        </w:rPr>
        <w:lastRenderedPageBreak/>
        <w:t>оперативне інформування суб</w:t>
      </w:r>
      <w:r w:rsidRPr="0099740C">
        <w:rPr>
          <w:b w:val="0"/>
          <w:sz w:val="28"/>
          <w:szCs w:val="28"/>
          <w:lang w:val="ru-RU"/>
        </w:rPr>
        <w:t>”</w:t>
      </w:r>
      <w:r w:rsidRPr="0099740C">
        <w:rPr>
          <w:b w:val="0"/>
          <w:sz w:val="28"/>
          <w:szCs w:val="28"/>
        </w:rPr>
        <w:t>єктів підприємницької діяльності області про проведення виставков</w:t>
      </w:r>
      <w:r w:rsidR="0099740C" w:rsidRPr="0099740C">
        <w:rPr>
          <w:b w:val="0"/>
          <w:sz w:val="28"/>
          <w:szCs w:val="28"/>
        </w:rPr>
        <w:t xml:space="preserve">их та </w:t>
      </w:r>
      <w:r w:rsidRPr="0099740C">
        <w:rPr>
          <w:b w:val="0"/>
          <w:sz w:val="28"/>
          <w:szCs w:val="28"/>
        </w:rPr>
        <w:t xml:space="preserve">ярмаркових заходів регіонального, національного і міжнародного значення; </w:t>
      </w:r>
    </w:p>
    <w:p w:rsidR="003D40BD" w:rsidRPr="0099740C" w:rsidRDefault="003D40BD" w:rsidP="009625ED">
      <w:pPr>
        <w:numPr>
          <w:ilvl w:val="0"/>
          <w:numId w:val="38"/>
        </w:numPr>
        <w:ind w:right="62" w:hanging="539"/>
        <w:jc w:val="both"/>
        <w:rPr>
          <w:sz w:val="28"/>
          <w:szCs w:val="28"/>
          <w:lang w:val="uk-UA"/>
        </w:rPr>
      </w:pPr>
      <w:r w:rsidRPr="0099740C">
        <w:rPr>
          <w:bCs/>
          <w:sz w:val="28"/>
          <w:szCs w:val="28"/>
          <w:lang w:val="uk-UA"/>
        </w:rPr>
        <w:t>активізація участі підприємств і організацій області у регіональних, міжрегіональних, міжнародних та національних презентаційних і виставково-ярмаркових заходах</w:t>
      </w:r>
      <w:r w:rsidRPr="0099740C">
        <w:rPr>
          <w:sz w:val="28"/>
          <w:szCs w:val="28"/>
          <w:lang w:val="uk-UA"/>
        </w:rPr>
        <w:t xml:space="preserve">; </w:t>
      </w:r>
    </w:p>
    <w:p w:rsidR="003D40BD" w:rsidRPr="0099740C" w:rsidRDefault="003D40BD" w:rsidP="009625ED">
      <w:pPr>
        <w:numPr>
          <w:ilvl w:val="0"/>
          <w:numId w:val="38"/>
        </w:numPr>
        <w:ind w:right="62" w:hanging="539"/>
        <w:jc w:val="both"/>
        <w:rPr>
          <w:sz w:val="28"/>
          <w:szCs w:val="28"/>
          <w:lang w:val="uk-UA"/>
        </w:rPr>
      </w:pPr>
      <w:r w:rsidRPr="0099740C">
        <w:rPr>
          <w:sz w:val="28"/>
          <w:szCs w:val="28"/>
          <w:lang w:val="uk-UA"/>
        </w:rPr>
        <w:t>популяризація досягнень регіону серед інших регіонів України, учасників презентаційних, виставков</w:t>
      </w:r>
      <w:r w:rsidR="0099740C" w:rsidRPr="0099740C">
        <w:rPr>
          <w:sz w:val="28"/>
          <w:szCs w:val="28"/>
          <w:lang w:val="uk-UA"/>
        </w:rPr>
        <w:t xml:space="preserve">их та </w:t>
      </w:r>
      <w:r w:rsidRPr="0099740C">
        <w:rPr>
          <w:sz w:val="28"/>
          <w:szCs w:val="28"/>
          <w:lang w:val="uk-UA"/>
        </w:rPr>
        <w:t>ярмаркових заходів міжнародного і національного рівнів.</w:t>
      </w:r>
    </w:p>
    <w:p w:rsidR="0023764A" w:rsidRPr="00CB27EB" w:rsidRDefault="0023764A" w:rsidP="003D40BD">
      <w:pPr>
        <w:pStyle w:val="a5"/>
        <w:ind w:right="-1" w:firstLine="0"/>
        <w:jc w:val="both"/>
        <w:rPr>
          <w:i/>
        </w:rPr>
      </w:pPr>
    </w:p>
    <w:p w:rsidR="003D40BD" w:rsidRPr="0099740C" w:rsidRDefault="003D40BD" w:rsidP="003D40BD">
      <w:pPr>
        <w:pStyle w:val="a5"/>
        <w:ind w:right="-1" w:firstLine="0"/>
        <w:jc w:val="both"/>
        <w:rPr>
          <w:sz w:val="28"/>
          <w:szCs w:val="28"/>
        </w:rPr>
      </w:pPr>
      <w:r w:rsidRPr="0099740C">
        <w:t xml:space="preserve"> </w:t>
      </w:r>
      <w:r w:rsidRPr="0099740C">
        <w:rPr>
          <w:sz w:val="28"/>
          <w:szCs w:val="28"/>
        </w:rPr>
        <w:t>Очікуваний результат:</w:t>
      </w:r>
    </w:p>
    <w:p w:rsidR="003D40BD" w:rsidRPr="0099740C" w:rsidRDefault="00544F83" w:rsidP="009625ED">
      <w:pPr>
        <w:numPr>
          <w:ilvl w:val="0"/>
          <w:numId w:val="39"/>
        </w:numPr>
        <w:ind w:right="62" w:hanging="539"/>
        <w:jc w:val="both"/>
        <w:rPr>
          <w:sz w:val="28"/>
          <w:szCs w:val="28"/>
          <w:lang w:val="uk-UA"/>
        </w:rPr>
      </w:pPr>
      <w:r w:rsidRPr="0099740C">
        <w:rPr>
          <w:sz w:val="28"/>
          <w:szCs w:val="28"/>
          <w:lang w:val="uk-UA"/>
        </w:rPr>
        <w:t xml:space="preserve">збільшення кількості </w:t>
      </w:r>
      <w:r w:rsidR="003D40BD" w:rsidRPr="0099740C">
        <w:rPr>
          <w:sz w:val="28"/>
          <w:szCs w:val="28"/>
          <w:lang w:val="uk-UA"/>
        </w:rPr>
        <w:t>господарюючих суб’єктів регіону</w:t>
      </w:r>
      <w:r w:rsidRPr="0099740C">
        <w:rPr>
          <w:sz w:val="28"/>
          <w:szCs w:val="28"/>
          <w:lang w:val="uk-UA"/>
        </w:rPr>
        <w:t xml:space="preserve">, які приймають участь у міжнародних і національних </w:t>
      </w:r>
      <w:r w:rsidR="003D40BD" w:rsidRPr="0099740C">
        <w:rPr>
          <w:sz w:val="28"/>
          <w:szCs w:val="28"/>
          <w:lang w:val="uk-UA"/>
        </w:rPr>
        <w:t>презентаційних та виставков</w:t>
      </w:r>
      <w:r w:rsidR="0099740C" w:rsidRPr="0099740C">
        <w:rPr>
          <w:sz w:val="28"/>
          <w:szCs w:val="28"/>
          <w:lang w:val="uk-UA"/>
        </w:rPr>
        <w:t xml:space="preserve">их і </w:t>
      </w:r>
      <w:r w:rsidR="003D40BD" w:rsidRPr="0099740C">
        <w:rPr>
          <w:sz w:val="28"/>
          <w:szCs w:val="28"/>
          <w:lang w:val="uk-UA"/>
        </w:rPr>
        <w:t>ярмаркових заходах;</w:t>
      </w:r>
    </w:p>
    <w:p w:rsidR="003D40BD" w:rsidRPr="0099740C" w:rsidRDefault="003D40BD" w:rsidP="009625ED">
      <w:pPr>
        <w:numPr>
          <w:ilvl w:val="0"/>
          <w:numId w:val="39"/>
        </w:numPr>
        <w:ind w:right="62" w:hanging="539"/>
        <w:jc w:val="both"/>
        <w:rPr>
          <w:sz w:val="28"/>
          <w:szCs w:val="28"/>
        </w:rPr>
      </w:pPr>
      <w:r w:rsidRPr="0099740C">
        <w:rPr>
          <w:sz w:val="28"/>
        </w:rPr>
        <w:t>вихід місцевих товаровиробників на нові ринки збуту продукції власного виробництва;</w:t>
      </w:r>
    </w:p>
    <w:p w:rsidR="0099740C" w:rsidRPr="0099740C" w:rsidRDefault="003D40BD" w:rsidP="009625ED">
      <w:pPr>
        <w:numPr>
          <w:ilvl w:val="0"/>
          <w:numId w:val="39"/>
        </w:numPr>
        <w:ind w:right="62" w:hanging="539"/>
        <w:jc w:val="both"/>
        <w:rPr>
          <w:sz w:val="28"/>
          <w:szCs w:val="28"/>
        </w:rPr>
      </w:pPr>
      <w:r w:rsidRPr="0099740C">
        <w:rPr>
          <w:sz w:val="28"/>
        </w:rPr>
        <w:t>підвищення інве</w:t>
      </w:r>
      <w:r w:rsidR="0099740C">
        <w:rPr>
          <w:sz w:val="28"/>
        </w:rPr>
        <w:t>стиційної привабливості регіону</w:t>
      </w:r>
      <w:r w:rsidR="0099740C">
        <w:rPr>
          <w:sz w:val="28"/>
          <w:lang w:val="uk-UA"/>
        </w:rPr>
        <w:t>;</w:t>
      </w:r>
    </w:p>
    <w:p w:rsidR="0099740C" w:rsidRPr="0099740C" w:rsidRDefault="0099740C" w:rsidP="009625ED">
      <w:pPr>
        <w:numPr>
          <w:ilvl w:val="0"/>
          <w:numId w:val="39"/>
        </w:numPr>
        <w:ind w:right="62" w:hanging="539"/>
        <w:jc w:val="both"/>
        <w:rPr>
          <w:sz w:val="28"/>
          <w:szCs w:val="28"/>
          <w:lang w:val="uk-UA"/>
        </w:rPr>
      </w:pPr>
      <w:r w:rsidRPr="0099740C">
        <w:rPr>
          <w:sz w:val="28"/>
          <w:szCs w:val="28"/>
          <w:lang w:val="uk-UA"/>
        </w:rPr>
        <w:t>розширення співпраці місцевих товаровиробників з підприємствами різних регіонів України, представниками бізнесових кіл ближнього та далекого зарубіжжя у сферах внутрішньої та зовнішньої економічної діяльності.</w:t>
      </w:r>
    </w:p>
    <w:p w:rsidR="00EA182E" w:rsidRDefault="00EA182E" w:rsidP="003D40BD">
      <w:pPr>
        <w:rPr>
          <w:i/>
          <w:lang w:val="uk-UA"/>
        </w:rPr>
      </w:pPr>
    </w:p>
    <w:p w:rsidR="003F6931" w:rsidRPr="000A35AB" w:rsidRDefault="003F6931" w:rsidP="003F6931">
      <w:pPr>
        <w:ind w:left="-630"/>
        <w:jc w:val="center"/>
        <w:rPr>
          <w:b/>
          <w:sz w:val="28"/>
          <w:szCs w:val="28"/>
          <w:lang w:val="uk-UA"/>
        </w:rPr>
      </w:pPr>
      <w:r w:rsidRPr="000A35AB">
        <w:rPr>
          <w:b/>
          <w:sz w:val="28"/>
          <w:szCs w:val="28"/>
          <w:lang w:val="uk-UA"/>
        </w:rPr>
        <w:t>5. Механізми регулювання</w:t>
      </w:r>
    </w:p>
    <w:p w:rsidR="003F6931" w:rsidRPr="000A35AB" w:rsidRDefault="003F6931" w:rsidP="009625ED">
      <w:pPr>
        <w:numPr>
          <w:ilvl w:val="1"/>
          <w:numId w:val="3"/>
        </w:numPr>
        <w:jc w:val="center"/>
        <w:rPr>
          <w:b/>
          <w:sz w:val="28"/>
          <w:szCs w:val="28"/>
          <w:lang w:val="uk-UA"/>
        </w:rPr>
      </w:pPr>
      <w:r w:rsidRPr="000A35AB">
        <w:rPr>
          <w:b/>
          <w:sz w:val="28"/>
          <w:szCs w:val="28"/>
          <w:lang w:val="uk-UA"/>
        </w:rPr>
        <w:t>Інвестиційна діяльність</w:t>
      </w:r>
    </w:p>
    <w:p w:rsidR="0015236A" w:rsidRPr="000A35AB" w:rsidRDefault="003F6931" w:rsidP="0015236A">
      <w:pPr>
        <w:ind w:right="62"/>
        <w:jc w:val="both"/>
        <w:rPr>
          <w:sz w:val="28"/>
          <w:szCs w:val="28"/>
          <w:lang w:val="uk-UA"/>
        </w:rPr>
      </w:pPr>
      <w:r w:rsidRPr="000A35AB">
        <w:rPr>
          <w:b/>
          <w:sz w:val="28"/>
          <w:lang w:val="uk-UA"/>
        </w:rPr>
        <w:t>Головні проблеми:</w:t>
      </w:r>
    </w:p>
    <w:p w:rsidR="000A35AB" w:rsidRPr="000A35AB" w:rsidRDefault="000A35AB" w:rsidP="009625ED">
      <w:pPr>
        <w:numPr>
          <w:ilvl w:val="0"/>
          <w:numId w:val="2"/>
        </w:numPr>
        <w:ind w:left="567" w:right="62" w:hanging="567"/>
        <w:jc w:val="both"/>
        <w:rPr>
          <w:i/>
          <w:sz w:val="28"/>
          <w:szCs w:val="28"/>
          <w:lang w:val="uk-UA"/>
        </w:rPr>
      </w:pPr>
      <w:r w:rsidRPr="000A35AB">
        <w:rPr>
          <w:sz w:val="28"/>
          <w:szCs w:val="28"/>
          <w:lang w:val="uk-UA"/>
        </w:rPr>
        <w:t>н</w:t>
      </w:r>
      <w:r w:rsidRPr="000A35AB">
        <w:rPr>
          <w:sz w:val="28"/>
          <w:szCs w:val="28"/>
        </w:rPr>
        <w:t>еврегульован</w:t>
      </w:r>
      <w:r w:rsidRPr="000A35AB">
        <w:rPr>
          <w:sz w:val="28"/>
          <w:szCs w:val="28"/>
          <w:lang w:val="uk-UA"/>
        </w:rPr>
        <w:t>ість</w:t>
      </w:r>
      <w:r w:rsidRPr="000A35AB">
        <w:rPr>
          <w:sz w:val="28"/>
          <w:szCs w:val="28"/>
        </w:rPr>
        <w:t xml:space="preserve"> нормативно-правов</w:t>
      </w:r>
      <w:r w:rsidRPr="000A35AB">
        <w:rPr>
          <w:sz w:val="28"/>
          <w:szCs w:val="28"/>
          <w:lang w:val="uk-UA"/>
        </w:rPr>
        <w:t>ого</w:t>
      </w:r>
      <w:r w:rsidRPr="000A35AB">
        <w:rPr>
          <w:sz w:val="28"/>
          <w:szCs w:val="28"/>
        </w:rPr>
        <w:t xml:space="preserve"> пол</w:t>
      </w:r>
      <w:r w:rsidRPr="000A35AB">
        <w:rPr>
          <w:sz w:val="28"/>
          <w:szCs w:val="28"/>
          <w:lang w:val="uk-UA"/>
        </w:rPr>
        <w:t>я</w:t>
      </w:r>
      <w:r w:rsidRPr="000A35AB">
        <w:rPr>
          <w:sz w:val="28"/>
          <w:szCs w:val="28"/>
        </w:rPr>
        <w:t xml:space="preserve"> у сфері залучення іноземного капіталу</w:t>
      </w:r>
      <w:r w:rsidR="00200EB5">
        <w:rPr>
          <w:sz w:val="28"/>
          <w:szCs w:val="28"/>
          <w:lang w:val="uk-UA"/>
        </w:rPr>
        <w:t xml:space="preserve"> та захисту прав інвесторів</w:t>
      </w:r>
      <w:r w:rsidRPr="000A35AB">
        <w:rPr>
          <w:sz w:val="28"/>
          <w:szCs w:val="28"/>
          <w:lang w:val="uk-UA"/>
        </w:rPr>
        <w:t>;</w:t>
      </w:r>
    </w:p>
    <w:p w:rsidR="000A35AB" w:rsidRPr="000A35AB" w:rsidRDefault="000A35AB" w:rsidP="009625ED">
      <w:pPr>
        <w:numPr>
          <w:ilvl w:val="0"/>
          <w:numId w:val="2"/>
        </w:numPr>
        <w:ind w:left="567" w:right="62" w:hanging="567"/>
        <w:jc w:val="both"/>
        <w:rPr>
          <w:i/>
          <w:sz w:val="28"/>
          <w:szCs w:val="28"/>
          <w:lang w:val="uk-UA"/>
        </w:rPr>
      </w:pPr>
      <w:r w:rsidRPr="000A35AB">
        <w:rPr>
          <w:sz w:val="28"/>
          <w:szCs w:val="28"/>
          <w:lang w:val="uk-UA"/>
        </w:rPr>
        <w:t>відсутність економічних стимулів для іноземних інвесторів;</w:t>
      </w:r>
    </w:p>
    <w:p w:rsidR="000A35AB" w:rsidRPr="000A35AB" w:rsidRDefault="000A35AB" w:rsidP="009625ED">
      <w:pPr>
        <w:numPr>
          <w:ilvl w:val="0"/>
          <w:numId w:val="2"/>
        </w:numPr>
        <w:ind w:left="567" w:right="62" w:hanging="567"/>
        <w:jc w:val="both"/>
        <w:rPr>
          <w:i/>
          <w:sz w:val="28"/>
          <w:szCs w:val="28"/>
          <w:lang w:val="uk-UA"/>
        </w:rPr>
      </w:pPr>
      <w:r w:rsidRPr="000A35AB">
        <w:rPr>
          <w:sz w:val="28"/>
          <w:szCs w:val="28"/>
          <w:lang w:val="uk-UA"/>
        </w:rPr>
        <w:t>невизнання Україною сертифікації ЄС;</w:t>
      </w:r>
    </w:p>
    <w:p w:rsidR="000A35AB" w:rsidRPr="00200EB5" w:rsidRDefault="000A35AB" w:rsidP="009625ED">
      <w:pPr>
        <w:numPr>
          <w:ilvl w:val="0"/>
          <w:numId w:val="2"/>
        </w:numPr>
        <w:ind w:left="567" w:right="62" w:hanging="567"/>
        <w:jc w:val="both"/>
        <w:rPr>
          <w:i/>
          <w:sz w:val="28"/>
          <w:szCs w:val="28"/>
          <w:lang w:val="uk-UA"/>
        </w:rPr>
      </w:pPr>
      <w:r w:rsidRPr="000A35AB">
        <w:rPr>
          <w:sz w:val="28"/>
          <w:szCs w:val="28"/>
          <w:lang w:val="uk-UA"/>
        </w:rPr>
        <w:t>в</w:t>
      </w:r>
      <w:r w:rsidRPr="000A35AB">
        <w:rPr>
          <w:spacing w:val="-1"/>
          <w:sz w:val="28"/>
          <w:szCs w:val="28"/>
          <w:lang w:val="uk-UA"/>
        </w:rPr>
        <w:t xml:space="preserve">ідсутність механізму </w:t>
      </w:r>
      <w:r w:rsidRPr="000A35AB">
        <w:rPr>
          <w:sz w:val="28"/>
          <w:szCs w:val="28"/>
          <w:lang w:val="uk-UA"/>
        </w:rPr>
        <w:t xml:space="preserve">державного страхування </w:t>
      </w:r>
      <w:r w:rsidRPr="000A35AB">
        <w:rPr>
          <w:spacing w:val="-1"/>
          <w:sz w:val="28"/>
          <w:szCs w:val="28"/>
          <w:lang w:val="uk-UA"/>
        </w:rPr>
        <w:t>іноземних інвестицій</w:t>
      </w:r>
      <w:r w:rsidR="00200EB5">
        <w:rPr>
          <w:spacing w:val="-1"/>
          <w:sz w:val="28"/>
          <w:szCs w:val="28"/>
          <w:lang w:val="uk-UA"/>
        </w:rPr>
        <w:t>;</w:t>
      </w:r>
    </w:p>
    <w:p w:rsidR="00200EB5" w:rsidRDefault="00200EB5" w:rsidP="009625ED">
      <w:pPr>
        <w:numPr>
          <w:ilvl w:val="0"/>
          <w:numId w:val="2"/>
        </w:numPr>
        <w:ind w:left="567" w:right="62" w:hanging="567"/>
        <w:jc w:val="both"/>
        <w:rPr>
          <w:i/>
          <w:sz w:val="28"/>
          <w:szCs w:val="28"/>
          <w:lang w:val="uk-UA"/>
        </w:rPr>
      </w:pPr>
      <w:r>
        <w:rPr>
          <w:spacing w:val="-1"/>
          <w:sz w:val="28"/>
          <w:szCs w:val="28"/>
          <w:lang w:val="uk-UA"/>
        </w:rPr>
        <w:t>несприятливий бізнес-клімат для залучення інвестицій;</w:t>
      </w:r>
    </w:p>
    <w:p w:rsidR="00EA182E" w:rsidRPr="00EA182E" w:rsidRDefault="00BB3C00" w:rsidP="00EA182E">
      <w:pPr>
        <w:numPr>
          <w:ilvl w:val="0"/>
          <w:numId w:val="2"/>
        </w:numPr>
        <w:ind w:left="567" w:right="62" w:hanging="567"/>
        <w:jc w:val="both"/>
        <w:rPr>
          <w:b/>
          <w:sz w:val="28"/>
          <w:szCs w:val="28"/>
        </w:rPr>
      </w:pPr>
      <w:r w:rsidRPr="00602D0A">
        <w:rPr>
          <w:sz w:val="28"/>
          <w:szCs w:val="28"/>
          <w:lang w:val="uk-UA"/>
        </w:rPr>
        <w:t>нерівномірність розподілу іноземних інвестиційних ресу</w:t>
      </w:r>
      <w:r w:rsidR="006E1288" w:rsidRPr="00602D0A">
        <w:rPr>
          <w:sz w:val="28"/>
          <w:szCs w:val="28"/>
          <w:lang w:val="uk-UA"/>
        </w:rPr>
        <w:t>рсів у територіальному розрізі</w:t>
      </w:r>
      <w:r w:rsidR="00BC24BC">
        <w:rPr>
          <w:sz w:val="28"/>
          <w:szCs w:val="28"/>
          <w:lang w:val="uk-UA"/>
        </w:rPr>
        <w:t>;</w:t>
      </w:r>
    </w:p>
    <w:p w:rsidR="00EA182E" w:rsidRPr="00EA182E" w:rsidRDefault="00BC24BC" w:rsidP="00EA182E">
      <w:pPr>
        <w:numPr>
          <w:ilvl w:val="0"/>
          <w:numId w:val="2"/>
        </w:numPr>
        <w:ind w:left="567" w:right="62" w:hanging="567"/>
        <w:jc w:val="both"/>
        <w:rPr>
          <w:b/>
          <w:sz w:val="28"/>
          <w:szCs w:val="28"/>
        </w:rPr>
      </w:pPr>
      <w:r w:rsidRPr="00EA182E">
        <w:rPr>
          <w:sz w:val="28"/>
          <w:szCs w:val="28"/>
          <w:lang w:val="uk-UA"/>
        </w:rPr>
        <w:t>збереження складної ситуації у банківській сфері, зокрема недостатні обсяги довгострокового кредитування економіки;</w:t>
      </w:r>
    </w:p>
    <w:p w:rsidR="00EA182E" w:rsidRPr="00EA182E" w:rsidRDefault="00BC24BC" w:rsidP="00EA182E">
      <w:pPr>
        <w:numPr>
          <w:ilvl w:val="0"/>
          <w:numId w:val="2"/>
        </w:numPr>
        <w:ind w:left="567" w:right="62" w:hanging="567"/>
        <w:jc w:val="both"/>
        <w:rPr>
          <w:b/>
          <w:sz w:val="28"/>
          <w:szCs w:val="28"/>
        </w:rPr>
      </w:pPr>
      <w:r w:rsidRPr="00EA182E">
        <w:rPr>
          <w:sz w:val="28"/>
          <w:szCs w:val="28"/>
          <w:lang w:val="uk-UA"/>
        </w:rPr>
        <w:t>обмежені можливості доступу до фінансових ресурсів як на внутрішньому, так і на зовнішньому ринках;</w:t>
      </w:r>
    </w:p>
    <w:p w:rsidR="00BC24BC" w:rsidRPr="00EA182E" w:rsidRDefault="00BC24BC" w:rsidP="00EA182E">
      <w:pPr>
        <w:numPr>
          <w:ilvl w:val="0"/>
          <w:numId w:val="2"/>
        </w:numPr>
        <w:ind w:left="567" w:right="62" w:hanging="567"/>
        <w:jc w:val="both"/>
        <w:rPr>
          <w:b/>
          <w:sz w:val="28"/>
          <w:szCs w:val="28"/>
        </w:rPr>
      </w:pPr>
      <w:r w:rsidRPr="00EA182E">
        <w:rPr>
          <w:sz w:val="28"/>
          <w:szCs w:val="28"/>
          <w:lang w:val="uk-UA"/>
        </w:rPr>
        <w:t>наявність ризиків дестабілізації на валютному ринку</w:t>
      </w:r>
      <w:r w:rsidR="00200EB5">
        <w:rPr>
          <w:sz w:val="28"/>
          <w:szCs w:val="28"/>
          <w:lang w:val="uk-UA"/>
        </w:rPr>
        <w:t>.</w:t>
      </w:r>
    </w:p>
    <w:p w:rsidR="00C2403C" w:rsidRPr="00BC24BC" w:rsidRDefault="00C2403C" w:rsidP="00BB3C00">
      <w:pPr>
        <w:pStyle w:val="1f1"/>
        <w:tabs>
          <w:tab w:val="num" w:pos="0"/>
        </w:tabs>
        <w:ind w:firstLine="567"/>
        <w:jc w:val="both"/>
        <w:rPr>
          <w:i/>
          <w:szCs w:val="28"/>
        </w:rPr>
      </w:pPr>
    </w:p>
    <w:p w:rsidR="00BB3C00" w:rsidRPr="00803CC8" w:rsidRDefault="00BB3C00" w:rsidP="00BB3C00">
      <w:pPr>
        <w:ind w:right="62"/>
        <w:jc w:val="both"/>
        <w:rPr>
          <w:b/>
          <w:sz w:val="28"/>
          <w:szCs w:val="28"/>
        </w:rPr>
      </w:pPr>
      <w:r w:rsidRPr="00803CC8">
        <w:rPr>
          <w:b/>
          <w:sz w:val="28"/>
          <w:szCs w:val="28"/>
        </w:rPr>
        <w:t>Основні завдання:</w:t>
      </w:r>
    </w:p>
    <w:p w:rsidR="00803CC8" w:rsidRPr="00803CC8" w:rsidRDefault="00803CC8" w:rsidP="009625ED">
      <w:pPr>
        <w:pStyle w:val="23"/>
        <w:numPr>
          <w:ilvl w:val="0"/>
          <w:numId w:val="16"/>
        </w:numPr>
        <w:ind w:hanging="540"/>
        <w:rPr>
          <w:i/>
          <w:szCs w:val="28"/>
        </w:rPr>
      </w:pPr>
      <w:r>
        <w:t xml:space="preserve">формування позитивного інвестиційного іміджу області шляхом </w:t>
      </w:r>
      <w:r w:rsidRPr="00803CC8">
        <w:rPr>
          <w:szCs w:val="28"/>
        </w:rPr>
        <w:t xml:space="preserve">видання буклетів рекламного характеру про інвестиційний, економічний потенціал області, прийняття участі в міжнародних інвестиційних форумах, виставково-ярмаркових заходах, поширення інформації про ділові та </w:t>
      </w:r>
      <w:r w:rsidRPr="00803CC8">
        <w:rPr>
          <w:szCs w:val="28"/>
        </w:rPr>
        <w:lastRenderedPageBreak/>
        <w:t>інвестиційні можливості регіону через засоби масової інформації і мережу Інтернет;</w:t>
      </w:r>
    </w:p>
    <w:p w:rsidR="00803CC8" w:rsidRPr="00803CC8" w:rsidRDefault="00803CC8" w:rsidP="009625ED">
      <w:pPr>
        <w:pStyle w:val="23"/>
        <w:numPr>
          <w:ilvl w:val="0"/>
          <w:numId w:val="16"/>
        </w:numPr>
        <w:ind w:hanging="540"/>
        <w:rPr>
          <w:i/>
          <w:szCs w:val="28"/>
        </w:rPr>
      </w:pPr>
      <w:r w:rsidRPr="00803CC8">
        <w:rPr>
          <w:szCs w:val="28"/>
        </w:rPr>
        <w:t>забезпечення супроводу пріоритетних інвестиційних проектів та надання допомоги діючим інвесторам шляхом видання Маршруту іноземного інвестора в Чернівецькій області, створення механізму досудового врегулювання інвестиційних спорів, упровадження в районних державних адміністраціях механізму якісного обслуговування інвестора за принципом «єдиного інвестиційного вікна»;</w:t>
      </w:r>
    </w:p>
    <w:p w:rsidR="00803CC8" w:rsidRPr="00803CC8" w:rsidRDefault="00803CC8" w:rsidP="009625ED">
      <w:pPr>
        <w:pStyle w:val="23"/>
        <w:numPr>
          <w:ilvl w:val="0"/>
          <w:numId w:val="16"/>
        </w:numPr>
        <w:ind w:hanging="540"/>
        <w:rPr>
          <w:i/>
          <w:szCs w:val="28"/>
        </w:rPr>
      </w:pPr>
      <w:r w:rsidRPr="00803CC8">
        <w:rPr>
          <w:szCs w:val="28"/>
        </w:rPr>
        <w:t>підготовка досвідчених проектних менеджерів за рахунок коштів структурних фондів ЄС, проекту ЛІНК; проведення інформаційних семінарів, конференцій, круглих столів із питань іноземного інвестування;</w:t>
      </w:r>
    </w:p>
    <w:p w:rsidR="00803CC8" w:rsidRPr="00D547D3" w:rsidRDefault="00803CC8" w:rsidP="009625ED">
      <w:pPr>
        <w:pStyle w:val="23"/>
        <w:numPr>
          <w:ilvl w:val="0"/>
          <w:numId w:val="16"/>
        </w:numPr>
        <w:ind w:hanging="540"/>
        <w:rPr>
          <w:i/>
          <w:szCs w:val="28"/>
        </w:rPr>
      </w:pPr>
      <w:r w:rsidRPr="00C16C72">
        <w:rPr>
          <w:szCs w:val="28"/>
        </w:rPr>
        <w:t xml:space="preserve">формування баз даних об’єктів для інвестування та інвестиційних проектів шляхом підготовки якісних пропозицій, створених за міжнародними стандартами; </w:t>
      </w:r>
    </w:p>
    <w:p w:rsidR="00D547D3" w:rsidRPr="00C16C72" w:rsidRDefault="00D547D3" w:rsidP="009625ED">
      <w:pPr>
        <w:pStyle w:val="23"/>
        <w:numPr>
          <w:ilvl w:val="0"/>
          <w:numId w:val="16"/>
        </w:numPr>
        <w:ind w:hanging="540"/>
        <w:rPr>
          <w:i/>
          <w:szCs w:val="28"/>
        </w:rPr>
      </w:pPr>
      <w:r>
        <w:rPr>
          <w:szCs w:val="28"/>
        </w:rPr>
        <w:t>налагодження та підтримка сталих ділових зв’язків з наявними та потенційними інвесторами;</w:t>
      </w:r>
    </w:p>
    <w:p w:rsidR="00803CC8" w:rsidRDefault="00803CC8" w:rsidP="009625ED">
      <w:pPr>
        <w:pStyle w:val="23"/>
        <w:numPr>
          <w:ilvl w:val="0"/>
          <w:numId w:val="16"/>
        </w:numPr>
        <w:ind w:hanging="540"/>
        <w:rPr>
          <w:i/>
          <w:szCs w:val="28"/>
        </w:rPr>
      </w:pPr>
      <w:r w:rsidRPr="00C16C72">
        <w:rPr>
          <w:szCs w:val="28"/>
        </w:rPr>
        <w:t xml:space="preserve">залучення іноземних інвестицій у пріоритетні сфери розвитку регіону шляхом застосування нових інструментів сусідства </w:t>
      </w:r>
      <w:r w:rsidR="00EA182E">
        <w:rPr>
          <w:szCs w:val="28"/>
        </w:rPr>
        <w:t>і</w:t>
      </w:r>
      <w:r w:rsidRPr="00C16C72">
        <w:rPr>
          <w:szCs w:val="28"/>
        </w:rPr>
        <w:t xml:space="preserve"> партнерства та використання можливостей Єврорегіону «Верхній Прут»</w:t>
      </w:r>
      <w:r w:rsidR="006B7964" w:rsidRPr="006B7964">
        <w:rPr>
          <w:szCs w:val="28"/>
        </w:rPr>
        <w:t>;</w:t>
      </w:r>
    </w:p>
    <w:p w:rsidR="006B7964" w:rsidRPr="006B7964" w:rsidRDefault="006B7964" w:rsidP="009625ED">
      <w:pPr>
        <w:pStyle w:val="23"/>
        <w:numPr>
          <w:ilvl w:val="0"/>
          <w:numId w:val="16"/>
        </w:numPr>
        <w:ind w:hanging="540"/>
        <w:rPr>
          <w:i/>
          <w:szCs w:val="28"/>
        </w:rPr>
      </w:pPr>
      <w:r w:rsidRPr="006B7964">
        <w:rPr>
          <w:szCs w:val="28"/>
        </w:rPr>
        <w:t xml:space="preserve">спрямування інвестиційних </w:t>
      </w:r>
      <w:r>
        <w:rPr>
          <w:szCs w:val="28"/>
        </w:rPr>
        <w:t xml:space="preserve">ресурсів </w:t>
      </w:r>
      <w:r w:rsidRPr="006B7964">
        <w:rPr>
          <w:szCs w:val="28"/>
        </w:rPr>
        <w:t>у пріоритетні галузі визначені Програмою розвитку інвестиційної та інноваційної діяльності в Україні</w:t>
      </w:r>
      <w:r w:rsidR="00A0293D">
        <w:rPr>
          <w:szCs w:val="28"/>
        </w:rPr>
        <w:t>,</w:t>
      </w:r>
      <w:r w:rsidRPr="006B7964">
        <w:rPr>
          <w:szCs w:val="28"/>
        </w:rPr>
        <w:t xml:space="preserve"> затвердженої постановою Кабінету Міністрів України від 02.02.2011 №389 із врахуванням пріоритетних напрямів розвитку регіону;</w:t>
      </w:r>
    </w:p>
    <w:p w:rsidR="006B7964" w:rsidRPr="006B7964" w:rsidRDefault="006B7964" w:rsidP="009625ED">
      <w:pPr>
        <w:pStyle w:val="aff9"/>
        <w:widowControl w:val="0"/>
        <w:numPr>
          <w:ilvl w:val="0"/>
          <w:numId w:val="16"/>
        </w:numPr>
        <w:jc w:val="both"/>
        <w:rPr>
          <w:sz w:val="28"/>
          <w:szCs w:val="28"/>
          <w:lang w:val="uk-UA"/>
        </w:rPr>
      </w:pPr>
      <w:r w:rsidRPr="006B7964">
        <w:rPr>
          <w:sz w:val="28"/>
          <w:szCs w:val="28"/>
          <w:lang w:val="uk-UA"/>
        </w:rPr>
        <w:t>проведення роз’яснювальної роботи щодо участі суб’єктів господарювання у конкурсах інвестиційних та інноваційних проектів, що можуть бути реалізовані у реальному секторі економіки із залученням державних коштів, у тому числі в рамках державно-приватного партнерства;</w:t>
      </w:r>
    </w:p>
    <w:p w:rsidR="006B7964" w:rsidRDefault="006B7964" w:rsidP="009625ED">
      <w:pPr>
        <w:pStyle w:val="aff9"/>
        <w:widowControl w:val="0"/>
        <w:numPr>
          <w:ilvl w:val="0"/>
          <w:numId w:val="16"/>
        </w:numPr>
        <w:jc w:val="both"/>
        <w:rPr>
          <w:sz w:val="28"/>
          <w:szCs w:val="28"/>
          <w:lang w:val="uk-UA"/>
        </w:rPr>
      </w:pPr>
      <w:r w:rsidRPr="006B7964">
        <w:rPr>
          <w:sz w:val="28"/>
          <w:szCs w:val="28"/>
          <w:lang w:val="uk-UA"/>
        </w:rPr>
        <w:t>завершення розробки схеми планування території Чернівецької області на виконання Закону України «Про генеральну схему планування території України»;</w:t>
      </w:r>
    </w:p>
    <w:p w:rsidR="00D547D3" w:rsidRPr="006B7964" w:rsidRDefault="00D547D3" w:rsidP="009625ED">
      <w:pPr>
        <w:pStyle w:val="aff9"/>
        <w:widowControl w:val="0"/>
        <w:numPr>
          <w:ilvl w:val="0"/>
          <w:numId w:val="16"/>
        </w:numPr>
        <w:jc w:val="both"/>
        <w:rPr>
          <w:sz w:val="28"/>
          <w:szCs w:val="28"/>
          <w:lang w:val="uk-UA"/>
        </w:rPr>
      </w:pPr>
      <w:r>
        <w:rPr>
          <w:sz w:val="28"/>
          <w:szCs w:val="28"/>
          <w:lang w:val="uk-UA"/>
        </w:rPr>
        <w:t>сприяння реалізації пріоритетних інвестиційних проектів;</w:t>
      </w:r>
    </w:p>
    <w:p w:rsidR="006B7964" w:rsidRPr="006B7964" w:rsidRDefault="006B7964" w:rsidP="009625ED">
      <w:pPr>
        <w:pStyle w:val="aff9"/>
        <w:widowControl w:val="0"/>
        <w:numPr>
          <w:ilvl w:val="0"/>
          <w:numId w:val="16"/>
        </w:numPr>
        <w:jc w:val="both"/>
        <w:rPr>
          <w:sz w:val="28"/>
          <w:szCs w:val="28"/>
          <w:lang w:val="uk-UA"/>
        </w:rPr>
      </w:pPr>
      <w:r w:rsidRPr="006B7964">
        <w:rPr>
          <w:sz w:val="28"/>
          <w:szCs w:val="28"/>
          <w:lang w:val="uk-UA"/>
        </w:rPr>
        <w:t>здійснення постійного моніторингу інвестиційних можливостей області, включаючи інвентаризацію активів (земельних ділянок, нерухомості), необхідних та таких, що на достатніх правових підставах можуть бути залучені для реалізації національних проектів, перелік яких затверджено постановою Кабінету Міністрів України від 08.12.2010 №1256 та іншими рішеннями уряду;</w:t>
      </w:r>
    </w:p>
    <w:p w:rsidR="006B7964" w:rsidRPr="006B7964" w:rsidRDefault="006B7964" w:rsidP="009625ED">
      <w:pPr>
        <w:pStyle w:val="aff9"/>
        <w:widowControl w:val="0"/>
        <w:numPr>
          <w:ilvl w:val="0"/>
          <w:numId w:val="16"/>
        </w:numPr>
        <w:jc w:val="both"/>
        <w:rPr>
          <w:sz w:val="28"/>
          <w:szCs w:val="28"/>
          <w:lang w:val="uk-UA"/>
        </w:rPr>
      </w:pPr>
      <w:r w:rsidRPr="006B7964">
        <w:rPr>
          <w:sz w:val="28"/>
          <w:szCs w:val="28"/>
          <w:lang w:val="uk-UA"/>
        </w:rPr>
        <w:t>активізація діяльності Чернівецького регіонального центру з інвестицій та розвитку як інструменту взаємодії інвесторів з органами виконавчої влади та органами місцевого самоврядування, досудовому врегулюванні інвестиційних спорів, супроводженні інвестиційних проектів в режимі «єдиного вікна» відповідно до Закону України «Про підготовку та реалізацію інвестиційних проектів за принципом «єдиного вікна» від 21.09.2011 № 2623-VI.</w:t>
      </w:r>
    </w:p>
    <w:p w:rsidR="00BB3C00" w:rsidRPr="00CB27EB" w:rsidRDefault="00BB3C00" w:rsidP="00BB3C00">
      <w:pPr>
        <w:ind w:left="180" w:right="62"/>
        <w:jc w:val="both"/>
        <w:rPr>
          <w:b/>
          <w:i/>
          <w:sz w:val="28"/>
          <w:szCs w:val="28"/>
          <w:lang w:val="uk-UA"/>
        </w:rPr>
      </w:pPr>
    </w:p>
    <w:p w:rsidR="00BB3C00" w:rsidRPr="00803CC8" w:rsidRDefault="00BB3C00" w:rsidP="00BB3C00">
      <w:pPr>
        <w:ind w:right="62"/>
        <w:jc w:val="both"/>
        <w:rPr>
          <w:sz w:val="28"/>
          <w:lang w:val="uk-UA"/>
        </w:rPr>
      </w:pPr>
      <w:r w:rsidRPr="00803CC8">
        <w:rPr>
          <w:b/>
          <w:sz w:val="28"/>
          <w:szCs w:val="28"/>
          <w:lang w:val="uk-UA"/>
        </w:rPr>
        <w:lastRenderedPageBreak/>
        <w:t>Очікуваний результат:</w:t>
      </w:r>
    </w:p>
    <w:p w:rsidR="00D05AC9" w:rsidRPr="00803CC8" w:rsidRDefault="00D05AC9" w:rsidP="009625ED">
      <w:pPr>
        <w:numPr>
          <w:ilvl w:val="0"/>
          <w:numId w:val="17"/>
        </w:numPr>
        <w:tabs>
          <w:tab w:val="left" w:pos="709"/>
        </w:tabs>
        <w:ind w:right="62" w:hanging="540"/>
        <w:jc w:val="both"/>
        <w:rPr>
          <w:sz w:val="28"/>
          <w:lang w:val="uk-UA"/>
        </w:rPr>
      </w:pPr>
      <w:r w:rsidRPr="00803CC8">
        <w:rPr>
          <w:sz w:val="28"/>
          <w:lang w:val="uk-UA"/>
        </w:rPr>
        <w:t>підвищення інвестиційної привабливості області;</w:t>
      </w:r>
      <w:r w:rsidR="00A108E6" w:rsidRPr="00803CC8">
        <w:rPr>
          <w:sz w:val="28"/>
          <w:lang w:val="uk-UA"/>
        </w:rPr>
        <w:t xml:space="preserve"> </w:t>
      </w:r>
    </w:p>
    <w:p w:rsidR="00BB3C00" w:rsidRPr="00803CC8" w:rsidRDefault="00BB3C00" w:rsidP="009625ED">
      <w:pPr>
        <w:numPr>
          <w:ilvl w:val="0"/>
          <w:numId w:val="17"/>
        </w:numPr>
        <w:tabs>
          <w:tab w:val="left" w:pos="709"/>
        </w:tabs>
        <w:ind w:right="62" w:hanging="540"/>
        <w:jc w:val="both"/>
        <w:rPr>
          <w:sz w:val="28"/>
          <w:lang w:val="uk-UA"/>
        </w:rPr>
      </w:pPr>
      <w:r w:rsidRPr="00803CC8">
        <w:rPr>
          <w:sz w:val="28"/>
          <w:lang w:val="uk-UA"/>
        </w:rPr>
        <w:t xml:space="preserve">збільшення обсягу </w:t>
      </w:r>
      <w:r w:rsidR="0020742F">
        <w:rPr>
          <w:sz w:val="28"/>
          <w:lang w:val="uk-UA"/>
        </w:rPr>
        <w:t xml:space="preserve">прямих </w:t>
      </w:r>
      <w:r w:rsidRPr="00803CC8">
        <w:rPr>
          <w:sz w:val="28"/>
          <w:lang w:val="uk-UA"/>
        </w:rPr>
        <w:t xml:space="preserve">іноземних інвестицій на </w:t>
      </w:r>
      <w:r w:rsidR="00803CC8" w:rsidRPr="00803CC8">
        <w:rPr>
          <w:sz w:val="28"/>
          <w:lang w:val="uk-UA"/>
        </w:rPr>
        <w:t>4,5</w:t>
      </w:r>
      <w:r w:rsidRPr="00803CC8">
        <w:rPr>
          <w:sz w:val="28"/>
          <w:lang w:val="uk-UA"/>
        </w:rPr>
        <w:t>%;</w:t>
      </w:r>
    </w:p>
    <w:p w:rsidR="00B56BD4" w:rsidRPr="00A34086" w:rsidRDefault="00B56BD4" w:rsidP="009625ED">
      <w:pPr>
        <w:numPr>
          <w:ilvl w:val="0"/>
          <w:numId w:val="17"/>
        </w:numPr>
        <w:tabs>
          <w:tab w:val="left" w:pos="709"/>
        </w:tabs>
        <w:ind w:right="62" w:hanging="540"/>
        <w:jc w:val="both"/>
        <w:rPr>
          <w:sz w:val="28"/>
          <w:lang w:val="uk-UA"/>
        </w:rPr>
      </w:pPr>
      <w:r w:rsidRPr="00A34086">
        <w:rPr>
          <w:sz w:val="28"/>
          <w:lang w:val="uk-UA"/>
        </w:rPr>
        <w:t>збільшення обсягу інвестицій у житлове будівництво на 5</w:t>
      </w:r>
      <w:r w:rsidR="00A34086" w:rsidRPr="00A34086">
        <w:rPr>
          <w:sz w:val="28"/>
          <w:lang w:val="uk-UA"/>
        </w:rPr>
        <w:t>,2</w:t>
      </w:r>
      <w:r w:rsidRPr="00A34086">
        <w:rPr>
          <w:sz w:val="28"/>
          <w:lang w:val="uk-UA"/>
        </w:rPr>
        <w:t>%;</w:t>
      </w:r>
    </w:p>
    <w:p w:rsidR="00BB3C00" w:rsidRPr="00A34086" w:rsidRDefault="00BB3C00" w:rsidP="009625ED">
      <w:pPr>
        <w:numPr>
          <w:ilvl w:val="0"/>
          <w:numId w:val="17"/>
        </w:numPr>
        <w:tabs>
          <w:tab w:val="left" w:pos="709"/>
        </w:tabs>
        <w:ind w:hanging="540"/>
        <w:jc w:val="both"/>
        <w:rPr>
          <w:sz w:val="28"/>
          <w:lang w:val="uk-UA"/>
        </w:rPr>
      </w:pPr>
      <w:r w:rsidRPr="00A34086">
        <w:rPr>
          <w:sz w:val="28"/>
          <w:lang w:val="uk-UA"/>
        </w:rPr>
        <w:t>збільшення обсягу залучення інвестицій в основний капітал на 2</w:t>
      </w:r>
      <w:r w:rsidR="00A34086" w:rsidRPr="00A34086">
        <w:rPr>
          <w:sz w:val="28"/>
          <w:lang w:val="uk-UA"/>
        </w:rPr>
        <w:t>,5</w:t>
      </w:r>
      <w:r w:rsidRPr="00A34086">
        <w:rPr>
          <w:sz w:val="28"/>
          <w:lang w:val="uk-UA"/>
        </w:rPr>
        <w:t>%</w:t>
      </w:r>
      <w:r w:rsidR="00B56BD4" w:rsidRPr="00A34086">
        <w:rPr>
          <w:sz w:val="28"/>
          <w:lang w:val="uk-UA"/>
        </w:rPr>
        <w:t>.</w:t>
      </w:r>
    </w:p>
    <w:p w:rsidR="00187B7E" w:rsidRPr="00A34086" w:rsidRDefault="00187B7E" w:rsidP="00BB3C00">
      <w:pPr>
        <w:ind w:left="851" w:right="62"/>
        <w:jc w:val="both"/>
        <w:rPr>
          <w:sz w:val="28"/>
          <w:lang w:val="uk-UA"/>
        </w:rPr>
      </w:pPr>
    </w:p>
    <w:p w:rsidR="0091081A" w:rsidRPr="008A628F" w:rsidRDefault="0091081A" w:rsidP="00754793">
      <w:pPr>
        <w:jc w:val="center"/>
        <w:rPr>
          <w:b/>
          <w:sz w:val="28"/>
          <w:szCs w:val="28"/>
          <w:lang w:val="uk-UA"/>
        </w:rPr>
      </w:pPr>
      <w:r w:rsidRPr="008A628F">
        <w:rPr>
          <w:vanish/>
          <w:lang w:val="uk-UA"/>
        </w:rPr>
        <w:cr/>
      </w:r>
      <w:r w:rsidRPr="008A628F">
        <w:rPr>
          <w:b/>
          <w:sz w:val="28"/>
          <w:szCs w:val="28"/>
          <w:lang w:val="uk-UA"/>
        </w:rPr>
        <w:t>5.2. Закупівля товарів, робіт, послуг для регіональних потреб за державні кошти</w:t>
      </w:r>
    </w:p>
    <w:p w:rsidR="0091081A" w:rsidRPr="008A628F" w:rsidRDefault="0091081A" w:rsidP="00754793">
      <w:pPr>
        <w:pStyle w:val="21"/>
        <w:ind w:firstLine="0"/>
        <w:rPr>
          <w:szCs w:val="28"/>
        </w:rPr>
      </w:pPr>
      <w:r w:rsidRPr="008A628F">
        <w:rPr>
          <w:b/>
          <w:iCs/>
          <w:szCs w:val="28"/>
        </w:rPr>
        <w:t>Головні проблеми:</w:t>
      </w:r>
    </w:p>
    <w:p w:rsidR="008A628F" w:rsidRPr="008A628F" w:rsidRDefault="0091081A" w:rsidP="009625ED">
      <w:pPr>
        <w:pStyle w:val="21"/>
        <w:numPr>
          <w:ilvl w:val="0"/>
          <w:numId w:val="40"/>
        </w:numPr>
        <w:tabs>
          <w:tab w:val="left" w:pos="567"/>
          <w:tab w:val="left" w:pos="851"/>
        </w:tabs>
        <w:ind w:hanging="539"/>
        <w:rPr>
          <w:iCs/>
          <w:szCs w:val="28"/>
        </w:rPr>
      </w:pPr>
      <w:r w:rsidRPr="008A628F">
        <w:rPr>
          <w:szCs w:val="28"/>
        </w:rPr>
        <w:t>неналежне дотримання розпорядниками всіх рівнів вимог законодавства щодо здійснення державних закупівель;</w:t>
      </w:r>
    </w:p>
    <w:p w:rsidR="008A628F" w:rsidRDefault="008A628F" w:rsidP="009625ED">
      <w:pPr>
        <w:pStyle w:val="21"/>
        <w:numPr>
          <w:ilvl w:val="0"/>
          <w:numId w:val="40"/>
        </w:numPr>
        <w:tabs>
          <w:tab w:val="left" w:pos="567"/>
          <w:tab w:val="left" w:pos="851"/>
        </w:tabs>
        <w:ind w:hanging="539"/>
        <w:rPr>
          <w:i/>
          <w:iCs/>
          <w:szCs w:val="28"/>
        </w:rPr>
      </w:pPr>
      <w:r w:rsidRPr="008A628F">
        <w:rPr>
          <w:szCs w:val="28"/>
        </w:rPr>
        <w:t>ускладнення проведення процедур закупівель через вимоги щодо оприлюднення великої кількості інформації про закупівлю через засоби масової інформації та в мережі Інтернет;</w:t>
      </w:r>
    </w:p>
    <w:p w:rsidR="008A628F" w:rsidRDefault="008A628F" w:rsidP="009625ED">
      <w:pPr>
        <w:pStyle w:val="21"/>
        <w:numPr>
          <w:ilvl w:val="0"/>
          <w:numId w:val="40"/>
        </w:numPr>
        <w:tabs>
          <w:tab w:val="left" w:pos="567"/>
          <w:tab w:val="left" w:pos="851"/>
        </w:tabs>
        <w:ind w:hanging="539"/>
        <w:rPr>
          <w:i/>
          <w:iCs/>
          <w:szCs w:val="28"/>
        </w:rPr>
      </w:pPr>
      <w:r w:rsidRPr="00F53542">
        <w:t>відсутність кадрового забезпечення системи державних закупівель та брак достатньої професійної кваліфікації працівників, діяльність яких пов’язана із здійсненням державних закупівель;</w:t>
      </w:r>
    </w:p>
    <w:p w:rsidR="008A628F" w:rsidRPr="008A628F" w:rsidRDefault="008A628F" w:rsidP="009625ED">
      <w:pPr>
        <w:pStyle w:val="21"/>
        <w:numPr>
          <w:ilvl w:val="0"/>
          <w:numId w:val="40"/>
        </w:numPr>
        <w:tabs>
          <w:tab w:val="left" w:pos="567"/>
          <w:tab w:val="left" w:pos="851"/>
        </w:tabs>
        <w:ind w:hanging="539"/>
        <w:rPr>
          <w:i/>
          <w:iCs/>
          <w:szCs w:val="28"/>
        </w:rPr>
      </w:pPr>
      <w:r w:rsidRPr="00F53542">
        <w:t>труднощі з впровадженням інформаційних технологій у сферу державних закупівель, зокрема засобів програмного забезпечення та інтернет-ресурсів для автоматизації здійснення процедур державних закупівель, у зв’язку з відсутністю належного технічного забезпечення на районному та сільському рівнях.</w:t>
      </w:r>
    </w:p>
    <w:p w:rsidR="004B31A8" w:rsidRPr="00CB27EB" w:rsidRDefault="004B31A8" w:rsidP="008A628F">
      <w:pPr>
        <w:pStyle w:val="21"/>
        <w:tabs>
          <w:tab w:val="left" w:pos="567"/>
          <w:tab w:val="left" w:pos="851"/>
        </w:tabs>
        <w:rPr>
          <w:i/>
          <w:iCs/>
          <w:szCs w:val="28"/>
        </w:rPr>
      </w:pPr>
    </w:p>
    <w:p w:rsidR="0091081A" w:rsidRPr="008A628F" w:rsidRDefault="0091081A" w:rsidP="0091081A">
      <w:pPr>
        <w:tabs>
          <w:tab w:val="left" w:pos="709"/>
          <w:tab w:val="left" w:pos="993"/>
        </w:tabs>
        <w:jc w:val="both"/>
        <w:rPr>
          <w:b/>
          <w:sz w:val="28"/>
          <w:szCs w:val="28"/>
          <w:lang w:val="uk-UA"/>
        </w:rPr>
      </w:pPr>
      <w:r w:rsidRPr="008A628F">
        <w:rPr>
          <w:b/>
          <w:sz w:val="28"/>
          <w:szCs w:val="28"/>
          <w:lang w:val="uk-UA"/>
        </w:rPr>
        <w:t>Основні завдання:</w:t>
      </w:r>
    </w:p>
    <w:p w:rsidR="008A628F" w:rsidRPr="008A628F" w:rsidRDefault="0091081A" w:rsidP="009625ED">
      <w:pPr>
        <w:numPr>
          <w:ilvl w:val="0"/>
          <w:numId w:val="41"/>
        </w:numPr>
        <w:tabs>
          <w:tab w:val="left" w:pos="709"/>
          <w:tab w:val="left" w:pos="993"/>
        </w:tabs>
        <w:ind w:hanging="539"/>
        <w:jc w:val="both"/>
        <w:rPr>
          <w:sz w:val="28"/>
          <w:szCs w:val="28"/>
          <w:lang w:val="uk-UA"/>
        </w:rPr>
      </w:pPr>
      <w:r w:rsidRPr="008A628F">
        <w:rPr>
          <w:sz w:val="28"/>
          <w:szCs w:val="28"/>
          <w:lang w:val="uk-UA"/>
        </w:rPr>
        <w:t>постійне інформаційне забезпечення замовників, організаторів торгів щодо змін у законодавстві про державні закупівлі та надання їм методичної допомоги;</w:t>
      </w:r>
    </w:p>
    <w:p w:rsidR="008A628F" w:rsidRDefault="008A628F" w:rsidP="009625ED">
      <w:pPr>
        <w:numPr>
          <w:ilvl w:val="0"/>
          <w:numId w:val="41"/>
        </w:numPr>
        <w:tabs>
          <w:tab w:val="left" w:pos="709"/>
          <w:tab w:val="left" w:pos="993"/>
        </w:tabs>
        <w:ind w:hanging="539"/>
        <w:jc w:val="both"/>
        <w:rPr>
          <w:i/>
          <w:sz w:val="28"/>
          <w:szCs w:val="28"/>
          <w:lang w:val="uk-UA"/>
        </w:rPr>
      </w:pPr>
      <w:r w:rsidRPr="008A628F">
        <w:rPr>
          <w:sz w:val="28"/>
          <w:lang w:val="uk-UA"/>
        </w:rPr>
        <w:t>проведення моніторингу закупівель замовниками товарів, робіт і послуг та здійснення аналізу закупівельних цін</w:t>
      </w:r>
      <w:r w:rsidRPr="008A628F">
        <w:rPr>
          <w:sz w:val="28"/>
          <w:szCs w:val="28"/>
          <w:lang w:val="uk-UA"/>
        </w:rPr>
        <w:t xml:space="preserve"> з</w:t>
      </w:r>
      <w:r w:rsidRPr="008A628F">
        <w:rPr>
          <w:sz w:val="28"/>
          <w:lang w:val="uk-UA"/>
        </w:rPr>
        <w:t xml:space="preserve"> метою недопущення перевитрачання державних коштів;</w:t>
      </w:r>
    </w:p>
    <w:p w:rsidR="008A628F" w:rsidRDefault="008A628F" w:rsidP="009625ED">
      <w:pPr>
        <w:numPr>
          <w:ilvl w:val="0"/>
          <w:numId w:val="41"/>
        </w:numPr>
        <w:tabs>
          <w:tab w:val="left" w:pos="709"/>
          <w:tab w:val="left" w:pos="993"/>
        </w:tabs>
        <w:ind w:hanging="539"/>
        <w:jc w:val="both"/>
        <w:rPr>
          <w:i/>
          <w:sz w:val="28"/>
          <w:szCs w:val="28"/>
          <w:lang w:val="uk-UA"/>
        </w:rPr>
      </w:pPr>
      <w:r w:rsidRPr="008A628F">
        <w:rPr>
          <w:bCs/>
          <w:sz w:val="28"/>
          <w:szCs w:val="28"/>
          <w:lang w:val="uk-UA"/>
        </w:rPr>
        <w:t xml:space="preserve">забезпечення </w:t>
      </w:r>
      <w:r w:rsidRPr="008A628F">
        <w:rPr>
          <w:sz w:val="28"/>
          <w:szCs w:val="28"/>
          <w:lang w:val="uk-UA"/>
        </w:rPr>
        <w:t xml:space="preserve">обліку державних </w:t>
      </w:r>
      <w:r w:rsidRPr="008A628F">
        <w:rPr>
          <w:bCs/>
          <w:sz w:val="28"/>
          <w:szCs w:val="28"/>
          <w:lang w:val="uk-UA"/>
        </w:rPr>
        <w:t xml:space="preserve">закупівель шляхом ведення щоквартального </w:t>
      </w:r>
      <w:r w:rsidRPr="008A628F">
        <w:rPr>
          <w:sz w:val="28"/>
          <w:szCs w:val="28"/>
          <w:lang w:val="uk-UA"/>
        </w:rPr>
        <w:t xml:space="preserve">звіту про проведення процедур закупівель товарів, </w:t>
      </w:r>
      <w:r w:rsidRPr="008A628F">
        <w:rPr>
          <w:bCs/>
          <w:sz w:val="28"/>
          <w:szCs w:val="28"/>
          <w:lang w:val="uk-UA"/>
        </w:rPr>
        <w:t>робіт і послуг за державні кошти;</w:t>
      </w:r>
    </w:p>
    <w:p w:rsidR="008A628F" w:rsidRDefault="008A628F" w:rsidP="009625ED">
      <w:pPr>
        <w:numPr>
          <w:ilvl w:val="0"/>
          <w:numId w:val="41"/>
        </w:numPr>
        <w:tabs>
          <w:tab w:val="left" w:pos="709"/>
          <w:tab w:val="left" w:pos="993"/>
        </w:tabs>
        <w:ind w:hanging="539"/>
        <w:jc w:val="both"/>
        <w:rPr>
          <w:i/>
          <w:sz w:val="28"/>
          <w:szCs w:val="28"/>
          <w:lang w:val="uk-UA"/>
        </w:rPr>
      </w:pPr>
      <w:r w:rsidRPr="008A628F">
        <w:rPr>
          <w:sz w:val="28"/>
          <w:szCs w:val="28"/>
          <w:lang w:val="uk-UA"/>
        </w:rPr>
        <w:t>підвищення кваліфікації спеціалістів з питань організації та проведення  процедур  державних закупівель;</w:t>
      </w:r>
    </w:p>
    <w:p w:rsidR="008A628F" w:rsidRPr="00E32C3D" w:rsidRDefault="008A628F" w:rsidP="009625ED">
      <w:pPr>
        <w:numPr>
          <w:ilvl w:val="0"/>
          <w:numId w:val="41"/>
        </w:numPr>
        <w:tabs>
          <w:tab w:val="left" w:pos="709"/>
          <w:tab w:val="left" w:pos="993"/>
        </w:tabs>
        <w:ind w:hanging="539"/>
        <w:jc w:val="both"/>
        <w:rPr>
          <w:i/>
          <w:sz w:val="28"/>
          <w:szCs w:val="28"/>
          <w:lang w:val="uk-UA"/>
        </w:rPr>
      </w:pPr>
      <w:r w:rsidRPr="008A628F">
        <w:rPr>
          <w:sz w:val="28"/>
          <w:szCs w:val="28"/>
          <w:lang w:val="uk-UA"/>
        </w:rPr>
        <w:t>забезпечення організації постійного контролю органами контрольно-ревізійної служби за дотриманням вимог законодавства у сфері державних закупівель</w:t>
      </w:r>
      <w:r w:rsidR="00E32C3D">
        <w:rPr>
          <w:sz w:val="28"/>
          <w:szCs w:val="28"/>
          <w:lang w:val="uk-UA"/>
        </w:rPr>
        <w:t>;</w:t>
      </w:r>
    </w:p>
    <w:p w:rsidR="00E32C3D" w:rsidRPr="008A628F" w:rsidRDefault="00E32C3D" w:rsidP="009625ED">
      <w:pPr>
        <w:numPr>
          <w:ilvl w:val="0"/>
          <w:numId w:val="41"/>
        </w:numPr>
        <w:tabs>
          <w:tab w:val="left" w:pos="709"/>
          <w:tab w:val="left" w:pos="993"/>
        </w:tabs>
        <w:ind w:hanging="539"/>
        <w:jc w:val="both"/>
        <w:rPr>
          <w:i/>
          <w:sz w:val="28"/>
          <w:szCs w:val="28"/>
          <w:lang w:val="uk-UA"/>
        </w:rPr>
      </w:pPr>
      <w:r>
        <w:rPr>
          <w:sz w:val="28"/>
          <w:szCs w:val="28"/>
          <w:lang w:val="uk-UA"/>
        </w:rPr>
        <w:t>забезпечення формування регіональних ресерсів зерна відповідно до Закону України «Про зерно та ринок зерна в Україні» шляхом укладення відповідних угод за рахунок коштів місцевих бюджетів.</w:t>
      </w:r>
    </w:p>
    <w:p w:rsidR="0091081A" w:rsidRPr="00CB27EB" w:rsidRDefault="0091081A" w:rsidP="0091081A">
      <w:pPr>
        <w:pStyle w:val="21"/>
        <w:rPr>
          <w:b/>
          <w:i/>
          <w:iCs/>
          <w:szCs w:val="28"/>
        </w:rPr>
      </w:pPr>
    </w:p>
    <w:p w:rsidR="008B0E14" w:rsidRPr="006C1D98" w:rsidRDefault="008B0E14" w:rsidP="00B55B5E">
      <w:pPr>
        <w:pStyle w:val="21"/>
        <w:ind w:firstLine="0"/>
        <w:rPr>
          <w:b/>
          <w:iCs/>
          <w:szCs w:val="28"/>
        </w:rPr>
      </w:pPr>
    </w:p>
    <w:p w:rsidR="008B0E14" w:rsidRPr="006C1D98" w:rsidRDefault="008B0E14" w:rsidP="00B55B5E">
      <w:pPr>
        <w:pStyle w:val="21"/>
        <w:ind w:firstLine="0"/>
        <w:rPr>
          <w:b/>
          <w:iCs/>
          <w:szCs w:val="28"/>
        </w:rPr>
      </w:pPr>
    </w:p>
    <w:p w:rsidR="0091081A" w:rsidRPr="007B6157" w:rsidRDefault="0091081A" w:rsidP="00B55B5E">
      <w:pPr>
        <w:pStyle w:val="21"/>
        <w:ind w:firstLine="0"/>
        <w:rPr>
          <w:b/>
          <w:iCs/>
          <w:szCs w:val="28"/>
        </w:rPr>
      </w:pPr>
      <w:r w:rsidRPr="007B6157">
        <w:rPr>
          <w:b/>
          <w:iCs/>
          <w:szCs w:val="28"/>
        </w:rPr>
        <w:lastRenderedPageBreak/>
        <w:t>Очікувані результати:</w:t>
      </w:r>
    </w:p>
    <w:p w:rsidR="0091081A" w:rsidRPr="007B6157" w:rsidRDefault="0091081A" w:rsidP="009625ED">
      <w:pPr>
        <w:pStyle w:val="21"/>
        <w:numPr>
          <w:ilvl w:val="0"/>
          <w:numId w:val="42"/>
        </w:numPr>
        <w:tabs>
          <w:tab w:val="left" w:pos="709"/>
        </w:tabs>
        <w:ind w:hanging="539"/>
        <w:rPr>
          <w:szCs w:val="28"/>
        </w:rPr>
      </w:pPr>
      <w:r w:rsidRPr="007B6157">
        <w:rPr>
          <w:szCs w:val="28"/>
        </w:rPr>
        <w:t>забезпечення прозорості закупівельних процедур через вільний доступ до всієї інформації щодо державних закупівель, яка підлягає оприлюдненню;</w:t>
      </w:r>
    </w:p>
    <w:p w:rsidR="0091081A" w:rsidRPr="007B6157" w:rsidRDefault="0091081A" w:rsidP="009625ED">
      <w:pPr>
        <w:pStyle w:val="21"/>
        <w:numPr>
          <w:ilvl w:val="0"/>
          <w:numId w:val="42"/>
        </w:numPr>
        <w:tabs>
          <w:tab w:val="left" w:pos="709"/>
        </w:tabs>
        <w:ind w:hanging="539"/>
        <w:rPr>
          <w:szCs w:val="28"/>
        </w:rPr>
      </w:pPr>
      <w:r w:rsidRPr="007B6157">
        <w:rPr>
          <w:szCs w:val="28"/>
        </w:rPr>
        <w:t>досягнення оптимального і раціонального використання державних коштів;</w:t>
      </w:r>
    </w:p>
    <w:p w:rsidR="0091081A" w:rsidRPr="007B6157" w:rsidRDefault="0091081A" w:rsidP="009625ED">
      <w:pPr>
        <w:pStyle w:val="21"/>
        <w:numPr>
          <w:ilvl w:val="0"/>
          <w:numId w:val="42"/>
        </w:numPr>
        <w:tabs>
          <w:tab w:val="left" w:pos="709"/>
        </w:tabs>
        <w:ind w:hanging="539"/>
        <w:rPr>
          <w:szCs w:val="28"/>
        </w:rPr>
      </w:pPr>
      <w:r w:rsidRPr="007B6157">
        <w:rPr>
          <w:szCs w:val="28"/>
        </w:rPr>
        <w:t>підвищення професійної кваліфікації працівників, діяльність яких пов’язана із здійсненням державних закупівель;</w:t>
      </w:r>
    </w:p>
    <w:p w:rsidR="0091081A" w:rsidRDefault="0091081A" w:rsidP="009625ED">
      <w:pPr>
        <w:pStyle w:val="21"/>
        <w:numPr>
          <w:ilvl w:val="0"/>
          <w:numId w:val="42"/>
        </w:numPr>
        <w:tabs>
          <w:tab w:val="left" w:pos="709"/>
        </w:tabs>
        <w:spacing w:after="60"/>
        <w:ind w:hanging="539"/>
        <w:rPr>
          <w:szCs w:val="28"/>
        </w:rPr>
      </w:pPr>
      <w:r w:rsidRPr="007B6157">
        <w:rPr>
          <w:szCs w:val="28"/>
        </w:rPr>
        <w:t>зменшення економічних зловживань при здійсненні державних закупівель</w:t>
      </w:r>
      <w:r w:rsidR="00E32C3D">
        <w:rPr>
          <w:szCs w:val="28"/>
        </w:rPr>
        <w:t>;</w:t>
      </w:r>
    </w:p>
    <w:p w:rsidR="00D547D3" w:rsidRPr="00E32C3D" w:rsidRDefault="00E32C3D" w:rsidP="0091081A">
      <w:pPr>
        <w:pStyle w:val="21"/>
        <w:numPr>
          <w:ilvl w:val="0"/>
          <w:numId w:val="42"/>
        </w:numPr>
        <w:tabs>
          <w:tab w:val="left" w:pos="709"/>
        </w:tabs>
        <w:spacing w:after="60"/>
        <w:ind w:hanging="539"/>
        <w:rPr>
          <w:i/>
        </w:rPr>
      </w:pPr>
      <w:r w:rsidRPr="00E32C3D">
        <w:rPr>
          <w:szCs w:val="28"/>
        </w:rPr>
        <w:t>забезпечення формування запасу продовольчого зерна у 2011-2012 маркетинговому році в обсязі 36 тис.тонн.</w:t>
      </w:r>
    </w:p>
    <w:p w:rsidR="00D547D3" w:rsidRPr="00CB27EB" w:rsidRDefault="00D547D3" w:rsidP="0091081A">
      <w:pPr>
        <w:rPr>
          <w:i/>
          <w:lang w:val="uk-UA"/>
        </w:rPr>
      </w:pPr>
    </w:p>
    <w:p w:rsidR="0049696E" w:rsidRPr="00C711DF" w:rsidRDefault="0049696E" w:rsidP="0091081A">
      <w:pPr>
        <w:rPr>
          <w:vanish/>
          <w:lang w:val="uk-UA"/>
        </w:rPr>
      </w:pPr>
    </w:p>
    <w:p w:rsidR="003F6931" w:rsidRPr="00C711DF" w:rsidRDefault="00E253F9" w:rsidP="00E253F9">
      <w:pPr>
        <w:jc w:val="center"/>
        <w:rPr>
          <w:b/>
          <w:sz w:val="28"/>
          <w:szCs w:val="28"/>
          <w:lang w:val="uk-UA"/>
        </w:rPr>
      </w:pPr>
      <w:r w:rsidRPr="00C711DF">
        <w:rPr>
          <w:b/>
          <w:sz w:val="28"/>
          <w:szCs w:val="28"/>
          <w:lang w:val="uk-UA"/>
        </w:rPr>
        <w:t>5.</w:t>
      </w:r>
      <w:r w:rsidR="00B55B5E" w:rsidRPr="00C711DF">
        <w:rPr>
          <w:b/>
          <w:sz w:val="28"/>
          <w:szCs w:val="28"/>
          <w:lang w:val="uk-UA"/>
        </w:rPr>
        <w:t>3</w:t>
      </w:r>
      <w:r w:rsidRPr="00C711DF">
        <w:rPr>
          <w:b/>
          <w:sz w:val="28"/>
          <w:szCs w:val="28"/>
          <w:lang w:val="uk-UA"/>
        </w:rPr>
        <w:t xml:space="preserve">. </w:t>
      </w:r>
      <w:r w:rsidR="003F6931" w:rsidRPr="00C711DF">
        <w:rPr>
          <w:b/>
          <w:sz w:val="28"/>
          <w:szCs w:val="28"/>
          <w:lang w:val="uk-UA"/>
        </w:rPr>
        <w:t xml:space="preserve">Реалізація регіональних програм </w:t>
      </w:r>
    </w:p>
    <w:p w:rsidR="003F6931" w:rsidRPr="00C711DF" w:rsidRDefault="003F6931" w:rsidP="003F6931">
      <w:pPr>
        <w:rPr>
          <w:b/>
          <w:bCs/>
          <w:sz w:val="28"/>
          <w:szCs w:val="28"/>
          <w:lang w:val="uk-UA"/>
        </w:rPr>
      </w:pPr>
      <w:r w:rsidRPr="00C711DF">
        <w:rPr>
          <w:b/>
          <w:bCs/>
          <w:sz w:val="28"/>
          <w:szCs w:val="28"/>
          <w:lang w:val="uk-UA"/>
        </w:rPr>
        <w:t>Головні проблеми:</w:t>
      </w:r>
    </w:p>
    <w:p w:rsidR="00C711DF" w:rsidRPr="00C711DF" w:rsidRDefault="00C711DF" w:rsidP="009625ED">
      <w:pPr>
        <w:numPr>
          <w:ilvl w:val="0"/>
          <w:numId w:val="43"/>
        </w:numPr>
        <w:ind w:hanging="539"/>
        <w:jc w:val="both"/>
        <w:rPr>
          <w:sz w:val="28"/>
          <w:szCs w:val="28"/>
          <w:lang w:val="uk-UA"/>
        </w:rPr>
      </w:pPr>
      <w:r w:rsidRPr="00C711DF">
        <w:rPr>
          <w:sz w:val="28"/>
          <w:szCs w:val="28"/>
          <w:lang w:val="uk-UA"/>
        </w:rPr>
        <w:t xml:space="preserve">недостатній рівень фінансового забезпечення </w:t>
      </w:r>
      <w:r w:rsidR="003F6931" w:rsidRPr="00C711DF">
        <w:rPr>
          <w:sz w:val="28"/>
          <w:szCs w:val="28"/>
          <w:lang w:val="uk-UA"/>
        </w:rPr>
        <w:t xml:space="preserve">заходів </w:t>
      </w:r>
      <w:r w:rsidRPr="00C711DF">
        <w:rPr>
          <w:sz w:val="28"/>
          <w:szCs w:val="28"/>
          <w:lang w:val="uk-UA"/>
        </w:rPr>
        <w:t xml:space="preserve">регіональних (комплексних) </w:t>
      </w:r>
      <w:r w:rsidR="003F6931" w:rsidRPr="00C711DF">
        <w:rPr>
          <w:sz w:val="28"/>
          <w:szCs w:val="28"/>
          <w:lang w:val="uk-UA"/>
        </w:rPr>
        <w:t xml:space="preserve">програм за рахунок </w:t>
      </w:r>
      <w:r w:rsidRPr="00C711DF">
        <w:rPr>
          <w:sz w:val="28"/>
          <w:szCs w:val="28"/>
          <w:lang w:val="uk-UA"/>
        </w:rPr>
        <w:t xml:space="preserve">коштів </w:t>
      </w:r>
      <w:r w:rsidR="003F6931" w:rsidRPr="00C711DF">
        <w:rPr>
          <w:sz w:val="28"/>
          <w:szCs w:val="28"/>
          <w:lang w:val="uk-UA"/>
        </w:rPr>
        <w:t>місцевих бюджетів</w:t>
      </w:r>
      <w:r w:rsidRPr="00C711DF">
        <w:rPr>
          <w:sz w:val="28"/>
          <w:szCs w:val="28"/>
          <w:lang w:val="uk-UA"/>
        </w:rPr>
        <w:t>;</w:t>
      </w:r>
      <w:r w:rsidR="003F6931" w:rsidRPr="00C711DF">
        <w:rPr>
          <w:sz w:val="28"/>
          <w:szCs w:val="28"/>
          <w:lang w:val="uk-UA"/>
        </w:rPr>
        <w:t xml:space="preserve"> </w:t>
      </w:r>
    </w:p>
    <w:p w:rsidR="00705250" w:rsidRPr="00C711DF" w:rsidRDefault="00705250" w:rsidP="009625ED">
      <w:pPr>
        <w:numPr>
          <w:ilvl w:val="0"/>
          <w:numId w:val="43"/>
        </w:numPr>
        <w:ind w:hanging="539"/>
        <w:jc w:val="both"/>
        <w:rPr>
          <w:sz w:val="28"/>
          <w:szCs w:val="28"/>
          <w:lang w:val="uk-UA"/>
        </w:rPr>
      </w:pPr>
      <w:r w:rsidRPr="00C711DF">
        <w:rPr>
          <w:sz w:val="28"/>
          <w:szCs w:val="28"/>
          <w:lang w:val="uk-UA"/>
        </w:rPr>
        <w:t xml:space="preserve">недостатньо якісний рівень </w:t>
      </w:r>
      <w:r w:rsidR="003F6931" w:rsidRPr="00C711DF">
        <w:rPr>
          <w:sz w:val="28"/>
          <w:szCs w:val="28"/>
        </w:rPr>
        <w:t>підготовк</w:t>
      </w:r>
      <w:r w:rsidRPr="00C711DF">
        <w:rPr>
          <w:sz w:val="28"/>
          <w:szCs w:val="28"/>
          <w:lang w:val="uk-UA"/>
        </w:rPr>
        <w:t>и</w:t>
      </w:r>
      <w:r w:rsidR="003F6931" w:rsidRPr="00C711DF">
        <w:rPr>
          <w:sz w:val="28"/>
          <w:szCs w:val="28"/>
        </w:rPr>
        <w:t xml:space="preserve"> відповідальними розробникам</w:t>
      </w:r>
      <w:r w:rsidR="004C7EBD" w:rsidRPr="00C711DF">
        <w:rPr>
          <w:sz w:val="28"/>
          <w:szCs w:val="28"/>
        </w:rPr>
        <w:t xml:space="preserve">и </w:t>
      </w:r>
      <w:r w:rsidRPr="00C711DF">
        <w:rPr>
          <w:sz w:val="28"/>
          <w:szCs w:val="28"/>
          <w:lang w:val="uk-UA"/>
        </w:rPr>
        <w:t>п</w:t>
      </w:r>
      <w:r w:rsidR="004C7EBD" w:rsidRPr="00C711DF">
        <w:rPr>
          <w:sz w:val="28"/>
          <w:szCs w:val="28"/>
        </w:rPr>
        <w:t xml:space="preserve">роектів регіональних </w:t>
      </w:r>
      <w:r w:rsidRPr="00C711DF">
        <w:rPr>
          <w:sz w:val="28"/>
          <w:szCs w:val="28"/>
        </w:rPr>
        <w:t>програм</w:t>
      </w:r>
      <w:r w:rsidRPr="00C711DF">
        <w:rPr>
          <w:sz w:val="28"/>
          <w:szCs w:val="28"/>
          <w:lang w:val="uk-UA"/>
        </w:rPr>
        <w:t xml:space="preserve">; </w:t>
      </w:r>
    </w:p>
    <w:p w:rsidR="00705250" w:rsidRPr="00C711DF" w:rsidRDefault="00705250" w:rsidP="009625ED">
      <w:pPr>
        <w:numPr>
          <w:ilvl w:val="0"/>
          <w:numId w:val="43"/>
        </w:numPr>
        <w:ind w:hanging="539"/>
        <w:jc w:val="both"/>
        <w:rPr>
          <w:sz w:val="28"/>
          <w:szCs w:val="28"/>
          <w:lang w:val="uk-UA"/>
        </w:rPr>
      </w:pPr>
      <w:r w:rsidRPr="00C711DF">
        <w:rPr>
          <w:sz w:val="28"/>
          <w:szCs w:val="28"/>
          <w:lang w:val="uk-UA"/>
        </w:rPr>
        <w:t xml:space="preserve">дублювання заходів та завдань </w:t>
      </w:r>
      <w:r w:rsidR="00C711DF" w:rsidRPr="00C711DF">
        <w:rPr>
          <w:sz w:val="28"/>
          <w:szCs w:val="28"/>
          <w:lang w:val="uk-UA"/>
        </w:rPr>
        <w:t xml:space="preserve">окремих </w:t>
      </w:r>
      <w:r w:rsidRPr="00C711DF">
        <w:rPr>
          <w:sz w:val="28"/>
          <w:szCs w:val="28"/>
          <w:lang w:val="uk-UA"/>
        </w:rPr>
        <w:t>регіональних</w:t>
      </w:r>
      <w:r w:rsidR="00C711DF" w:rsidRPr="00C711DF">
        <w:rPr>
          <w:sz w:val="28"/>
          <w:szCs w:val="28"/>
          <w:lang w:val="uk-UA"/>
        </w:rPr>
        <w:t xml:space="preserve"> (комплексних)</w:t>
      </w:r>
      <w:r w:rsidRPr="00C711DF">
        <w:rPr>
          <w:sz w:val="28"/>
          <w:szCs w:val="28"/>
          <w:lang w:val="uk-UA"/>
        </w:rPr>
        <w:t xml:space="preserve"> програм.</w:t>
      </w:r>
    </w:p>
    <w:p w:rsidR="003F6931" w:rsidRPr="00CB27EB" w:rsidRDefault="003F6931" w:rsidP="003F6931">
      <w:pPr>
        <w:ind w:left="360"/>
        <w:jc w:val="both"/>
        <w:rPr>
          <w:b/>
          <w:bCs/>
          <w:i/>
          <w:sz w:val="28"/>
          <w:szCs w:val="28"/>
          <w:lang w:val="uk-UA"/>
        </w:rPr>
      </w:pPr>
    </w:p>
    <w:p w:rsidR="003F6931" w:rsidRPr="00C25A06" w:rsidRDefault="003F6931" w:rsidP="0015236A">
      <w:pPr>
        <w:jc w:val="both"/>
        <w:rPr>
          <w:sz w:val="28"/>
          <w:szCs w:val="28"/>
          <w:lang w:val="uk-UA"/>
        </w:rPr>
      </w:pPr>
      <w:r w:rsidRPr="00C25A06">
        <w:rPr>
          <w:b/>
          <w:bCs/>
          <w:sz w:val="28"/>
          <w:szCs w:val="28"/>
          <w:lang w:val="uk-UA"/>
        </w:rPr>
        <w:t>Основні завдання:</w:t>
      </w:r>
    </w:p>
    <w:p w:rsidR="00F41524" w:rsidRPr="00C25A06" w:rsidRDefault="003F6931" w:rsidP="009625ED">
      <w:pPr>
        <w:numPr>
          <w:ilvl w:val="0"/>
          <w:numId w:val="44"/>
        </w:numPr>
        <w:ind w:hanging="539"/>
        <w:jc w:val="both"/>
        <w:rPr>
          <w:sz w:val="28"/>
          <w:szCs w:val="28"/>
          <w:lang w:val="uk-UA"/>
        </w:rPr>
      </w:pPr>
      <w:r w:rsidRPr="00C25A06">
        <w:rPr>
          <w:sz w:val="28"/>
          <w:szCs w:val="28"/>
          <w:lang w:val="uk-UA"/>
        </w:rPr>
        <w:t>оптимізація</w:t>
      </w:r>
      <w:r w:rsidR="00515020" w:rsidRPr="00C25A06">
        <w:rPr>
          <w:sz w:val="28"/>
          <w:szCs w:val="28"/>
          <w:lang w:val="uk-UA"/>
        </w:rPr>
        <w:t xml:space="preserve"> </w:t>
      </w:r>
      <w:r w:rsidRPr="00C25A06">
        <w:rPr>
          <w:sz w:val="28"/>
          <w:szCs w:val="28"/>
          <w:lang w:val="uk-UA"/>
        </w:rPr>
        <w:t xml:space="preserve">кількості </w:t>
      </w:r>
      <w:r w:rsidR="008E258C" w:rsidRPr="00C25A06">
        <w:rPr>
          <w:sz w:val="28"/>
          <w:szCs w:val="28"/>
          <w:lang w:val="uk-UA"/>
        </w:rPr>
        <w:t xml:space="preserve">діючих </w:t>
      </w:r>
      <w:r w:rsidRPr="00C25A06">
        <w:rPr>
          <w:sz w:val="28"/>
          <w:szCs w:val="28"/>
          <w:lang w:val="uk-UA"/>
        </w:rPr>
        <w:t>програм</w:t>
      </w:r>
      <w:r w:rsidR="00D06E07" w:rsidRPr="00C25A06">
        <w:rPr>
          <w:sz w:val="28"/>
          <w:szCs w:val="28"/>
          <w:lang w:val="uk-UA"/>
        </w:rPr>
        <w:t xml:space="preserve">, </w:t>
      </w:r>
      <w:r w:rsidR="00F41524" w:rsidRPr="00C25A06">
        <w:rPr>
          <w:sz w:val="28"/>
          <w:szCs w:val="28"/>
          <w:lang w:val="uk-UA"/>
        </w:rPr>
        <w:t>уникнення дублювання в них заходів і завдань</w:t>
      </w:r>
      <w:r w:rsidR="00C25A06" w:rsidRPr="00C25A06">
        <w:rPr>
          <w:sz w:val="28"/>
          <w:szCs w:val="28"/>
          <w:lang w:val="uk-UA"/>
        </w:rPr>
        <w:t xml:space="preserve">, </w:t>
      </w:r>
      <w:r w:rsidR="00F41524" w:rsidRPr="00C25A06">
        <w:rPr>
          <w:sz w:val="28"/>
          <w:szCs w:val="28"/>
          <w:lang w:val="uk-UA"/>
        </w:rPr>
        <w:t>укрупнення споріднених програм</w:t>
      </w:r>
      <w:r w:rsidR="00E06C79" w:rsidRPr="00C25A06">
        <w:rPr>
          <w:sz w:val="28"/>
          <w:szCs w:val="28"/>
          <w:lang w:val="uk-UA"/>
        </w:rPr>
        <w:t>,</w:t>
      </w:r>
      <w:r w:rsidR="00F41524" w:rsidRPr="00C25A06">
        <w:rPr>
          <w:sz w:val="28"/>
          <w:szCs w:val="28"/>
          <w:lang w:val="uk-UA"/>
        </w:rPr>
        <w:t xml:space="preserve"> відповідно до визначених пріоритетів</w:t>
      </w:r>
      <w:r w:rsidRPr="00C25A06">
        <w:rPr>
          <w:sz w:val="28"/>
          <w:szCs w:val="28"/>
          <w:lang w:val="uk-UA"/>
        </w:rPr>
        <w:t>;</w:t>
      </w:r>
      <w:r w:rsidR="00F41524" w:rsidRPr="00C25A06">
        <w:rPr>
          <w:sz w:val="28"/>
          <w:szCs w:val="28"/>
          <w:lang w:val="uk-UA"/>
        </w:rPr>
        <w:t xml:space="preserve">   </w:t>
      </w:r>
    </w:p>
    <w:p w:rsidR="003F6931" w:rsidRPr="00C25A06" w:rsidRDefault="003F6931" w:rsidP="009625ED">
      <w:pPr>
        <w:numPr>
          <w:ilvl w:val="0"/>
          <w:numId w:val="44"/>
        </w:numPr>
        <w:ind w:hanging="539"/>
        <w:jc w:val="both"/>
        <w:rPr>
          <w:b/>
          <w:bCs/>
          <w:sz w:val="28"/>
          <w:szCs w:val="28"/>
          <w:lang w:val="uk-UA"/>
        </w:rPr>
      </w:pPr>
      <w:r w:rsidRPr="00C25A06">
        <w:rPr>
          <w:sz w:val="28"/>
          <w:szCs w:val="28"/>
          <w:lang w:val="uk-UA"/>
        </w:rPr>
        <w:t xml:space="preserve">посилення контролю за </w:t>
      </w:r>
      <w:r w:rsidR="00C25A06">
        <w:rPr>
          <w:sz w:val="28"/>
          <w:szCs w:val="28"/>
          <w:lang w:val="uk-UA"/>
        </w:rPr>
        <w:t xml:space="preserve">ефективністю </w:t>
      </w:r>
      <w:r w:rsidRPr="00C25A06">
        <w:rPr>
          <w:sz w:val="28"/>
          <w:szCs w:val="28"/>
          <w:lang w:val="uk-UA"/>
        </w:rPr>
        <w:t xml:space="preserve">використання коштів, що виділяються </w:t>
      </w:r>
      <w:r w:rsidR="00C25A06">
        <w:rPr>
          <w:sz w:val="28"/>
          <w:szCs w:val="28"/>
          <w:lang w:val="uk-UA"/>
        </w:rPr>
        <w:t xml:space="preserve">з місцевих бюджетів </w:t>
      </w:r>
      <w:r w:rsidRPr="00C25A06">
        <w:rPr>
          <w:sz w:val="28"/>
          <w:szCs w:val="28"/>
          <w:lang w:val="uk-UA"/>
        </w:rPr>
        <w:t>на реалізацію програм.</w:t>
      </w:r>
    </w:p>
    <w:p w:rsidR="00926C67" w:rsidRPr="005E13C8" w:rsidRDefault="00926C67" w:rsidP="003F6931">
      <w:pPr>
        <w:ind w:left="360"/>
        <w:jc w:val="both"/>
        <w:rPr>
          <w:b/>
          <w:bCs/>
          <w:i/>
          <w:sz w:val="28"/>
          <w:szCs w:val="28"/>
        </w:rPr>
      </w:pPr>
    </w:p>
    <w:p w:rsidR="003F6931" w:rsidRPr="007041BB" w:rsidRDefault="003F6931" w:rsidP="0015236A">
      <w:pPr>
        <w:jc w:val="both"/>
        <w:rPr>
          <w:b/>
          <w:bCs/>
          <w:sz w:val="28"/>
          <w:szCs w:val="28"/>
          <w:lang w:val="uk-UA"/>
        </w:rPr>
      </w:pPr>
      <w:r w:rsidRPr="007041BB">
        <w:rPr>
          <w:b/>
          <w:bCs/>
          <w:sz w:val="28"/>
          <w:szCs w:val="28"/>
          <w:lang w:val="uk-UA"/>
        </w:rPr>
        <w:t>Очікуваний результат:</w:t>
      </w:r>
    </w:p>
    <w:p w:rsidR="007041BB" w:rsidRDefault="007041BB" w:rsidP="009625ED">
      <w:pPr>
        <w:numPr>
          <w:ilvl w:val="0"/>
          <w:numId w:val="45"/>
        </w:numPr>
        <w:ind w:hanging="539"/>
        <w:jc w:val="both"/>
        <w:rPr>
          <w:sz w:val="28"/>
          <w:szCs w:val="28"/>
          <w:lang w:val="uk-UA"/>
        </w:rPr>
      </w:pPr>
      <w:r w:rsidRPr="00C25A06">
        <w:rPr>
          <w:sz w:val="28"/>
          <w:szCs w:val="28"/>
          <w:lang w:val="uk-UA"/>
        </w:rPr>
        <w:t>зменшення кількості діючих програм</w:t>
      </w:r>
      <w:r w:rsidR="004D3500">
        <w:rPr>
          <w:sz w:val="28"/>
          <w:szCs w:val="28"/>
          <w:lang w:val="uk-UA"/>
        </w:rPr>
        <w:t>;</w:t>
      </w:r>
    </w:p>
    <w:p w:rsidR="00DD4389" w:rsidRDefault="007041BB" w:rsidP="009625ED">
      <w:pPr>
        <w:numPr>
          <w:ilvl w:val="0"/>
          <w:numId w:val="45"/>
        </w:numPr>
        <w:ind w:hanging="539"/>
        <w:jc w:val="both"/>
        <w:rPr>
          <w:sz w:val="28"/>
          <w:szCs w:val="28"/>
          <w:lang w:val="uk-UA"/>
        </w:rPr>
      </w:pPr>
      <w:r>
        <w:rPr>
          <w:sz w:val="28"/>
          <w:szCs w:val="28"/>
          <w:lang w:val="uk-UA"/>
        </w:rPr>
        <w:t xml:space="preserve">підвищення </w:t>
      </w:r>
      <w:r w:rsidR="003F6931" w:rsidRPr="007041BB">
        <w:rPr>
          <w:sz w:val="28"/>
          <w:szCs w:val="28"/>
          <w:lang w:val="uk-UA"/>
        </w:rPr>
        <w:t>ефективн</w:t>
      </w:r>
      <w:r>
        <w:rPr>
          <w:sz w:val="28"/>
          <w:szCs w:val="28"/>
          <w:lang w:val="uk-UA"/>
        </w:rPr>
        <w:t>ості</w:t>
      </w:r>
      <w:r w:rsidR="003F6931" w:rsidRPr="007041BB">
        <w:rPr>
          <w:sz w:val="28"/>
          <w:szCs w:val="28"/>
          <w:lang w:val="uk-UA"/>
        </w:rPr>
        <w:t xml:space="preserve"> </w:t>
      </w:r>
      <w:r w:rsidR="00DD4389" w:rsidRPr="007041BB">
        <w:rPr>
          <w:sz w:val="28"/>
          <w:szCs w:val="28"/>
          <w:lang w:val="uk-UA"/>
        </w:rPr>
        <w:t>використання бюджетних коштів;</w:t>
      </w:r>
    </w:p>
    <w:p w:rsidR="00272F43" w:rsidRPr="007041BB" w:rsidRDefault="00272F43" w:rsidP="009625ED">
      <w:pPr>
        <w:numPr>
          <w:ilvl w:val="0"/>
          <w:numId w:val="45"/>
        </w:numPr>
        <w:ind w:hanging="539"/>
        <w:jc w:val="both"/>
        <w:rPr>
          <w:sz w:val="28"/>
          <w:szCs w:val="28"/>
          <w:lang w:val="uk-UA"/>
        </w:rPr>
      </w:pPr>
      <w:r>
        <w:rPr>
          <w:sz w:val="28"/>
          <w:szCs w:val="28"/>
          <w:lang w:val="uk-UA"/>
        </w:rPr>
        <w:t>забезпечення реалізації обласних програм (перелік наведено у додатку 11.2.) відповідальними виконавцями відповідно до заходів та у встановлені терміни</w:t>
      </w:r>
      <w:r w:rsidRPr="00272F43">
        <w:rPr>
          <w:sz w:val="28"/>
          <w:szCs w:val="28"/>
          <w:lang w:val="uk-UA"/>
        </w:rPr>
        <w:t xml:space="preserve"> </w:t>
      </w:r>
      <w:r>
        <w:rPr>
          <w:sz w:val="28"/>
          <w:szCs w:val="28"/>
          <w:lang w:val="uk-UA"/>
        </w:rPr>
        <w:t xml:space="preserve">з ресурсом визначеним програмами;  </w:t>
      </w:r>
    </w:p>
    <w:p w:rsidR="003F6931" w:rsidRPr="007041BB" w:rsidRDefault="00DD4389" w:rsidP="009625ED">
      <w:pPr>
        <w:numPr>
          <w:ilvl w:val="0"/>
          <w:numId w:val="45"/>
        </w:numPr>
        <w:ind w:hanging="539"/>
        <w:jc w:val="both"/>
        <w:rPr>
          <w:sz w:val="28"/>
          <w:szCs w:val="28"/>
          <w:lang w:val="uk-UA"/>
        </w:rPr>
      </w:pPr>
      <w:r w:rsidRPr="007041BB">
        <w:rPr>
          <w:sz w:val="28"/>
          <w:szCs w:val="28"/>
          <w:lang w:val="uk-UA"/>
        </w:rPr>
        <w:t xml:space="preserve">прискорення </w:t>
      </w:r>
      <w:r w:rsidR="003F6931" w:rsidRPr="007041BB">
        <w:rPr>
          <w:sz w:val="28"/>
          <w:szCs w:val="28"/>
          <w:lang w:val="uk-UA"/>
        </w:rPr>
        <w:t xml:space="preserve">розв’язання регіональних проблем. </w:t>
      </w:r>
    </w:p>
    <w:p w:rsidR="002818C6" w:rsidRDefault="002818C6" w:rsidP="0007342C">
      <w:pPr>
        <w:jc w:val="center"/>
        <w:rPr>
          <w:b/>
          <w:sz w:val="28"/>
          <w:szCs w:val="28"/>
          <w:lang w:val="uk-UA"/>
        </w:rPr>
      </w:pPr>
    </w:p>
    <w:p w:rsidR="003F6931" w:rsidRPr="005E00B6" w:rsidRDefault="0007342C" w:rsidP="0007342C">
      <w:pPr>
        <w:jc w:val="center"/>
        <w:rPr>
          <w:b/>
          <w:sz w:val="28"/>
          <w:szCs w:val="28"/>
          <w:lang w:val="uk-UA"/>
        </w:rPr>
      </w:pPr>
      <w:r w:rsidRPr="005E00B6">
        <w:rPr>
          <w:b/>
          <w:sz w:val="28"/>
          <w:szCs w:val="28"/>
          <w:lang w:val="uk-UA"/>
        </w:rPr>
        <w:t xml:space="preserve">6. </w:t>
      </w:r>
      <w:r w:rsidRPr="005E00B6">
        <w:rPr>
          <w:b/>
          <w:sz w:val="28"/>
          <w:szCs w:val="28"/>
        </w:rPr>
        <w:t>Р</w:t>
      </w:r>
      <w:r w:rsidR="003F6931" w:rsidRPr="005E00B6">
        <w:rPr>
          <w:b/>
          <w:sz w:val="28"/>
          <w:szCs w:val="28"/>
          <w:lang w:val="uk-UA"/>
        </w:rPr>
        <w:t>озвиток реального сектора економіки</w:t>
      </w:r>
    </w:p>
    <w:p w:rsidR="003F6931" w:rsidRPr="005E00B6" w:rsidRDefault="003F6931" w:rsidP="009625ED">
      <w:pPr>
        <w:numPr>
          <w:ilvl w:val="1"/>
          <w:numId w:val="8"/>
        </w:numPr>
        <w:jc w:val="center"/>
        <w:rPr>
          <w:b/>
          <w:sz w:val="28"/>
          <w:szCs w:val="28"/>
          <w:lang w:val="uk-UA"/>
        </w:rPr>
      </w:pPr>
      <w:r w:rsidRPr="005E00B6">
        <w:rPr>
          <w:b/>
          <w:sz w:val="28"/>
          <w:szCs w:val="28"/>
          <w:lang w:val="uk-UA"/>
        </w:rPr>
        <w:t>Паливно-енергетичний комплекс</w:t>
      </w:r>
    </w:p>
    <w:p w:rsidR="00894E2E" w:rsidRPr="005E00B6" w:rsidRDefault="00894E2E" w:rsidP="00894E2E">
      <w:pPr>
        <w:pStyle w:val="33"/>
        <w:tabs>
          <w:tab w:val="clear" w:pos="0"/>
          <w:tab w:val="clear" w:pos="7513"/>
        </w:tabs>
        <w:rPr>
          <w:b/>
          <w:szCs w:val="28"/>
        </w:rPr>
      </w:pPr>
      <w:r w:rsidRPr="005E00B6">
        <w:rPr>
          <w:b/>
          <w:szCs w:val="28"/>
        </w:rPr>
        <w:t>Головні проблеми:</w:t>
      </w:r>
    </w:p>
    <w:p w:rsidR="00894E2E" w:rsidRPr="005E00B6" w:rsidRDefault="00894E2E" w:rsidP="009625ED">
      <w:pPr>
        <w:numPr>
          <w:ilvl w:val="0"/>
          <w:numId w:val="119"/>
        </w:numPr>
        <w:ind w:hanging="540"/>
        <w:jc w:val="both"/>
        <w:rPr>
          <w:sz w:val="28"/>
          <w:szCs w:val="28"/>
          <w:lang w:val="uk-UA"/>
        </w:rPr>
      </w:pPr>
      <w:r w:rsidRPr="005E00B6">
        <w:rPr>
          <w:sz w:val="28"/>
          <w:szCs w:val="28"/>
          <w:lang w:val="uk-UA"/>
        </w:rPr>
        <w:t xml:space="preserve">наявність значних боргів за спожиту електроенергію; </w:t>
      </w:r>
    </w:p>
    <w:p w:rsidR="00894E2E" w:rsidRPr="005E00B6" w:rsidRDefault="00894E2E" w:rsidP="009625ED">
      <w:pPr>
        <w:numPr>
          <w:ilvl w:val="0"/>
          <w:numId w:val="119"/>
        </w:numPr>
        <w:ind w:hanging="540"/>
        <w:jc w:val="both"/>
        <w:rPr>
          <w:sz w:val="28"/>
          <w:szCs w:val="28"/>
          <w:lang w:val="uk-UA"/>
        </w:rPr>
      </w:pPr>
      <w:r w:rsidRPr="005E00B6">
        <w:rPr>
          <w:sz w:val="28"/>
          <w:szCs w:val="28"/>
          <w:lang w:val="uk-UA"/>
        </w:rPr>
        <w:t xml:space="preserve">значний знос (64%) основного обладнання – ліній електропередач та підстанцій підприємств паливно-енергетичного комплексу; </w:t>
      </w:r>
    </w:p>
    <w:p w:rsidR="00894E2E" w:rsidRPr="005E00B6" w:rsidRDefault="00894E2E" w:rsidP="009625ED">
      <w:pPr>
        <w:numPr>
          <w:ilvl w:val="0"/>
          <w:numId w:val="119"/>
        </w:numPr>
        <w:ind w:hanging="540"/>
        <w:jc w:val="both"/>
        <w:rPr>
          <w:sz w:val="28"/>
          <w:szCs w:val="28"/>
          <w:lang w:val="uk-UA"/>
        </w:rPr>
      </w:pPr>
      <w:r w:rsidRPr="005E00B6">
        <w:rPr>
          <w:sz w:val="28"/>
          <w:szCs w:val="28"/>
          <w:lang w:val="uk-UA"/>
        </w:rPr>
        <w:t>невідповідність діючих тарифів на транспортування та постачання природного газу фактичним експлуатаційним витратам;</w:t>
      </w:r>
    </w:p>
    <w:p w:rsidR="00894E2E" w:rsidRPr="005E00B6" w:rsidRDefault="00894E2E" w:rsidP="009625ED">
      <w:pPr>
        <w:numPr>
          <w:ilvl w:val="0"/>
          <w:numId w:val="119"/>
        </w:numPr>
        <w:ind w:hanging="540"/>
        <w:jc w:val="both"/>
        <w:rPr>
          <w:sz w:val="28"/>
          <w:szCs w:val="28"/>
          <w:lang w:val="uk-UA"/>
        </w:rPr>
      </w:pPr>
      <w:r w:rsidRPr="005E00B6">
        <w:rPr>
          <w:sz w:val="28"/>
          <w:szCs w:val="28"/>
          <w:lang w:val="uk-UA"/>
        </w:rPr>
        <w:lastRenderedPageBreak/>
        <w:t xml:space="preserve">недостатність фінансових ресурсів у підприємств </w:t>
      </w:r>
      <w:r w:rsidR="00E96900">
        <w:rPr>
          <w:sz w:val="28"/>
          <w:szCs w:val="28"/>
          <w:lang w:val="uk-UA"/>
        </w:rPr>
        <w:t xml:space="preserve">для розробки та впровадження новітніх технологій, спрямованих на </w:t>
      </w:r>
      <w:r w:rsidRPr="005E00B6">
        <w:rPr>
          <w:sz w:val="28"/>
          <w:szCs w:val="28"/>
          <w:lang w:val="uk-UA"/>
        </w:rPr>
        <w:t>підвищення ефективності роботи енергетичної галузі;</w:t>
      </w:r>
    </w:p>
    <w:p w:rsidR="00894E2E" w:rsidRPr="005E00B6" w:rsidRDefault="00894E2E" w:rsidP="009625ED">
      <w:pPr>
        <w:numPr>
          <w:ilvl w:val="0"/>
          <w:numId w:val="119"/>
        </w:numPr>
        <w:ind w:hanging="540"/>
        <w:jc w:val="both"/>
        <w:rPr>
          <w:sz w:val="28"/>
          <w:szCs w:val="28"/>
          <w:lang w:val="uk-UA"/>
        </w:rPr>
      </w:pPr>
      <w:r w:rsidRPr="005E00B6">
        <w:rPr>
          <w:sz w:val="28"/>
          <w:szCs w:val="28"/>
          <w:lang w:val="uk-UA"/>
        </w:rPr>
        <w:t>недостатній рівень використання енергії з нетрадиційних та відновлювальних джерел, альтернативних видів палива;</w:t>
      </w:r>
    </w:p>
    <w:p w:rsidR="00C958B5" w:rsidRPr="00C958B5" w:rsidRDefault="00C958B5" w:rsidP="00C958B5">
      <w:pPr>
        <w:numPr>
          <w:ilvl w:val="0"/>
          <w:numId w:val="119"/>
        </w:numPr>
        <w:ind w:hanging="540"/>
        <w:jc w:val="both"/>
        <w:rPr>
          <w:sz w:val="28"/>
          <w:szCs w:val="28"/>
          <w:lang w:val="uk-UA"/>
        </w:rPr>
      </w:pPr>
      <w:r w:rsidRPr="00C958B5">
        <w:rPr>
          <w:sz w:val="28"/>
          <w:szCs w:val="28"/>
          <w:lang w:val="uk-UA"/>
        </w:rPr>
        <w:t>уповільнення темпів фінансування будівництва Дністровської ГАЕС</w:t>
      </w:r>
      <w:r>
        <w:rPr>
          <w:sz w:val="28"/>
          <w:szCs w:val="28"/>
          <w:lang w:val="uk-UA"/>
        </w:rPr>
        <w:t xml:space="preserve">, </w:t>
      </w:r>
      <w:r w:rsidRPr="00C958B5">
        <w:rPr>
          <w:sz w:val="28"/>
          <w:szCs w:val="28"/>
          <w:lang w:val="uk-UA"/>
        </w:rPr>
        <w:t>недотримання встановлених термінів пуску наступних двох гідроагрегатів Дністровської ГАЕС із запізненням у середньому на рік.</w:t>
      </w:r>
    </w:p>
    <w:p w:rsidR="00F4312E" w:rsidRDefault="00F4312E" w:rsidP="00F4312E">
      <w:pPr>
        <w:ind w:left="142" w:hanging="142"/>
        <w:jc w:val="both"/>
        <w:rPr>
          <w:b/>
          <w:i/>
          <w:szCs w:val="28"/>
          <w:lang w:val="uk-UA"/>
        </w:rPr>
      </w:pPr>
    </w:p>
    <w:p w:rsidR="00F4312E" w:rsidRPr="00F4312E" w:rsidRDefault="00894E2E" w:rsidP="00F4312E">
      <w:pPr>
        <w:ind w:left="142" w:hanging="142"/>
        <w:jc w:val="both"/>
        <w:rPr>
          <w:sz w:val="28"/>
          <w:szCs w:val="28"/>
          <w:lang w:val="uk-UA"/>
        </w:rPr>
      </w:pPr>
      <w:r w:rsidRPr="00F4312E">
        <w:rPr>
          <w:b/>
          <w:sz w:val="28"/>
          <w:szCs w:val="28"/>
        </w:rPr>
        <w:t>Основні завдання:</w:t>
      </w:r>
    </w:p>
    <w:p w:rsidR="00C04DA6" w:rsidRDefault="00C04DA6" w:rsidP="00C04DA6">
      <w:pPr>
        <w:numPr>
          <w:ilvl w:val="0"/>
          <w:numId w:val="119"/>
        </w:numPr>
        <w:ind w:hanging="540"/>
        <w:jc w:val="both"/>
        <w:rPr>
          <w:sz w:val="28"/>
          <w:szCs w:val="28"/>
          <w:lang w:val="uk-UA"/>
        </w:rPr>
      </w:pPr>
      <w:r>
        <w:rPr>
          <w:sz w:val="28"/>
          <w:szCs w:val="28"/>
          <w:lang w:val="uk-UA"/>
        </w:rPr>
        <w:t>продовження с</w:t>
      </w:r>
      <w:r w:rsidRPr="00C04DA6">
        <w:rPr>
          <w:sz w:val="28"/>
          <w:szCs w:val="28"/>
          <w:lang w:val="uk-UA"/>
        </w:rPr>
        <w:t>истемн</w:t>
      </w:r>
      <w:r>
        <w:rPr>
          <w:sz w:val="28"/>
          <w:szCs w:val="28"/>
          <w:lang w:val="uk-UA"/>
        </w:rPr>
        <w:t>ої</w:t>
      </w:r>
      <w:r w:rsidRPr="00C04DA6">
        <w:rPr>
          <w:sz w:val="28"/>
          <w:szCs w:val="28"/>
          <w:lang w:val="uk-UA"/>
        </w:rPr>
        <w:t xml:space="preserve"> взаємоді</w:t>
      </w:r>
      <w:r>
        <w:rPr>
          <w:sz w:val="28"/>
          <w:szCs w:val="28"/>
          <w:lang w:val="uk-UA"/>
        </w:rPr>
        <w:t>ї</w:t>
      </w:r>
      <w:r w:rsidRPr="00C04DA6">
        <w:rPr>
          <w:sz w:val="28"/>
          <w:szCs w:val="28"/>
          <w:lang w:val="uk-UA"/>
        </w:rPr>
        <w:t xml:space="preserve"> з Міністерством енергетики та вугільної промисловості України з вирішення найбільш важливих енергетичних та соціально-економічних проблем Чернівецької області у рамках Угоди про співробітництво між Міністерством енергетики та вугільної промисловості України, Чернівецькою обласною державною адміністрацією та Чернівецькою обласною радою у розвитку паливно-енергетичного комплексу та соціальної інфраструктури  населених пунктів Чернівецької област</w:t>
      </w:r>
      <w:r>
        <w:rPr>
          <w:sz w:val="28"/>
          <w:szCs w:val="28"/>
          <w:lang w:val="uk-UA"/>
        </w:rPr>
        <w:t>і;</w:t>
      </w:r>
    </w:p>
    <w:p w:rsidR="00C958B5" w:rsidRDefault="00C04DA6" w:rsidP="00C958B5">
      <w:pPr>
        <w:numPr>
          <w:ilvl w:val="0"/>
          <w:numId w:val="119"/>
        </w:numPr>
        <w:ind w:hanging="540"/>
        <w:jc w:val="both"/>
        <w:rPr>
          <w:sz w:val="28"/>
          <w:szCs w:val="28"/>
          <w:lang w:val="uk-UA"/>
        </w:rPr>
      </w:pPr>
      <w:r w:rsidRPr="00102DA3">
        <w:rPr>
          <w:sz w:val="28"/>
          <w:szCs w:val="28"/>
          <w:lang w:val="uk-UA"/>
        </w:rPr>
        <w:t xml:space="preserve">реалізація заходів </w:t>
      </w:r>
      <w:r w:rsidR="00102DA3" w:rsidRPr="00102DA3">
        <w:rPr>
          <w:sz w:val="28"/>
          <w:szCs w:val="28"/>
          <w:lang w:val="uk-UA"/>
        </w:rPr>
        <w:t>регіональної програми розвитку малої гідроенергетики Чернівецької області на 2011-2015 роки;</w:t>
      </w:r>
    </w:p>
    <w:p w:rsidR="00C958B5" w:rsidRPr="00C958B5" w:rsidRDefault="00C958B5" w:rsidP="00C958B5">
      <w:pPr>
        <w:numPr>
          <w:ilvl w:val="0"/>
          <w:numId w:val="119"/>
        </w:numPr>
        <w:ind w:hanging="540"/>
        <w:jc w:val="both"/>
        <w:rPr>
          <w:sz w:val="28"/>
          <w:szCs w:val="28"/>
          <w:lang w:val="uk-UA"/>
        </w:rPr>
      </w:pPr>
      <w:r w:rsidRPr="00C958B5">
        <w:rPr>
          <w:sz w:val="28"/>
          <w:szCs w:val="28"/>
          <w:lang w:val="uk-UA"/>
        </w:rPr>
        <w:t>завершення будівництва та підготовка до здачі в експлуатацію ГА №2 Дністровської ГАЕС;</w:t>
      </w:r>
      <w:r w:rsidRPr="00C958B5">
        <w:rPr>
          <w:i/>
          <w:sz w:val="28"/>
          <w:szCs w:val="28"/>
          <w:lang w:val="uk-UA"/>
        </w:rPr>
        <w:t xml:space="preserve"> </w:t>
      </w:r>
    </w:p>
    <w:p w:rsidR="00C958B5" w:rsidRDefault="00C958B5" w:rsidP="00F4312E">
      <w:pPr>
        <w:numPr>
          <w:ilvl w:val="0"/>
          <w:numId w:val="119"/>
        </w:numPr>
        <w:ind w:hanging="540"/>
        <w:jc w:val="both"/>
        <w:rPr>
          <w:sz w:val="28"/>
          <w:szCs w:val="28"/>
          <w:lang w:val="uk-UA"/>
        </w:rPr>
      </w:pPr>
      <w:r w:rsidRPr="00C958B5">
        <w:rPr>
          <w:sz w:val="28"/>
          <w:szCs w:val="28"/>
          <w:lang w:val="uk-UA"/>
        </w:rPr>
        <w:t>продовження реконструкції філії «Дністровська ГЕС» ПАТ «Укргідроенерго», а саме: реконструкція гідроагрегата №6, заміна електротехнічного обладнання, реконструкція систем захисту та автоматики ВРУ-110/300 кВ, впровадження автоматизованої системи контролю стану гідротехнічних споруд  ГЕС-1, створення комплексу інженерно-технічних систем з антитерористичного захисту ГЕС;</w:t>
      </w:r>
    </w:p>
    <w:p w:rsidR="00D547D3" w:rsidRDefault="00D547D3" w:rsidP="00F4312E">
      <w:pPr>
        <w:numPr>
          <w:ilvl w:val="0"/>
          <w:numId w:val="119"/>
        </w:numPr>
        <w:ind w:hanging="540"/>
        <w:jc w:val="both"/>
        <w:rPr>
          <w:sz w:val="28"/>
          <w:szCs w:val="28"/>
          <w:lang w:val="uk-UA"/>
        </w:rPr>
      </w:pPr>
      <w:r>
        <w:rPr>
          <w:sz w:val="28"/>
          <w:szCs w:val="28"/>
          <w:lang w:val="uk-UA"/>
        </w:rPr>
        <w:t>забезпечення безперебійного енергопостачання об’єктів галузі економіки та населення області;</w:t>
      </w:r>
    </w:p>
    <w:p w:rsidR="00BB5E9B" w:rsidRDefault="00C958B5" w:rsidP="00BB5E9B">
      <w:pPr>
        <w:numPr>
          <w:ilvl w:val="0"/>
          <w:numId w:val="119"/>
        </w:numPr>
        <w:ind w:hanging="540"/>
        <w:jc w:val="both"/>
        <w:rPr>
          <w:sz w:val="28"/>
          <w:szCs w:val="28"/>
          <w:lang w:val="uk-UA"/>
        </w:rPr>
      </w:pPr>
      <w:r w:rsidRPr="00C958B5">
        <w:rPr>
          <w:sz w:val="28"/>
          <w:szCs w:val="28"/>
          <w:lang w:val="uk-UA"/>
        </w:rPr>
        <w:t xml:space="preserve">активізація роботи щодо </w:t>
      </w:r>
      <w:r w:rsidR="00BB5E9B" w:rsidRPr="00F4312E">
        <w:rPr>
          <w:sz w:val="28"/>
          <w:szCs w:val="28"/>
          <w:lang w:val="uk-UA"/>
        </w:rPr>
        <w:t xml:space="preserve">погашення заборгованості </w:t>
      </w:r>
      <w:r w:rsidR="00BB5E9B">
        <w:rPr>
          <w:sz w:val="28"/>
          <w:szCs w:val="28"/>
          <w:lang w:val="uk-UA"/>
        </w:rPr>
        <w:t>з</w:t>
      </w:r>
      <w:r w:rsidR="00BB5E9B" w:rsidRPr="00F4312E">
        <w:rPr>
          <w:sz w:val="28"/>
          <w:szCs w:val="28"/>
          <w:lang w:val="uk-UA"/>
        </w:rPr>
        <w:t xml:space="preserve"> розрахунк</w:t>
      </w:r>
      <w:r w:rsidR="00BB5E9B">
        <w:rPr>
          <w:sz w:val="28"/>
          <w:szCs w:val="28"/>
          <w:lang w:val="uk-UA"/>
        </w:rPr>
        <w:t>ів</w:t>
      </w:r>
      <w:r w:rsidR="00BB5E9B" w:rsidRPr="00F4312E">
        <w:rPr>
          <w:sz w:val="28"/>
          <w:szCs w:val="28"/>
          <w:lang w:val="uk-UA"/>
        </w:rPr>
        <w:t xml:space="preserve"> за спожит</w:t>
      </w:r>
      <w:r w:rsidR="00BB5E9B">
        <w:rPr>
          <w:sz w:val="28"/>
          <w:szCs w:val="28"/>
          <w:lang w:val="uk-UA"/>
        </w:rPr>
        <w:t>і енергоресурси</w:t>
      </w:r>
      <w:r w:rsidR="00BB5E9B" w:rsidRPr="00F4312E">
        <w:rPr>
          <w:sz w:val="28"/>
          <w:szCs w:val="28"/>
          <w:lang w:val="uk-UA"/>
        </w:rPr>
        <w:t xml:space="preserve"> та недопущення її утворення у подальшому;</w:t>
      </w:r>
    </w:p>
    <w:p w:rsidR="00BB5E9B" w:rsidRDefault="00BB5E9B" w:rsidP="00DC371C">
      <w:pPr>
        <w:numPr>
          <w:ilvl w:val="0"/>
          <w:numId w:val="119"/>
        </w:numPr>
        <w:ind w:hanging="540"/>
        <w:jc w:val="both"/>
        <w:rPr>
          <w:sz w:val="28"/>
          <w:szCs w:val="28"/>
          <w:lang w:val="uk-UA"/>
        </w:rPr>
      </w:pPr>
      <w:r w:rsidRPr="00BB5E9B">
        <w:rPr>
          <w:sz w:val="28"/>
          <w:szCs w:val="28"/>
          <w:lang w:val="uk-UA"/>
        </w:rPr>
        <w:t xml:space="preserve">проведення </w:t>
      </w:r>
      <w:r w:rsidRPr="004D16FE">
        <w:rPr>
          <w:sz w:val="28"/>
          <w:szCs w:val="28"/>
          <w:lang w:val="uk-UA"/>
        </w:rPr>
        <w:t>ПАТ «ЕК «Чернівціобленерго»</w:t>
      </w:r>
      <w:r w:rsidRPr="00BB5E9B">
        <w:rPr>
          <w:b/>
          <w:sz w:val="28"/>
          <w:szCs w:val="28"/>
          <w:lang w:val="uk-UA"/>
        </w:rPr>
        <w:t xml:space="preserve"> </w:t>
      </w:r>
      <w:r w:rsidRPr="00BB5E9B">
        <w:rPr>
          <w:sz w:val="28"/>
          <w:szCs w:val="28"/>
          <w:lang w:val="uk-UA"/>
        </w:rPr>
        <w:t>капітальн</w:t>
      </w:r>
      <w:r>
        <w:rPr>
          <w:sz w:val="28"/>
          <w:szCs w:val="28"/>
          <w:lang w:val="uk-UA"/>
        </w:rPr>
        <w:t>ого</w:t>
      </w:r>
      <w:r w:rsidRPr="00BB5E9B">
        <w:rPr>
          <w:sz w:val="28"/>
          <w:szCs w:val="28"/>
          <w:lang w:val="uk-UA"/>
        </w:rPr>
        <w:t xml:space="preserve"> будівництв</w:t>
      </w:r>
      <w:r>
        <w:rPr>
          <w:sz w:val="28"/>
          <w:szCs w:val="28"/>
          <w:lang w:val="uk-UA"/>
        </w:rPr>
        <w:t>а</w:t>
      </w:r>
      <w:r w:rsidRPr="00BB5E9B">
        <w:rPr>
          <w:sz w:val="28"/>
          <w:szCs w:val="28"/>
          <w:lang w:val="uk-UA"/>
        </w:rPr>
        <w:t xml:space="preserve"> ЛЕП і ТП, модернізаці</w:t>
      </w:r>
      <w:r>
        <w:rPr>
          <w:sz w:val="28"/>
          <w:szCs w:val="28"/>
          <w:lang w:val="uk-UA"/>
        </w:rPr>
        <w:t>ї</w:t>
      </w:r>
      <w:r w:rsidRPr="00BB5E9B">
        <w:rPr>
          <w:sz w:val="28"/>
          <w:szCs w:val="28"/>
          <w:lang w:val="uk-UA"/>
        </w:rPr>
        <w:t xml:space="preserve"> діючого обладнання, системи та приладів обліку електроенергії, забезпечення комп'ютеризації і програмування в процесі передачі та збуту електроенергії, розвиток АСКОЕ; </w:t>
      </w:r>
    </w:p>
    <w:p w:rsidR="005E00B6" w:rsidRPr="004D16FE" w:rsidRDefault="00BB5E9B" w:rsidP="00C04DA6">
      <w:pPr>
        <w:numPr>
          <w:ilvl w:val="0"/>
          <w:numId w:val="119"/>
        </w:numPr>
        <w:ind w:hanging="540"/>
        <w:jc w:val="both"/>
        <w:rPr>
          <w:sz w:val="28"/>
          <w:szCs w:val="28"/>
          <w:lang w:val="uk-UA"/>
        </w:rPr>
      </w:pPr>
      <w:r w:rsidRPr="004D16FE">
        <w:rPr>
          <w:sz w:val="28"/>
          <w:szCs w:val="28"/>
          <w:lang w:val="uk-UA"/>
        </w:rPr>
        <w:t xml:space="preserve">проведення </w:t>
      </w:r>
      <w:r w:rsidR="005E00B6" w:rsidRPr="004D16FE">
        <w:rPr>
          <w:sz w:val="28"/>
          <w:szCs w:val="28"/>
          <w:lang w:val="uk-UA"/>
        </w:rPr>
        <w:t>ПАТ «Чернівцігаз»</w:t>
      </w:r>
      <w:r w:rsidRPr="004D16FE">
        <w:rPr>
          <w:sz w:val="28"/>
          <w:szCs w:val="28"/>
          <w:lang w:val="uk-UA"/>
        </w:rPr>
        <w:t xml:space="preserve"> </w:t>
      </w:r>
      <w:r w:rsidR="005E00B6" w:rsidRPr="004D16FE">
        <w:rPr>
          <w:sz w:val="28"/>
          <w:szCs w:val="28"/>
          <w:lang w:val="uk-UA"/>
        </w:rPr>
        <w:t>модернізаці</w:t>
      </w:r>
      <w:r w:rsidRPr="004D16FE">
        <w:rPr>
          <w:sz w:val="28"/>
          <w:szCs w:val="28"/>
          <w:lang w:val="uk-UA"/>
        </w:rPr>
        <w:t>ї</w:t>
      </w:r>
      <w:r w:rsidR="005E00B6" w:rsidRPr="004D16FE">
        <w:rPr>
          <w:sz w:val="28"/>
          <w:szCs w:val="28"/>
          <w:lang w:val="uk-UA"/>
        </w:rPr>
        <w:t>, технічн</w:t>
      </w:r>
      <w:r w:rsidRPr="004D16FE">
        <w:rPr>
          <w:sz w:val="28"/>
          <w:szCs w:val="28"/>
          <w:lang w:val="uk-UA"/>
        </w:rPr>
        <w:t>ого</w:t>
      </w:r>
      <w:r w:rsidR="005E00B6" w:rsidRPr="004D16FE">
        <w:rPr>
          <w:sz w:val="28"/>
          <w:szCs w:val="28"/>
          <w:lang w:val="uk-UA"/>
        </w:rPr>
        <w:t xml:space="preserve"> переозброєння  технологічних процесів в експлуатаційній діяльності</w:t>
      </w:r>
      <w:r w:rsidRPr="004D16FE">
        <w:rPr>
          <w:sz w:val="28"/>
          <w:szCs w:val="28"/>
          <w:lang w:val="uk-UA"/>
        </w:rPr>
        <w:t xml:space="preserve">, </w:t>
      </w:r>
      <w:r w:rsidR="005E00B6" w:rsidRPr="004D16FE">
        <w:rPr>
          <w:sz w:val="28"/>
          <w:szCs w:val="28"/>
          <w:lang w:val="uk-UA"/>
        </w:rPr>
        <w:t xml:space="preserve">виконання Плану відновлення та реконструкції систем газопостачання та споруд на них, Інвестиційної програми розвитку ПАТ «Чернівцігаз». Організація системної, планової роботи щодо зменшення втрат природного газу: проведення заміни застарілих лічильників типу РЛ, обов’язкове встановлення електронних обчислювачів (коректорів), поступове встановлення лічильників природного газу всім споживачам, постійні перевірки газових мереж, споруд на них, газових приладів, приладів обліку </w:t>
      </w:r>
      <w:r w:rsidR="005E00B6" w:rsidRPr="004D16FE">
        <w:rPr>
          <w:sz w:val="28"/>
          <w:szCs w:val="28"/>
          <w:lang w:val="uk-UA"/>
        </w:rPr>
        <w:lastRenderedPageBreak/>
        <w:t>на предмет їх справності, відсутності витоків та втручань сторонніх осіб в їх роботу,  забезпечення планової повірки приладів обліку газу</w:t>
      </w:r>
      <w:r w:rsidR="004D16FE" w:rsidRPr="004D16FE">
        <w:rPr>
          <w:sz w:val="28"/>
          <w:szCs w:val="28"/>
          <w:lang w:val="uk-UA"/>
        </w:rPr>
        <w:t xml:space="preserve">, </w:t>
      </w:r>
      <w:r w:rsidR="005E00B6" w:rsidRPr="004D16FE">
        <w:rPr>
          <w:sz w:val="28"/>
          <w:szCs w:val="28"/>
          <w:lang w:val="uk-UA"/>
        </w:rPr>
        <w:t>розробка та запровадження новітньої системи «Абонент»;</w:t>
      </w:r>
      <w:r w:rsidR="004D16FE" w:rsidRPr="004D16FE">
        <w:rPr>
          <w:sz w:val="28"/>
          <w:szCs w:val="28"/>
          <w:lang w:val="uk-UA"/>
        </w:rPr>
        <w:t xml:space="preserve"> </w:t>
      </w:r>
      <w:r w:rsidR="005E00B6" w:rsidRPr="004D16FE">
        <w:rPr>
          <w:bCs/>
          <w:sz w:val="28"/>
          <w:szCs w:val="28"/>
          <w:lang w:val="uk-UA"/>
        </w:rPr>
        <w:t>оптимізація маршрутів з доставки скрапленого газу, розширення  мережі послуг з реалізації скрапленого газу оптовим споживачам для заправки автомобілів</w:t>
      </w:r>
      <w:r w:rsidR="00C958B5" w:rsidRPr="004D16FE">
        <w:rPr>
          <w:bCs/>
          <w:sz w:val="28"/>
          <w:szCs w:val="28"/>
          <w:lang w:val="uk-UA"/>
        </w:rPr>
        <w:t>.</w:t>
      </w:r>
    </w:p>
    <w:p w:rsidR="005E00B6" w:rsidRPr="00CB27EB" w:rsidRDefault="005E00B6" w:rsidP="005E00B6">
      <w:pPr>
        <w:jc w:val="both"/>
        <w:rPr>
          <w:i/>
          <w:sz w:val="28"/>
          <w:szCs w:val="28"/>
          <w:lang w:val="uk-UA"/>
        </w:rPr>
      </w:pPr>
    </w:p>
    <w:p w:rsidR="00894E2E" w:rsidRPr="00C958B5" w:rsidRDefault="00894E2E" w:rsidP="009147E6">
      <w:pPr>
        <w:ind w:firstLine="360"/>
        <w:jc w:val="both"/>
        <w:rPr>
          <w:b/>
          <w:sz w:val="28"/>
          <w:szCs w:val="28"/>
          <w:lang w:val="uk-UA"/>
        </w:rPr>
      </w:pPr>
      <w:r w:rsidRPr="00C958B5">
        <w:rPr>
          <w:b/>
          <w:sz w:val="28"/>
          <w:szCs w:val="28"/>
          <w:lang w:val="uk-UA"/>
        </w:rPr>
        <w:t>Очікуваний результат:</w:t>
      </w:r>
    </w:p>
    <w:p w:rsidR="005464D4" w:rsidRDefault="005464D4" w:rsidP="005464D4">
      <w:pPr>
        <w:numPr>
          <w:ilvl w:val="0"/>
          <w:numId w:val="5"/>
        </w:numPr>
        <w:jc w:val="both"/>
        <w:rPr>
          <w:sz w:val="28"/>
          <w:szCs w:val="28"/>
          <w:lang w:val="uk-UA"/>
        </w:rPr>
      </w:pPr>
      <w:r>
        <w:rPr>
          <w:sz w:val="28"/>
          <w:szCs w:val="28"/>
          <w:lang w:val="uk-UA"/>
        </w:rPr>
        <w:t>п</w:t>
      </w:r>
      <w:r w:rsidRPr="005464D4">
        <w:rPr>
          <w:sz w:val="28"/>
          <w:szCs w:val="28"/>
          <w:lang w:val="uk-UA"/>
        </w:rPr>
        <w:t>ідвищення ефективності та якості робіт з надання послуг споживачам</w:t>
      </w:r>
      <w:r>
        <w:rPr>
          <w:sz w:val="28"/>
          <w:szCs w:val="28"/>
          <w:lang w:val="uk-UA"/>
        </w:rPr>
        <w:t>;</w:t>
      </w:r>
    </w:p>
    <w:p w:rsidR="005464D4" w:rsidRDefault="005464D4" w:rsidP="005464D4">
      <w:pPr>
        <w:numPr>
          <w:ilvl w:val="0"/>
          <w:numId w:val="5"/>
        </w:numPr>
        <w:jc w:val="both"/>
        <w:rPr>
          <w:sz w:val="28"/>
          <w:szCs w:val="28"/>
          <w:lang w:val="uk-UA"/>
        </w:rPr>
      </w:pPr>
      <w:r w:rsidRPr="00C958B5">
        <w:rPr>
          <w:sz w:val="28"/>
          <w:szCs w:val="28"/>
          <w:lang w:val="uk-UA"/>
        </w:rPr>
        <w:t>забезпечення 100 відсоткової оплати за спожиті енергоносії;</w:t>
      </w:r>
    </w:p>
    <w:p w:rsidR="005464D4" w:rsidRPr="005464D4" w:rsidRDefault="005464D4" w:rsidP="005464D4">
      <w:pPr>
        <w:pStyle w:val="aff9"/>
        <w:numPr>
          <w:ilvl w:val="0"/>
          <w:numId w:val="5"/>
        </w:numPr>
        <w:ind w:right="-108"/>
        <w:rPr>
          <w:sz w:val="28"/>
          <w:szCs w:val="28"/>
          <w:lang w:val="uk-UA"/>
        </w:rPr>
      </w:pPr>
      <w:r w:rsidRPr="00DC371C">
        <w:rPr>
          <w:sz w:val="28"/>
          <w:szCs w:val="28"/>
          <w:lang w:val="uk-UA"/>
        </w:rPr>
        <w:t>забезпечення економії паливно – енергетичних ресурсів</w:t>
      </w:r>
      <w:r>
        <w:rPr>
          <w:sz w:val="28"/>
          <w:szCs w:val="28"/>
          <w:lang w:val="uk-UA"/>
        </w:rPr>
        <w:t>;</w:t>
      </w:r>
    </w:p>
    <w:p w:rsidR="005464D4" w:rsidRPr="0080609B" w:rsidRDefault="005464D4" w:rsidP="005464D4">
      <w:pPr>
        <w:numPr>
          <w:ilvl w:val="0"/>
          <w:numId w:val="5"/>
        </w:numPr>
        <w:jc w:val="both"/>
        <w:rPr>
          <w:i/>
          <w:sz w:val="28"/>
          <w:szCs w:val="28"/>
          <w:lang w:val="uk-UA"/>
        </w:rPr>
      </w:pPr>
      <w:r w:rsidRPr="00C958B5">
        <w:rPr>
          <w:sz w:val="28"/>
          <w:szCs w:val="28"/>
          <w:lang w:val="uk-UA"/>
        </w:rPr>
        <w:t>забезпечення надійної роботи газотранспортної системи області та зменшення втрат природного газу;</w:t>
      </w:r>
    </w:p>
    <w:p w:rsidR="0080609B" w:rsidRPr="005464D4" w:rsidRDefault="0080609B" w:rsidP="0080609B">
      <w:pPr>
        <w:pStyle w:val="aff9"/>
        <w:numPr>
          <w:ilvl w:val="0"/>
          <w:numId w:val="5"/>
        </w:numPr>
        <w:ind w:right="-108"/>
        <w:rPr>
          <w:sz w:val="28"/>
          <w:szCs w:val="28"/>
          <w:lang w:val="uk-UA"/>
        </w:rPr>
      </w:pPr>
      <w:r>
        <w:rPr>
          <w:sz w:val="28"/>
          <w:szCs w:val="28"/>
          <w:lang w:val="uk-UA"/>
        </w:rPr>
        <w:t>п</w:t>
      </w:r>
      <w:r w:rsidRPr="005464D4">
        <w:rPr>
          <w:sz w:val="28"/>
          <w:szCs w:val="28"/>
          <w:lang w:val="uk-UA"/>
        </w:rPr>
        <w:t>ідвищення надійності передачі та  постачання електроенергії, зниження рівня технологічних витрат  електроенергії,  аварійності та позапланових відключень</w:t>
      </w:r>
      <w:r>
        <w:rPr>
          <w:sz w:val="28"/>
          <w:szCs w:val="28"/>
          <w:lang w:val="uk-UA"/>
        </w:rPr>
        <w:t>;</w:t>
      </w:r>
    </w:p>
    <w:p w:rsidR="005464D4" w:rsidRPr="00DC371C" w:rsidRDefault="005464D4" w:rsidP="005464D4">
      <w:pPr>
        <w:numPr>
          <w:ilvl w:val="0"/>
          <w:numId w:val="5"/>
        </w:numPr>
        <w:jc w:val="both"/>
        <w:rPr>
          <w:i/>
          <w:sz w:val="28"/>
          <w:szCs w:val="28"/>
          <w:lang w:val="uk-UA"/>
        </w:rPr>
      </w:pPr>
      <w:r w:rsidRPr="00DC371C">
        <w:rPr>
          <w:sz w:val="28"/>
          <w:szCs w:val="28"/>
          <w:lang w:val="uk-UA"/>
        </w:rPr>
        <w:t>проведення капітального ремонту 14,162 км газопроводів на суму 168,333 тис.грн., заміна 6,522 км газопроводів на суму 1093,105 тис.грн., капітальний ремонт 24 одиниць обладнання та будівель ГРП та ШРП на суму 324,026 тис.грн. та 13 станцій катодного захисту на суму 304,293 тис.грн.</w:t>
      </w:r>
    </w:p>
    <w:p w:rsidR="00130028" w:rsidRPr="009613A1" w:rsidRDefault="00130028" w:rsidP="00130028">
      <w:pPr>
        <w:spacing w:line="360" w:lineRule="auto"/>
        <w:jc w:val="center"/>
        <w:rPr>
          <w:b/>
          <w:sz w:val="28"/>
          <w:szCs w:val="28"/>
          <w:lang w:val="uk-UA"/>
        </w:rPr>
      </w:pPr>
      <w:r w:rsidRPr="009613A1">
        <w:rPr>
          <w:b/>
          <w:sz w:val="28"/>
          <w:szCs w:val="28"/>
          <w:lang w:val="uk-UA"/>
        </w:rPr>
        <w:t>Основні показники розвитку</w:t>
      </w:r>
    </w:p>
    <w:tbl>
      <w:tblPr>
        <w:tblW w:w="10363"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700"/>
        <w:gridCol w:w="1440"/>
        <w:gridCol w:w="1345"/>
        <w:gridCol w:w="1620"/>
        <w:gridCol w:w="1260"/>
        <w:gridCol w:w="1458"/>
      </w:tblGrid>
      <w:tr w:rsidR="00130028" w:rsidRPr="00C42ACF" w:rsidTr="00E6474C">
        <w:trPr>
          <w:trHeight w:val="757"/>
        </w:trPr>
        <w:tc>
          <w:tcPr>
            <w:tcW w:w="540" w:type="dxa"/>
          </w:tcPr>
          <w:p w:rsidR="00130028" w:rsidRPr="00C42ACF" w:rsidRDefault="00130028" w:rsidP="00E6474C">
            <w:pPr>
              <w:jc w:val="center"/>
              <w:rPr>
                <w:b/>
                <w:sz w:val="28"/>
                <w:szCs w:val="28"/>
                <w:lang w:val="uk-UA"/>
              </w:rPr>
            </w:pPr>
            <w:r w:rsidRPr="00C42ACF">
              <w:rPr>
                <w:b/>
                <w:sz w:val="28"/>
                <w:szCs w:val="28"/>
                <w:lang w:val="uk-UA"/>
              </w:rPr>
              <w:t>№</w:t>
            </w:r>
          </w:p>
        </w:tc>
        <w:tc>
          <w:tcPr>
            <w:tcW w:w="2700" w:type="dxa"/>
          </w:tcPr>
          <w:p w:rsidR="00130028" w:rsidRPr="00C42ACF" w:rsidRDefault="00130028" w:rsidP="00E6474C">
            <w:pPr>
              <w:jc w:val="center"/>
              <w:rPr>
                <w:b/>
                <w:sz w:val="28"/>
                <w:szCs w:val="28"/>
                <w:lang w:val="uk-UA"/>
              </w:rPr>
            </w:pPr>
            <w:r w:rsidRPr="00C42ACF">
              <w:rPr>
                <w:b/>
                <w:sz w:val="28"/>
                <w:szCs w:val="28"/>
                <w:lang w:val="uk-UA"/>
              </w:rPr>
              <w:t>Найменування показників</w:t>
            </w:r>
          </w:p>
        </w:tc>
        <w:tc>
          <w:tcPr>
            <w:tcW w:w="1440" w:type="dxa"/>
          </w:tcPr>
          <w:p w:rsidR="00130028" w:rsidRPr="00C42ACF" w:rsidRDefault="00130028" w:rsidP="00E6474C">
            <w:pPr>
              <w:jc w:val="center"/>
              <w:rPr>
                <w:b/>
                <w:sz w:val="28"/>
                <w:szCs w:val="28"/>
                <w:lang w:val="uk-UA"/>
              </w:rPr>
            </w:pPr>
            <w:r w:rsidRPr="00C42ACF">
              <w:rPr>
                <w:b/>
                <w:sz w:val="28"/>
                <w:szCs w:val="28"/>
                <w:lang w:val="uk-UA"/>
              </w:rPr>
              <w:t>Одиниця виміру</w:t>
            </w:r>
          </w:p>
        </w:tc>
        <w:tc>
          <w:tcPr>
            <w:tcW w:w="1345" w:type="dxa"/>
          </w:tcPr>
          <w:p w:rsidR="00130028" w:rsidRPr="00C42ACF" w:rsidRDefault="00130028" w:rsidP="00E6474C">
            <w:pPr>
              <w:jc w:val="center"/>
              <w:rPr>
                <w:b/>
                <w:sz w:val="28"/>
                <w:szCs w:val="28"/>
                <w:lang w:val="uk-UA"/>
              </w:rPr>
            </w:pPr>
            <w:r w:rsidRPr="00C42ACF">
              <w:rPr>
                <w:b/>
                <w:sz w:val="28"/>
                <w:szCs w:val="28"/>
                <w:lang w:val="uk-UA"/>
              </w:rPr>
              <w:t>2010 р.</w:t>
            </w:r>
          </w:p>
          <w:p w:rsidR="00130028" w:rsidRPr="00C42ACF" w:rsidRDefault="00130028" w:rsidP="00E6474C">
            <w:pPr>
              <w:jc w:val="center"/>
              <w:rPr>
                <w:b/>
                <w:sz w:val="28"/>
                <w:szCs w:val="28"/>
                <w:lang w:val="uk-UA"/>
              </w:rPr>
            </w:pPr>
            <w:r w:rsidRPr="00C42ACF">
              <w:rPr>
                <w:b/>
                <w:sz w:val="28"/>
                <w:szCs w:val="28"/>
                <w:lang w:val="uk-UA"/>
              </w:rPr>
              <w:t>звіт</w:t>
            </w:r>
          </w:p>
        </w:tc>
        <w:tc>
          <w:tcPr>
            <w:tcW w:w="1620" w:type="dxa"/>
          </w:tcPr>
          <w:p w:rsidR="00130028" w:rsidRPr="00C42ACF" w:rsidRDefault="00130028" w:rsidP="00E6474C">
            <w:pPr>
              <w:jc w:val="center"/>
              <w:rPr>
                <w:b/>
                <w:sz w:val="28"/>
                <w:szCs w:val="28"/>
                <w:lang w:val="uk-UA"/>
              </w:rPr>
            </w:pPr>
            <w:r w:rsidRPr="00C42ACF">
              <w:rPr>
                <w:b/>
                <w:sz w:val="28"/>
                <w:szCs w:val="28"/>
                <w:lang w:val="uk-UA"/>
              </w:rPr>
              <w:t>2011 р.</w:t>
            </w:r>
          </w:p>
          <w:p w:rsidR="00130028" w:rsidRPr="00C42ACF" w:rsidRDefault="00130028" w:rsidP="00E6474C">
            <w:pPr>
              <w:jc w:val="center"/>
              <w:rPr>
                <w:b/>
                <w:sz w:val="28"/>
                <w:szCs w:val="28"/>
                <w:lang w:val="uk-UA"/>
              </w:rPr>
            </w:pPr>
            <w:r w:rsidRPr="00C42ACF">
              <w:rPr>
                <w:b/>
                <w:sz w:val="28"/>
                <w:szCs w:val="28"/>
                <w:lang w:val="uk-UA"/>
              </w:rPr>
              <w:t>очікуване</w:t>
            </w:r>
          </w:p>
        </w:tc>
        <w:tc>
          <w:tcPr>
            <w:tcW w:w="1260" w:type="dxa"/>
          </w:tcPr>
          <w:p w:rsidR="00130028" w:rsidRPr="00C42ACF" w:rsidRDefault="00130028" w:rsidP="00E6474C">
            <w:pPr>
              <w:jc w:val="center"/>
              <w:rPr>
                <w:b/>
                <w:sz w:val="28"/>
                <w:szCs w:val="28"/>
                <w:lang w:val="uk-UA"/>
              </w:rPr>
            </w:pPr>
            <w:r w:rsidRPr="00C42ACF">
              <w:rPr>
                <w:b/>
                <w:sz w:val="28"/>
                <w:szCs w:val="28"/>
                <w:lang w:val="uk-UA"/>
              </w:rPr>
              <w:t>2012 р.</w:t>
            </w:r>
          </w:p>
          <w:p w:rsidR="00130028" w:rsidRPr="00C42ACF" w:rsidRDefault="00130028" w:rsidP="00E6474C">
            <w:pPr>
              <w:jc w:val="center"/>
              <w:rPr>
                <w:b/>
                <w:sz w:val="28"/>
                <w:szCs w:val="28"/>
                <w:lang w:val="uk-UA"/>
              </w:rPr>
            </w:pPr>
            <w:r w:rsidRPr="00C42ACF">
              <w:rPr>
                <w:b/>
                <w:sz w:val="28"/>
                <w:szCs w:val="28"/>
                <w:lang w:val="uk-UA"/>
              </w:rPr>
              <w:t>прогноз</w:t>
            </w:r>
          </w:p>
        </w:tc>
        <w:tc>
          <w:tcPr>
            <w:tcW w:w="1458" w:type="dxa"/>
          </w:tcPr>
          <w:p w:rsidR="00130028" w:rsidRPr="00C42ACF" w:rsidRDefault="00130028" w:rsidP="00E6474C">
            <w:pPr>
              <w:jc w:val="center"/>
              <w:rPr>
                <w:b/>
                <w:sz w:val="28"/>
                <w:szCs w:val="28"/>
                <w:lang w:val="uk-UA"/>
              </w:rPr>
            </w:pPr>
            <w:r w:rsidRPr="00C42ACF">
              <w:rPr>
                <w:b/>
                <w:sz w:val="28"/>
                <w:szCs w:val="28"/>
                <w:lang w:val="uk-UA"/>
              </w:rPr>
              <w:t>2012 у %</w:t>
            </w:r>
          </w:p>
          <w:p w:rsidR="00130028" w:rsidRPr="00C42ACF" w:rsidRDefault="00130028" w:rsidP="00E6474C">
            <w:pPr>
              <w:jc w:val="center"/>
              <w:rPr>
                <w:b/>
                <w:sz w:val="28"/>
                <w:szCs w:val="28"/>
                <w:lang w:val="uk-UA"/>
              </w:rPr>
            </w:pPr>
            <w:r w:rsidRPr="00C42ACF">
              <w:rPr>
                <w:b/>
                <w:sz w:val="28"/>
                <w:szCs w:val="28"/>
                <w:lang w:val="uk-UA"/>
              </w:rPr>
              <w:t>до 2011</w:t>
            </w:r>
          </w:p>
        </w:tc>
      </w:tr>
      <w:tr w:rsidR="00130028" w:rsidRPr="00C42ACF" w:rsidTr="00130028">
        <w:trPr>
          <w:trHeight w:val="355"/>
        </w:trPr>
        <w:tc>
          <w:tcPr>
            <w:tcW w:w="10363" w:type="dxa"/>
            <w:gridSpan w:val="7"/>
            <w:vAlign w:val="center"/>
          </w:tcPr>
          <w:p w:rsidR="00130028" w:rsidRPr="00C42ACF" w:rsidRDefault="00130028" w:rsidP="00E6474C">
            <w:pPr>
              <w:jc w:val="center"/>
              <w:rPr>
                <w:b/>
                <w:sz w:val="28"/>
                <w:szCs w:val="28"/>
                <w:lang w:val="uk-UA"/>
              </w:rPr>
            </w:pPr>
            <w:r w:rsidRPr="00C42ACF">
              <w:rPr>
                <w:b/>
                <w:sz w:val="28"/>
                <w:szCs w:val="28"/>
                <w:lang w:val="uk-UA"/>
              </w:rPr>
              <w:t>ПАТ «ЕК «Чернівціобленерго»</w:t>
            </w:r>
          </w:p>
        </w:tc>
      </w:tr>
      <w:tr w:rsidR="00130028" w:rsidRPr="00C42ACF" w:rsidTr="00E6474C">
        <w:trPr>
          <w:trHeight w:val="721"/>
        </w:trPr>
        <w:tc>
          <w:tcPr>
            <w:tcW w:w="540" w:type="dxa"/>
          </w:tcPr>
          <w:p w:rsidR="00130028" w:rsidRPr="00C42ACF" w:rsidRDefault="00130028" w:rsidP="00E6474C">
            <w:pPr>
              <w:spacing w:line="360" w:lineRule="auto"/>
              <w:jc w:val="center"/>
              <w:rPr>
                <w:sz w:val="28"/>
                <w:szCs w:val="28"/>
                <w:lang w:val="uk-UA"/>
              </w:rPr>
            </w:pPr>
            <w:r w:rsidRPr="00C42ACF">
              <w:rPr>
                <w:sz w:val="28"/>
                <w:szCs w:val="28"/>
                <w:lang w:val="uk-UA"/>
              </w:rPr>
              <w:t>1</w:t>
            </w:r>
          </w:p>
        </w:tc>
        <w:tc>
          <w:tcPr>
            <w:tcW w:w="2700" w:type="dxa"/>
          </w:tcPr>
          <w:p w:rsidR="00130028" w:rsidRPr="00C42ACF" w:rsidRDefault="00130028" w:rsidP="00E6474C">
            <w:pPr>
              <w:rPr>
                <w:b/>
                <w:sz w:val="28"/>
                <w:szCs w:val="28"/>
                <w:lang w:val="uk-UA"/>
              </w:rPr>
            </w:pPr>
            <w:r w:rsidRPr="00C42ACF">
              <w:rPr>
                <w:sz w:val="28"/>
                <w:szCs w:val="28"/>
                <w:lang w:val="uk-UA"/>
              </w:rPr>
              <w:t>Споживання електроенергії (корисний відпуск</w:t>
            </w:r>
            <w:r w:rsidRPr="00C42ACF">
              <w:rPr>
                <w:b/>
                <w:sz w:val="28"/>
                <w:szCs w:val="28"/>
                <w:lang w:val="uk-UA"/>
              </w:rPr>
              <w:t>)</w:t>
            </w:r>
          </w:p>
        </w:tc>
        <w:tc>
          <w:tcPr>
            <w:tcW w:w="1440" w:type="dxa"/>
          </w:tcPr>
          <w:p w:rsidR="00130028" w:rsidRPr="00C42ACF" w:rsidRDefault="00130028" w:rsidP="00E6474C">
            <w:pPr>
              <w:jc w:val="center"/>
              <w:rPr>
                <w:sz w:val="28"/>
                <w:szCs w:val="28"/>
                <w:lang w:val="uk-UA"/>
              </w:rPr>
            </w:pPr>
            <w:r w:rsidRPr="00C42ACF">
              <w:rPr>
                <w:sz w:val="28"/>
                <w:szCs w:val="28"/>
                <w:lang w:val="uk-UA"/>
              </w:rPr>
              <w:t>млн. кВт.год.</w:t>
            </w:r>
          </w:p>
        </w:tc>
        <w:tc>
          <w:tcPr>
            <w:tcW w:w="1345" w:type="dxa"/>
          </w:tcPr>
          <w:p w:rsidR="00130028" w:rsidRPr="00C42ACF" w:rsidRDefault="00130028" w:rsidP="00E6474C">
            <w:pPr>
              <w:jc w:val="center"/>
              <w:rPr>
                <w:sz w:val="28"/>
                <w:szCs w:val="28"/>
                <w:lang w:val="uk-UA"/>
              </w:rPr>
            </w:pPr>
            <w:r w:rsidRPr="00C42ACF">
              <w:rPr>
                <w:sz w:val="28"/>
                <w:szCs w:val="28"/>
                <w:lang w:val="uk-UA"/>
              </w:rPr>
              <w:t>1220,4</w:t>
            </w:r>
          </w:p>
        </w:tc>
        <w:tc>
          <w:tcPr>
            <w:tcW w:w="1620" w:type="dxa"/>
          </w:tcPr>
          <w:p w:rsidR="00130028" w:rsidRPr="00C42ACF" w:rsidRDefault="00130028" w:rsidP="00E6474C">
            <w:pPr>
              <w:jc w:val="center"/>
              <w:rPr>
                <w:sz w:val="28"/>
                <w:szCs w:val="28"/>
                <w:lang w:val="uk-UA"/>
              </w:rPr>
            </w:pPr>
            <w:r w:rsidRPr="00C42ACF">
              <w:rPr>
                <w:sz w:val="28"/>
                <w:szCs w:val="28"/>
                <w:lang w:val="uk-UA"/>
              </w:rPr>
              <w:t>1226,6</w:t>
            </w:r>
          </w:p>
        </w:tc>
        <w:tc>
          <w:tcPr>
            <w:tcW w:w="1260" w:type="dxa"/>
          </w:tcPr>
          <w:p w:rsidR="00130028" w:rsidRPr="00C42ACF" w:rsidRDefault="00130028" w:rsidP="00E6474C">
            <w:pPr>
              <w:jc w:val="center"/>
              <w:rPr>
                <w:sz w:val="28"/>
                <w:szCs w:val="28"/>
                <w:lang w:val="uk-UA"/>
              </w:rPr>
            </w:pPr>
            <w:r w:rsidRPr="00C42ACF">
              <w:rPr>
                <w:sz w:val="28"/>
                <w:szCs w:val="28"/>
                <w:lang w:val="uk-UA"/>
              </w:rPr>
              <w:t>1230,0</w:t>
            </w:r>
          </w:p>
        </w:tc>
        <w:tc>
          <w:tcPr>
            <w:tcW w:w="1458" w:type="dxa"/>
          </w:tcPr>
          <w:p w:rsidR="00130028" w:rsidRPr="00C42ACF" w:rsidRDefault="00130028" w:rsidP="00E6474C">
            <w:pPr>
              <w:jc w:val="center"/>
              <w:rPr>
                <w:sz w:val="28"/>
                <w:szCs w:val="28"/>
                <w:lang w:val="uk-UA"/>
              </w:rPr>
            </w:pPr>
            <w:r w:rsidRPr="00C42ACF">
              <w:rPr>
                <w:sz w:val="28"/>
                <w:szCs w:val="28"/>
                <w:lang w:val="uk-UA"/>
              </w:rPr>
              <w:t>100,3</w:t>
            </w:r>
          </w:p>
        </w:tc>
      </w:tr>
      <w:tr w:rsidR="00130028" w:rsidRPr="00C42ACF" w:rsidTr="00130028">
        <w:trPr>
          <w:trHeight w:val="431"/>
        </w:trPr>
        <w:tc>
          <w:tcPr>
            <w:tcW w:w="10363" w:type="dxa"/>
            <w:gridSpan w:val="7"/>
            <w:vAlign w:val="center"/>
          </w:tcPr>
          <w:p w:rsidR="00130028" w:rsidRPr="00C42ACF" w:rsidRDefault="00130028" w:rsidP="00E6474C">
            <w:pPr>
              <w:spacing w:line="360" w:lineRule="auto"/>
              <w:jc w:val="center"/>
              <w:rPr>
                <w:sz w:val="28"/>
                <w:szCs w:val="28"/>
                <w:lang w:val="uk-UA"/>
              </w:rPr>
            </w:pPr>
            <w:r w:rsidRPr="00C42ACF">
              <w:rPr>
                <w:b/>
                <w:sz w:val="28"/>
                <w:szCs w:val="28"/>
                <w:lang w:val="uk-UA"/>
              </w:rPr>
              <w:t>Філія «Дністровська ГЕС» ПАТ «Укргідроенерго»</w:t>
            </w:r>
          </w:p>
        </w:tc>
      </w:tr>
      <w:tr w:rsidR="00130028" w:rsidRPr="00C42ACF" w:rsidTr="00E6474C">
        <w:trPr>
          <w:trHeight w:val="721"/>
        </w:trPr>
        <w:tc>
          <w:tcPr>
            <w:tcW w:w="540" w:type="dxa"/>
          </w:tcPr>
          <w:p w:rsidR="00130028" w:rsidRPr="00C42ACF" w:rsidRDefault="00130028" w:rsidP="00E6474C">
            <w:pPr>
              <w:spacing w:line="360" w:lineRule="auto"/>
              <w:jc w:val="center"/>
              <w:rPr>
                <w:sz w:val="28"/>
                <w:szCs w:val="28"/>
                <w:lang w:val="uk-UA"/>
              </w:rPr>
            </w:pPr>
            <w:r w:rsidRPr="00C42ACF">
              <w:rPr>
                <w:sz w:val="28"/>
                <w:szCs w:val="28"/>
                <w:lang w:val="uk-UA"/>
              </w:rPr>
              <w:t>2</w:t>
            </w:r>
          </w:p>
        </w:tc>
        <w:tc>
          <w:tcPr>
            <w:tcW w:w="2700" w:type="dxa"/>
          </w:tcPr>
          <w:p w:rsidR="00130028" w:rsidRPr="00C42ACF" w:rsidRDefault="00130028" w:rsidP="00E6474C">
            <w:pPr>
              <w:rPr>
                <w:sz w:val="28"/>
                <w:szCs w:val="28"/>
                <w:lang w:val="uk-UA"/>
              </w:rPr>
            </w:pPr>
            <w:r w:rsidRPr="00C42ACF">
              <w:rPr>
                <w:sz w:val="28"/>
                <w:szCs w:val="28"/>
                <w:lang w:val="uk-UA"/>
              </w:rPr>
              <w:t>Електроенергія</w:t>
            </w:r>
          </w:p>
        </w:tc>
        <w:tc>
          <w:tcPr>
            <w:tcW w:w="1440" w:type="dxa"/>
          </w:tcPr>
          <w:p w:rsidR="00130028" w:rsidRPr="00C42ACF" w:rsidRDefault="00130028" w:rsidP="00E6474C">
            <w:pPr>
              <w:ind w:right="-108"/>
              <w:jc w:val="center"/>
              <w:rPr>
                <w:sz w:val="28"/>
                <w:szCs w:val="28"/>
                <w:lang w:val="uk-UA"/>
              </w:rPr>
            </w:pPr>
            <w:r w:rsidRPr="00C42ACF">
              <w:rPr>
                <w:sz w:val="28"/>
                <w:szCs w:val="28"/>
                <w:lang w:val="uk-UA"/>
              </w:rPr>
              <w:t>млн.</w:t>
            </w:r>
          </w:p>
          <w:p w:rsidR="00130028" w:rsidRPr="00C42ACF" w:rsidRDefault="00130028" w:rsidP="00E6474C">
            <w:pPr>
              <w:ind w:right="-108"/>
              <w:jc w:val="center"/>
              <w:rPr>
                <w:sz w:val="28"/>
                <w:szCs w:val="28"/>
                <w:lang w:val="uk-UA"/>
              </w:rPr>
            </w:pPr>
            <w:r w:rsidRPr="00C42ACF">
              <w:rPr>
                <w:sz w:val="28"/>
                <w:szCs w:val="28"/>
                <w:lang w:val="uk-UA"/>
              </w:rPr>
              <w:t>кВт.год.</w:t>
            </w:r>
          </w:p>
        </w:tc>
        <w:tc>
          <w:tcPr>
            <w:tcW w:w="1345" w:type="dxa"/>
          </w:tcPr>
          <w:p w:rsidR="00130028" w:rsidRPr="00C42ACF" w:rsidRDefault="00130028" w:rsidP="00E6474C">
            <w:pPr>
              <w:jc w:val="center"/>
              <w:rPr>
                <w:sz w:val="28"/>
                <w:szCs w:val="28"/>
                <w:lang w:val="uk-UA"/>
              </w:rPr>
            </w:pPr>
            <w:r w:rsidRPr="00C42ACF">
              <w:rPr>
                <w:sz w:val="28"/>
                <w:szCs w:val="28"/>
                <w:lang w:val="uk-UA"/>
              </w:rPr>
              <w:t>1415,2</w:t>
            </w:r>
          </w:p>
        </w:tc>
        <w:tc>
          <w:tcPr>
            <w:tcW w:w="1620" w:type="dxa"/>
          </w:tcPr>
          <w:p w:rsidR="00130028" w:rsidRPr="00C42ACF" w:rsidRDefault="00130028" w:rsidP="00E6474C">
            <w:pPr>
              <w:jc w:val="center"/>
              <w:rPr>
                <w:sz w:val="28"/>
                <w:szCs w:val="28"/>
                <w:lang w:val="uk-UA"/>
              </w:rPr>
            </w:pPr>
            <w:r w:rsidRPr="00C42ACF">
              <w:rPr>
                <w:sz w:val="28"/>
                <w:szCs w:val="28"/>
                <w:lang w:val="uk-UA"/>
              </w:rPr>
              <w:t>848</w:t>
            </w:r>
          </w:p>
        </w:tc>
        <w:tc>
          <w:tcPr>
            <w:tcW w:w="1260" w:type="dxa"/>
          </w:tcPr>
          <w:p w:rsidR="00130028" w:rsidRPr="00C42ACF" w:rsidRDefault="00130028" w:rsidP="00E6474C">
            <w:pPr>
              <w:jc w:val="center"/>
              <w:rPr>
                <w:sz w:val="28"/>
                <w:szCs w:val="28"/>
                <w:lang w:val="uk-UA"/>
              </w:rPr>
            </w:pPr>
            <w:r w:rsidRPr="00C42ACF">
              <w:rPr>
                <w:sz w:val="28"/>
                <w:szCs w:val="28"/>
                <w:lang w:val="uk-UA"/>
              </w:rPr>
              <w:t>879</w:t>
            </w:r>
          </w:p>
        </w:tc>
        <w:tc>
          <w:tcPr>
            <w:tcW w:w="1458" w:type="dxa"/>
          </w:tcPr>
          <w:p w:rsidR="00130028" w:rsidRPr="00C42ACF" w:rsidRDefault="00130028" w:rsidP="00E6474C">
            <w:pPr>
              <w:jc w:val="center"/>
              <w:rPr>
                <w:sz w:val="28"/>
                <w:szCs w:val="28"/>
                <w:lang w:val="uk-UA"/>
              </w:rPr>
            </w:pPr>
            <w:r w:rsidRPr="00C42ACF">
              <w:rPr>
                <w:sz w:val="28"/>
                <w:szCs w:val="28"/>
                <w:lang w:val="uk-UA"/>
              </w:rPr>
              <w:t>103,7</w:t>
            </w:r>
          </w:p>
        </w:tc>
      </w:tr>
      <w:tr w:rsidR="00130028" w:rsidRPr="00C42ACF" w:rsidTr="00130028">
        <w:trPr>
          <w:trHeight w:val="335"/>
        </w:trPr>
        <w:tc>
          <w:tcPr>
            <w:tcW w:w="10363" w:type="dxa"/>
            <w:gridSpan w:val="7"/>
            <w:vAlign w:val="center"/>
          </w:tcPr>
          <w:p w:rsidR="00130028" w:rsidRPr="00C42ACF" w:rsidRDefault="00130028" w:rsidP="00E6474C">
            <w:pPr>
              <w:jc w:val="center"/>
              <w:rPr>
                <w:b/>
                <w:sz w:val="28"/>
                <w:szCs w:val="28"/>
                <w:lang w:val="uk-UA"/>
              </w:rPr>
            </w:pPr>
            <w:r w:rsidRPr="00C42ACF">
              <w:rPr>
                <w:b/>
                <w:sz w:val="28"/>
                <w:szCs w:val="28"/>
                <w:lang w:val="uk-UA"/>
              </w:rPr>
              <w:t>ПАТ "Чернівцігаз"</w:t>
            </w:r>
          </w:p>
        </w:tc>
      </w:tr>
      <w:tr w:rsidR="00130028" w:rsidRPr="00C42ACF" w:rsidTr="00E6474C">
        <w:trPr>
          <w:trHeight w:val="721"/>
        </w:trPr>
        <w:tc>
          <w:tcPr>
            <w:tcW w:w="540" w:type="dxa"/>
          </w:tcPr>
          <w:p w:rsidR="00130028" w:rsidRPr="00C42ACF" w:rsidRDefault="00130028" w:rsidP="00E6474C">
            <w:pPr>
              <w:spacing w:line="360" w:lineRule="auto"/>
              <w:jc w:val="center"/>
              <w:rPr>
                <w:sz w:val="28"/>
                <w:szCs w:val="28"/>
                <w:lang w:val="uk-UA"/>
              </w:rPr>
            </w:pPr>
            <w:r w:rsidRPr="00C42ACF">
              <w:rPr>
                <w:sz w:val="28"/>
                <w:szCs w:val="28"/>
                <w:lang w:val="uk-UA"/>
              </w:rPr>
              <w:t>3</w:t>
            </w:r>
          </w:p>
        </w:tc>
        <w:tc>
          <w:tcPr>
            <w:tcW w:w="2700" w:type="dxa"/>
          </w:tcPr>
          <w:p w:rsidR="00130028" w:rsidRPr="00C42ACF" w:rsidRDefault="00130028" w:rsidP="00E6474C">
            <w:pPr>
              <w:ind w:right="-108"/>
              <w:rPr>
                <w:sz w:val="28"/>
                <w:szCs w:val="28"/>
                <w:lang w:val="uk-UA"/>
              </w:rPr>
            </w:pPr>
            <w:r w:rsidRPr="00C42ACF">
              <w:rPr>
                <w:sz w:val="28"/>
                <w:szCs w:val="28"/>
                <w:lang w:val="uk-UA"/>
              </w:rPr>
              <w:t>Реалізація природного газу</w:t>
            </w:r>
          </w:p>
        </w:tc>
        <w:tc>
          <w:tcPr>
            <w:tcW w:w="1440" w:type="dxa"/>
          </w:tcPr>
          <w:p w:rsidR="00130028" w:rsidRPr="00C42ACF" w:rsidRDefault="00130028" w:rsidP="00E6474C">
            <w:pPr>
              <w:ind w:right="-108"/>
              <w:jc w:val="center"/>
              <w:rPr>
                <w:sz w:val="28"/>
                <w:lang w:val="uk-UA"/>
              </w:rPr>
            </w:pPr>
            <w:r w:rsidRPr="00C42ACF">
              <w:rPr>
                <w:sz w:val="28"/>
                <w:lang w:val="uk-UA"/>
              </w:rPr>
              <w:t>млн.</w:t>
            </w:r>
          </w:p>
          <w:p w:rsidR="00130028" w:rsidRPr="00C42ACF" w:rsidRDefault="00130028" w:rsidP="00E6474C">
            <w:pPr>
              <w:ind w:right="-108"/>
              <w:jc w:val="center"/>
              <w:rPr>
                <w:sz w:val="28"/>
                <w:lang w:val="uk-UA"/>
              </w:rPr>
            </w:pPr>
            <w:r w:rsidRPr="00C42ACF">
              <w:rPr>
                <w:sz w:val="28"/>
                <w:lang w:val="uk-UA"/>
              </w:rPr>
              <w:t>куб.м</w:t>
            </w:r>
          </w:p>
        </w:tc>
        <w:tc>
          <w:tcPr>
            <w:tcW w:w="1345" w:type="dxa"/>
          </w:tcPr>
          <w:p w:rsidR="00130028" w:rsidRPr="00C42ACF" w:rsidRDefault="00130028" w:rsidP="00E6474C">
            <w:pPr>
              <w:ind w:right="-108"/>
              <w:jc w:val="center"/>
              <w:rPr>
                <w:sz w:val="28"/>
                <w:szCs w:val="28"/>
                <w:lang w:val="uk-UA"/>
              </w:rPr>
            </w:pPr>
            <w:r w:rsidRPr="00C42ACF">
              <w:rPr>
                <w:sz w:val="28"/>
                <w:szCs w:val="28"/>
                <w:lang w:val="uk-UA"/>
              </w:rPr>
              <w:t>49,9</w:t>
            </w:r>
          </w:p>
        </w:tc>
        <w:tc>
          <w:tcPr>
            <w:tcW w:w="1620" w:type="dxa"/>
          </w:tcPr>
          <w:p w:rsidR="00130028" w:rsidRPr="00C42ACF" w:rsidRDefault="00130028" w:rsidP="00E6474C">
            <w:pPr>
              <w:ind w:right="-108"/>
              <w:jc w:val="center"/>
              <w:rPr>
                <w:sz w:val="28"/>
                <w:szCs w:val="28"/>
                <w:lang w:val="uk-UA"/>
              </w:rPr>
            </w:pPr>
            <w:r w:rsidRPr="00C42ACF">
              <w:rPr>
                <w:sz w:val="28"/>
                <w:szCs w:val="28"/>
                <w:lang w:val="uk-UA"/>
              </w:rPr>
              <w:t>210,4</w:t>
            </w:r>
          </w:p>
        </w:tc>
        <w:tc>
          <w:tcPr>
            <w:tcW w:w="1260" w:type="dxa"/>
          </w:tcPr>
          <w:p w:rsidR="00130028" w:rsidRPr="00C42ACF" w:rsidRDefault="00130028" w:rsidP="00E6474C">
            <w:pPr>
              <w:ind w:right="-108"/>
              <w:jc w:val="center"/>
              <w:rPr>
                <w:sz w:val="28"/>
                <w:szCs w:val="28"/>
                <w:lang w:val="uk-UA"/>
              </w:rPr>
            </w:pPr>
            <w:r w:rsidRPr="00C42ACF">
              <w:rPr>
                <w:sz w:val="28"/>
                <w:szCs w:val="28"/>
                <w:lang w:val="uk-UA"/>
              </w:rPr>
              <w:t>508,2</w:t>
            </w:r>
          </w:p>
        </w:tc>
        <w:tc>
          <w:tcPr>
            <w:tcW w:w="1458" w:type="dxa"/>
          </w:tcPr>
          <w:p w:rsidR="00130028" w:rsidRPr="00C42ACF" w:rsidRDefault="00130028" w:rsidP="00E6474C">
            <w:pPr>
              <w:ind w:right="-108"/>
              <w:jc w:val="center"/>
              <w:rPr>
                <w:sz w:val="28"/>
                <w:szCs w:val="28"/>
                <w:lang w:val="uk-UA"/>
              </w:rPr>
            </w:pPr>
            <w:r w:rsidRPr="00C42ACF">
              <w:rPr>
                <w:sz w:val="28"/>
                <w:szCs w:val="28"/>
                <w:lang w:val="uk-UA"/>
              </w:rPr>
              <w:t>241,5</w:t>
            </w:r>
          </w:p>
        </w:tc>
      </w:tr>
      <w:tr w:rsidR="00130028" w:rsidRPr="00C42ACF" w:rsidTr="00130028">
        <w:trPr>
          <w:trHeight w:val="393"/>
        </w:trPr>
        <w:tc>
          <w:tcPr>
            <w:tcW w:w="10363" w:type="dxa"/>
            <w:gridSpan w:val="7"/>
            <w:vAlign w:val="center"/>
          </w:tcPr>
          <w:p w:rsidR="00130028" w:rsidRPr="00C42ACF" w:rsidRDefault="00130028" w:rsidP="00E6474C">
            <w:pPr>
              <w:ind w:right="-108"/>
              <w:jc w:val="center"/>
              <w:rPr>
                <w:b/>
                <w:sz w:val="28"/>
                <w:szCs w:val="28"/>
                <w:lang w:val="uk-UA"/>
              </w:rPr>
            </w:pPr>
            <w:r w:rsidRPr="00C42ACF">
              <w:rPr>
                <w:b/>
                <w:sz w:val="28"/>
                <w:szCs w:val="28"/>
                <w:lang w:val="uk-UA"/>
              </w:rPr>
              <w:t>ВАТ «Дністровська ГАЕС»</w:t>
            </w:r>
          </w:p>
        </w:tc>
      </w:tr>
      <w:tr w:rsidR="00130028" w:rsidRPr="00C42ACF" w:rsidTr="00E6474C">
        <w:trPr>
          <w:trHeight w:val="721"/>
        </w:trPr>
        <w:tc>
          <w:tcPr>
            <w:tcW w:w="540" w:type="dxa"/>
          </w:tcPr>
          <w:p w:rsidR="00130028" w:rsidRPr="00C42ACF" w:rsidRDefault="00130028" w:rsidP="00E6474C">
            <w:pPr>
              <w:spacing w:line="360" w:lineRule="auto"/>
              <w:jc w:val="center"/>
              <w:rPr>
                <w:sz w:val="28"/>
                <w:szCs w:val="28"/>
                <w:lang w:val="uk-UA"/>
              </w:rPr>
            </w:pPr>
            <w:r w:rsidRPr="00C42ACF">
              <w:rPr>
                <w:sz w:val="28"/>
                <w:szCs w:val="28"/>
                <w:lang w:val="uk-UA"/>
              </w:rPr>
              <w:t>4</w:t>
            </w:r>
          </w:p>
        </w:tc>
        <w:tc>
          <w:tcPr>
            <w:tcW w:w="2700" w:type="dxa"/>
          </w:tcPr>
          <w:p w:rsidR="00130028" w:rsidRPr="00C42ACF" w:rsidRDefault="00130028" w:rsidP="00E6474C">
            <w:pPr>
              <w:ind w:right="-108"/>
              <w:rPr>
                <w:sz w:val="28"/>
                <w:szCs w:val="28"/>
                <w:lang w:val="uk-UA"/>
              </w:rPr>
            </w:pPr>
            <w:r w:rsidRPr="00C42ACF">
              <w:rPr>
                <w:sz w:val="28"/>
                <w:szCs w:val="28"/>
                <w:lang w:val="uk-UA"/>
              </w:rPr>
              <w:t>Виробництво електроенергії</w:t>
            </w:r>
          </w:p>
        </w:tc>
        <w:tc>
          <w:tcPr>
            <w:tcW w:w="1440" w:type="dxa"/>
          </w:tcPr>
          <w:p w:rsidR="00130028" w:rsidRPr="00C42ACF" w:rsidRDefault="00130028" w:rsidP="00E6474C">
            <w:pPr>
              <w:ind w:right="-108"/>
              <w:jc w:val="center"/>
              <w:rPr>
                <w:sz w:val="28"/>
                <w:lang w:val="uk-UA"/>
              </w:rPr>
            </w:pPr>
            <w:r w:rsidRPr="00C42ACF">
              <w:rPr>
                <w:sz w:val="28"/>
                <w:lang w:val="uk-UA"/>
              </w:rPr>
              <w:t>млн.</w:t>
            </w:r>
          </w:p>
          <w:p w:rsidR="00130028" w:rsidRPr="00C42ACF" w:rsidRDefault="00130028" w:rsidP="00E6474C">
            <w:pPr>
              <w:ind w:right="-108"/>
              <w:jc w:val="center"/>
              <w:rPr>
                <w:sz w:val="28"/>
                <w:lang w:val="uk-UA"/>
              </w:rPr>
            </w:pPr>
            <w:r w:rsidRPr="00C42ACF">
              <w:rPr>
                <w:sz w:val="28"/>
                <w:lang w:val="uk-UA"/>
              </w:rPr>
              <w:t>кВт.год.</w:t>
            </w:r>
          </w:p>
        </w:tc>
        <w:tc>
          <w:tcPr>
            <w:tcW w:w="1345" w:type="dxa"/>
          </w:tcPr>
          <w:p w:rsidR="00130028" w:rsidRPr="00C42ACF" w:rsidRDefault="00130028" w:rsidP="00E6474C">
            <w:pPr>
              <w:ind w:right="-108"/>
              <w:jc w:val="center"/>
              <w:rPr>
                <w:sz w:val="28"/>
                <w:szCs w:val="28"/>
                <w:lang w:val="uk-UA"/>
              </w:rPr>
            </w:pPr>
            <w:r w:rsidRPr="00C42ACF">
              <w:rPr>
                <w:sz w:val="28"/>
                <w:szCs w:val="28"/>
                <w:lang w:val="uk-UA"/>
              </w:rPr>
              <w:t>69,0</w:t>
            </w:r>
          </w:p>
        </w:tc>
        <w:tc>
          <w:tcPr>
            <w:tcW w:w="1620" w:type="dxa"/>
          </w:tcPr>
          <w:p w:rsidR="00130028" w:rsidRPr="00C42ACF" w:rsidRDefault="00130028" w:rsidP="00E6474C">
            <w:pPr>
              <w:ind w:right="-108"/>
              <w:jc w:val="center"/>
              <w:rPr>
                <w:sz w:val="28"/>
                <w:szCs w:val="28"/>
                <w:lang w:val="uk-UA"/>
              </w:rPr>
            </w:pPr>
            <w:r w:rsidRPr="00C42ACF">
              <w:rPr>
                <w:sz w:val="28"/>
                <w:szCs w:val="28"/>
                <w:lang w:val="uk-UA"/>
              </w:rPr>
              <w:t>66,9</w:t>
            </w:r>
          </w:p>
        </w:tc>
        <w:tc>
          <w:tcPr>
            <w:tcW w:w="1260" w:type="dxa"/>
          </w:tcPr>
          <w:p w:rsidR="00130028" w:rsidRPr="00C42ACF" w:rsidRDefault="00130028" w:rsidP="00E6474C">
            <w:pPr>
              <w:ind w:right="-108"/>
              <w:jc w:val="center"/>
              <w:rPr>
                <w:sz w:val="28"/>
                <w:szCs w:val="28"/>
                <w:lang w:val="uk-UA"/>
              </w:rPr>
            </w:pPr>
            <w:r w:rsidRPr="00C42ACF">
              <w:rPr>
                <w:sz w:val="28"/>
                <w:szCs w:val="28"/>
                <w:lang w:val="uk-UA"/>
              </w:rPr>
              <w:t>60,0</w:t>
            </w:r>
          </w:p>
        </w:tc>
        <w:tc>
          <w:tcPr>
            <w:tcW w:w="1458" w:type="dxa"/>
          </w:tcPr>
          <w:p w:rsidR="00130028" w:rsidRPr="00C42ACF" w:rsidRDefault="00130028" w:rsidP="00E6474C">
            <w:pPr>
              <w:ind w:right="-108"/>
              <w:jc w:val="center"/>
              <w:rPr>
                <w:sz w:val="28"/>
                <w:szCs w:val="28"/>
                <w:lang w:val="uk-UA"/>
              </w:rPr>
            </w:pPr>
            <w:r w:rsidRPr="00C42ACF">
              <w:rPr>
                <w:sz w:val="28"/>
                <w:szCs w:val="28"/>
                <w:lang w:val="uk-UA"/>
              </w:rPr>
              <w:t>89,7</w:t>
            </w:r>
          </w:p>
        </w:tc>
      </w:tr>
    </w:tbl>
    <w:p w:rsidR="00130028" w:rsidRPr="009613A1" w:rsidRDefault="00130028" w:rsidP="00130028">
      <w:pPr>
        <w:tabs>
          <w:tab w:val="left" w:pos="904"/>
        </w:tabs>
        <w:rPr>
          <w:sz w:val="20"/>
          <w:szCs w:val="20"/>
          <w:lang w:val="uk-UA"/>
        </w:rPr>
      </w:pPr>
    </w:p>
    <w:p w:rsidR="00130028" w:rsidRDefault="00130028" w:rsidP="00130028">
      <w:pPr>
        <w:rPr>
          <w:sz w:val="20"/>
          <w:szCs w:val="20"/>
          <w:lang w:val="uk-UA"/>
        </w:rPr>
      </w:pPr>
    </w:p>
    <w:p w:rsidR="003F6931" w:rsidRPr="002818C6" w:rsidRDefault="003F6931" w:rsidP="009625ED">
      <w:pPr>
        <w:numPr>
          <w:ilvl w:val="1"/>
          <w:numId w:val="8"/>
        </w:numPr>
        <w:jc w:val="center"/>
        <w:rPr>
          <w:b/>
          <w:sz w:val="28"/>
          <w:szCs w:val="28"/>
          <w:lang w:val="uk-UA"/>
        </w:rPr>
      </w:pPr>
      <w:r w:rsidRPr="002818C6">
        <w:rPr>
          <w:b/>
          <w:sz w:val="28"/>
          <w:szCs w:val="28"/>
          <w:lang w:val="uk-UA"/>
        </w:rPr>
        <w:t>Промисловість</w:t>
      </w:r>
    </w:p>
    <w:p w:rsidR="00BC6E7B" w:rsidRPr="002818C6" w:rsidRDefault="003F6931" w:rsidP="00BC6E7B">
      <w:pPr>
        <w:jc w:val="both"/>
        <w:rPr>
          <w:b/>
          <w:sz w:val="28"/>
          <w:szCs w:val="28"/>
          <w:lang w:val="uk-UA"/>
        </w:rPr>
      </w:pPr>
      <w:r w:rsidRPr="002818C6">
        <w:rPr>
          <w:b/>
          <w:sz w:val="28"/>
          <w:szCs w:val="28"/>
          <w:lang w:val="uk-UA"/>
        </w:rPr>
        <w:t>Головні пр</w:t>
      </w:r>
      <w:r w:rsidR="00BC6E7B" w:rsidRPr="002818C6">
        <w:rPr>
          <w:b/>
          <w:sz w:val="28"/>
          <w:szCs w:val="28"/>
          <w:lang w:val="uk-UA"/>
        </w:rPr>
        <w:t>облеми:</w:t>
      </w:r>
    </w:p>
    <w:p w:rsidR="002818C6" w:rsidRDefault="002818C6" w:rsidP="009625ED">
      <w:pPr>
        <w:pStyle w:val="31"/>
        <w:numPr>
          <w:ilvl w:val="0"/>
          <w:numId w:val="108"/>
        </w:numPr>
        <w:ind w:right="0" w:hanging="539"/>
        <w:rPr>
          <w:i/>
          <w:szCs w:val="28"/>
        </w:rPr>
      </w:pPr>
      <w:r w:rsidRPr="002818C6">
        <w:rPr>
          <w:szCs w:val="28"/>
        </w:rPr>
        <w:t>уповільнення темпів промислового розвитку;</w:t>
      </w:r>
    </w:p>
    <w:p w:rsidR="002818C6" w:rsidRDefault="002818C6" w:rsidP="009625ED">
      <w:pPr>
        <w:pStyle w:val="31"/>
        <w:numPr>
          <w:ilvl w:val="0"/>
          <w:numId w:val="108"/>
        </w:numPr>
        <w:ind w:right="0" w:hanging="539"/>
        <w:rPr>
          <w:i/>
          <w:szCs w:val="28"/>
        </w:rPr>
      </w:pPr>
      <w:r w:rsidRPr="003A46DD">
        <w:t xml:space="preserve">недостатність власних фінансових ресурсів підприємств </w:t>
      </w:r>
      <w:r>
        <w:t>для</w:t>
      </w:r>
      <w:r w:rsidRPr="003A46DD">
        <w:t xml:space="preserve"> оновлення основних фондів та </w:t>
      </w:r>
      <w:r>
        <w:t xml:space="preserve">проведення </w:t>
      </w:r>
      <w:r w:rsidRPr="002818C6">
        <w:rPr>
          <w:color w:val="000000"/>
          <w:szCs w:val="28"/>
        </w:rPr>
        <w:t>модернізації виробництва;</w:t>
      </w:r>
    </w:p>
    <w:p w:rsidR="002818C6" w:rsidRDefault="002818C6" w:rsidP="009625ED">
      <w:pPr>
        <w:pStyle w:val="31"/>
        <w:numPr>
          <w:ilvl w:val="0"/>
          <w:numId w:val="108"/>
        </w:numPr>
        <w:ind w:right="0" w:hanging="539"/>
        <w:rPr>
          <w:i/>
          <w:szCs w:val="28"/>
        </w:rPr>
      </w:pPr>
      <w:r w:rsidRPr="00C7328E">
        <w:lastRenderedPageBreak/>
        <w:t>домінування на регіональному ринку продукції з низькими інноваційними рівнями (застарілі технології та обладнання);</w:t>
      </w:r>
    </w:p>
    <w:p w:rsidR="002818C6" w:rsidRDefault="002818C6" w:rsidP="009625ED">
      <w:pPr>
        <w:pStyle w:val="31"/>
        <w:numPr>
          <w:ilvl w:val="0"/>
          <w:numId w:val="108"/>
        </w:numPr>
        <w:ind w:right="0" w:hanging="539"/>
        <w:rPr>
          <w:i/>
          <w:szCs w:val="28"/>
        </w:rPr>
      </w:pPr>
      <w:r w:rsidRPr="00200E35">
        <w:t>високі тарифи на ввезення технологічного обладнання (ПДВ, митні збори тощо) стримують переоснащення та розвиток промислових підприємств;</w:t>
      </w:r>
    </w:p>
    <w:p w:rsidR="002818C6" w:rsidRDefault="002818C6" w:rsidP="009625ED">
      <w:pPr>
        <w:pStyle w:val="31"/>
        <w:numPr>
          <w:ilvl w:val="0"/>
          <w:numId w:val="108"/>
        </w:numPr>
        <w:ind w:right="0" w:hanging="539"/>
        <w:rPr>
          <w:i/>
          <w:szCs w:val="28"/>
        </w:rPr>
      </w:pPr>
      <w:r>
        <w:t>наявність недіючих промислових підприємств;</w:t>
      </w:r>
    </w:p>
    <w:p w:rsidR="002818C6" w:rsidRDefault="002818C6" w:rsidP="009625ED">
      <w:pPr>
        <w:pStyle w:val="31"/>
        <w:numPr>
          <w:ilvl w:val="0"/>
          <w:numId w:val="108"/>
        </w:numPr>
        <w:ind w:right="0" w:hanging="539"/>
        <w:rPr>
          <w:i/>
          <w:szCs w:val="28"/>
        </w:rPr>
      </w:pPr>
      <w:r w:rsidRPr="00D34584">
        <w:t>збитковість значної частини промислових підприємств (4</w:t>
      </w:r>
      <w:r>
        <w:t>0,5</w:t>
      </w:r>
      <w:r w:rsidRPr="00D34584">
        <w:t xml:space="preserve">% промислових підприємств є збитковими); </w:t>
      </w:r>
    </w:p>
    <w:p w:rsidR="002818C6" w:rsidRDefault="002818C6" w:rsidP="009625ED">
      <w:pPr>
        <w:pStyle w:val="31"/>
        <w:numPr>
          <w:ilvl w:val="0"/>
          <w:numId w:val="108"/>
        </w:numPr>
        <w:ind w:right="0" w:hanging="539"/>
        <w:rPr>
          <w:i/>
          <w:szCs w:val="28"/>
        </w:rPr>
      </w:pPr>
      <w:r w:rsidRPr="00014840">
        <w:t>ріст цін на сировину;</w:t>
      </w:r>
    </w:p>
    <w:p w:rsidR="002818C6" w:rsidRDefault="002818C6" w:rsidP="009625ED">
      <w:pPr>
        <w:pStyle w:val="31"/>
        <w:numPr>
          <w:ilvl w:val="0"/>
          <w:numId w:val="108"/>
        </w:numPr>
        <w:ind w:right="0" w:hanging="539"/>
        <w:rPr>
          <w:i/>
          <w:szCs w:val="28"/>
        </w:rPr>
      </w:pPr>
      <w:r w:rsidRPr="00D56246">
        <w:t>відсутність замовлень на виготовлення продукції та ринків збуту готової продукції;</w:t>
      </w:r>
    </w:p>
    <w:p w:rsidR="002818C6" w:rsidRPr="002818C6" w:rsidRDefault="002818C6" w:rsidP="009625ED">
      <w:pPr>
        <w:pStyle w:val="31"/>
        <w:numPr>
          <w:ilvl w:val="0"/>
          <w:numId w:val="108"/>
        </w:numPr>
        <w:ind w:right="0" w:hanging="539"/>
        <w:rPr>
          <w:i/>
          <w:szCs w:val="28"/>
        </w:rPr>
      </w:pPr>
      <w:r w:rsidRPr="00603EA1">
        <w:t>погіршення платіжної дисципліни дебіторів;</w:t>
      </w:r>
    </w:p>
    <w:p w:rsidR="002818C6" w:rsidRPr="002818C6" w:rsidRDefault="002818C6" w:rsidP="009625ED">
      <w:pPr>
        <w:pStyle w:val="31"/>
        <w:numPr>
          <w:ilvl w:val="0"/>
          <w:numId w:val="108"/>
        </w:numPr>
        <w:ind w:right="0" w:hanging="539"/>
        <w:rPr>
          <w:i/>
          <w:szCs w:val="28"/>
        </w:rPr>
      </w:pPr>
      <w:r w:rsidRPr="002818C6">
        <w:t xml:space="preserve">висока вартість кредитних ресурсів; </w:t>
      </w:r>
    </w:p>
    <w:p w:rsidR="002818C6" w:rsidRPr="002818C6" w:rsidRDefault="002818C6" w:rsidP="009625ED">
      <w:pPr>
        <w:pStyle w:val="31"/>
        <w:numPr>
          <w:ilvl w:val="0"/>
          <w:numId w:val="108"/>
        </w:numPr>
        <w:ind w:right="0" w:hanging="539"/>
        <w:rPr>
          <w:i/>
          <w:szCs w:val="28"/>
        </w:rPr>
      </w:pPr>
      <w:r w:rsidRPr="002818C6">
        <w:t>незахищеність вітчизняного ринку від неконтрольованого ввозу імпортних товарів;</w:t>
      </w:r>
    </w:p>
    <w:p w:rsidR="002818C6" w:rsidRPr="002818C6" w:rsidRDefault="002818C6" w:rsidP="009625ED">
      <w:pPr>
        <w:pStyle w:val="31"/>
        <w:numPr>
          <w:ilvl w:val="0"/>
          <w:numId w:val="108"/>
        </w:numPr>
        <w:ind w:right="0" w:hanging="539"/>
        <w:rPr>
          <w:i/>
          <w:szCs w:val="28"/>
        </w:rPr>
      </w:pPr>
      <w:r w:rsidRPr="002818C6">
        <w:t>здійснення на території області діяльності підприємствами, що зареєстровані в інших регіонах України;</w:t>
      </w:r>
    </w:p>
    <w:p w:rsidR="002818C6" w:rsidRPr="002818C6" w:rsidRDefault="002818C6" w:rsidP="009625ED">
      <w:pPr>
        <w:pStyle w:val="31"/>
        <w:numPr>
          <w:ilvl w:val="0"/>
          <w:numId w:val="108"/>
        </w:numPr>
        <w:ind w:right="0" w:hanging="539"/>
        <w:rPr>
          <w:i/>
          <w:szCs w:val="28"/>
        </w:rPr>
      </w:pPr>
      <w:r w:rsidRPr="002818C6">
        <w:rPr>
          <w:szCs w:val="28"/>
        </w:rPr>
        <w:t>відсутність механізму гарантованого забезпечення лісосировинними ресурсами підприємств деревообробної галузі;</w:t>
      </w:r>
    </w:p>
    <w:p w:rsidR="002818C6" w:rsidRPr="002818C6" w:rsidRDefault="002818C6" w:rsidP="009625ED">
      <w:pPr>
        <w:pStyle w:val="31"/>
        <w:numPr>
          <w:ilvl w:val="0"/>
          <w:numId w:val="108"/>
        </w:numPr>
        <w:ind w:right="0" w:hanging="539"/>
        <w:rPr>
          <w:i/>
          <w:szCs w:val="28"/>
        </w:rPr>
      </w:pPr>
      <w:r w:rsidRPr="002818C6">
        <w:rPr>
          <w:szCs w:val="28"/>
        </w:rPr>
        <w:t>збільшення собівартості продукції та зниження її конкурентоспроможності за ціновим фактором через постійне зростання тарифів на транспортні послуги, газ, електроенергію та паливно – мастильні матеріали;</w:t>
      </w:r>
    </w:p>
    <w:p w:rsidR="002818C6" w:rsidRPr="002818C6" w:rsidRDefault="002818C6" w:rsidP="009625ED">
      <w:pPr>
        <w:pStyle w:val="31"/>
        <w:numPr>
          <w:ilvl w:val="0"/>
          <w:numId w:val="108"/>
        </w:numPr>
        <w:ind w:right="0" w:hanging="539"/>
        <w:rPr>
          <w:i/>
          <w:szCs w:val="28"/>
        </w:rPr>
      </w:pPr>
      <w:r w:rsidRPr="002818C6">
        <w:rPr>
          <w:szCs w:val="28"/>
        </w:rPr>
        <w:t xml:space="preserve">відсутність державної підтримки інвестиційного та інноваційного розвитку промисловості незалежно від виду економічної діяльності. </w:t>
      </w:r>
    </w:p>
    <w:p w:rsidR="002818C6" w:rsidRPr="00CB27EB" w:rsidRDefault="002818C6" w:rsidP="00BC6E7B">
      <w:pPr>
        <w:jc w:val="both"/>
        <w:rPr>
          <w:i/>
          <w:sz w:val="28"/>
          <w:szCs w:val="28"/>
          <w:lang w:val="uk-UA"/>
        </w:rPr>
      </w:pPr>
    </w:p>
    <w:p w:rsidR="00BC6E7B" w:rsidRPr="00D933D3" w:rsidRDefault="00BC6E7B" w:rsidP="00BC6E7B">
      <w:pPr>
        <w:pStyle w:val="21"/>
        <w:tabs>
          <w:tab w:val="left" w:pos="709"/>
        </w:tabs>
        <w:ind w:firstLine="0"/>
        <w:rPr>
          <w:b/>
          <w:szCs w:val="28"/>
        </w:rPr>
      </w:pPr>
      <w:r w:rsidRPr="00D933D3">
        <w:rPr>
          <w:b/>
          <w:szCs w:val="28"/>
        </w:rPr>
        <w:t>Основні завдання:</w:t>
      </w:r>
    </w:p>
    <w:p w:rsidR="00BC6E7B" w:rsidRPr="00CB27EB" w:rsidRDefault="00D547D3" w:rsidP="009625ED">
      <w:pPr>
        <w:numPr>
          <w:ilvl w:val="0"/>
          <w:numId w:val="109"/>
        </w:numPr>
        <w:ind w:hanging="539"/>
        <w:jc w:val="both"/>
        <w:rPr>
          <w:i/>
          <w:sz w:val="28"/>
          <w:szCs w:val="28"/>
          <w:lang w:val="uk-UA"/>
        </w:rPr>
      </w:pPr>
      <w:r>
        <w:rPr>
          <w:sz w:val="28"/>
          <w:szCs w:val="28"/>
          <w:lang w:val="uk-UA"/>
        </w:rPr>
        <w:t xml:space="preserve">створення сприятливих умов для розвитку промислових підприємств, </w:t>
      </w:r>
      <w:r w:rsidR="00BC6E7B" w:rsidRPr="00D933D3">
        <w:rPr>
          <w:sz w:val="28"/>
          <w:szCs w:val="28"/>
          <w:lang w:val="uk-UA"/>
        </w:rPr>
        <w:t xml:space="preserve">сприяння покращенню фінансового стану підприємств, збереженню робочих місць, </w:t>
      </w:r>
      <w:r w:rsidR="00287DEA" w:rsidRPr="00287DEA">
        <w:rPr>
          <w:sz w:val="28"/>
          <w:szCs w:val="28"/>
          <w:lang w:val="uk-UA"/>
        </w:rPr>
        <w:t>підтриманн</w:t>
      </w:r>
      <w:r>
        <w:rPr>
          <w:sz w:val="28"/>
          <w:szCs w:val="28"/>
          <w:lang w:val="uk-UA"/>
        </w:rPr>
        <w:t>ю та розширенню</w:t>
      </w:r>
      <w:r w:rsidR="00287DEA" w:rsidRPr="00287DEA">
        <w:rPr>
          <w:sz w:val="28"/>
          <w:szCs w:val="28"/>
          <w:lang w:val="uk-UA"/>
        </w:rPr>
        <w:t xml:space="preserve"> зовнішньоекономічних зв’язків;</w:t>
      </w:r>
    </w:p>
    <w:p w:rsidR="00D933D3" w:rsidRPr="00D933D3" w:rsidRDefault="00D933D3" w:rsidP="009625ED">
      <w:pPr>
        <w:numPr>
          <w:ilvl w:val="0"/>
          <w:numId w:val="109"/>
        </w:numPr>
        <w:ind w:hanging="539"/>
        <w:jc w:val="both"/>
        <w:rPr>
          <w:i/>
          <w:sz w:val="28"/>
          <w:szCs w:val="28"/>
          <w:lang w:val="uk-UA"/>
        </w:rPr>
      </w:pPr>
      <w:r>
        <w:rPr>
          <w:sz w:val="28"/>
          <w:szCs w:val="28"/>
          <w:lang w:val="uk-UA"/>
        </w:rPr>
        <w:t xml:space="preserve">сприяння </w:t>
      </w:r>
      <w:r w:rsidR="00287DEA" w:rsidRPr="00D933D3">
        <w:rPr>
          <w:sz w:val="28"/>
          <w:szCs w:val="28"/>
        </w:rPr>
        <w:t>залученн</w:t>
      </w:r>
      <w:r>
        <w:rPr>
          <w:sz w:val="28"/>
          <w:szCs w:val="28"/>
          <w:lang w:val="uk-UA"/>
        </w:rPr>
        <w:t>ю</w:t>
      </w:r>
      <w:r w:rsidR="00287DEA" w:rsidRPr="00D933D3">
        <w:rPr>
          <w:sz w:val="28"/>
          <w:szCs w:val="28"/>
        </w:rPr>
        <w:t xml:space="preserve"> вітчизняних та іноземних інвестицій у розвиток промислового комплексу;</w:t>
      </w:r>
    </w:p>
    <w:p w:rsidR="00D933D3" w:rsidRPr="00D933D3" w:rsidRDefault="00287DEA" w:rsidP="009625ED">
      <w:pPr>
        <w:numPr>
          <w:ilvl w:val="0"/>
          <w:numId w:val="109"/>
        </w:numPr>
        <w:ind w:hanging="539"/>
        <w:jc w:val="both"/>
        <w:rPr>
          <w:i/>
          <w:sz w:val="28"/>
          <w:szCs w:val="28"/>
          <w:lang w:val="uk-UA"/>
        </w:rPr>
      </w:pPr>
      <w:r w:rsidRPr="00D933D3">
        <w:rPr>
          <w:sz w:val="28"/>
          <w:szCs w:val="28"/>
          <w:lang w:val="uk-UA"/>
        </w:rPr>
        <w:t>сприяння широкому впровадженню у виробництво наукових розробок, нових технологій та технічному переоснащенню виробництва (ТДВ «Трембіта», ТОВ «Машзавод», ДП «Чернівецький облавтодор», ТОВ «Техно плюс», ТОВ «Галс ЛТД», ПП «Бурак», ПП «Труд», Глибоцькийдержспецлісгосп АПК, ДП «Чернівецький лісгосп», Глибоцька районна друкарня, ПП «Колос», ТОВ «Бук Експо», ТОВ «УПГ-Інвест»);</w:t>
      </w:r>
    </w:p>
    <w:p w:rsidR="00D933D3" w:rsidRPr="00D933D3" w:rsidRDefault="00287DEA" w:rsidP="009625ED">
      <w:pPr>
        <w:numPr>
          <w:ilvl w:val="0"/>
          <w:numId w:val="109"/>
        </w:numPr>
        <w:ind w:hanging="539"/>
        <w:jc w:val="both"/>
        <w:rPr>
          <w:i/>
          <w:sz w:val="28"/>
          <w:szCs w:val="28"/>
          <w:lang w:val="uk-UA"/>
        </w:rPr>
      </w:pPr>
      <w:r w:rsidRPr="00D933D3">
        <w:rPr>
          <w:sz w:val="28"/>
          <w:szCs w:val="28"/>
        </w:rPr>
        <w:t>освоєння та впровадження технологій з виробництва металопластикових конструкцій (ДП «М'ясо Буковини»);</w:t>
      </w:r>
    </w:p>
    <w:p w:rsidR="00D933D3" w:rsidRPr="00D933D3" w:rsidRDefault="00287DEA" w:rsidP="009625ED">
      <w:pPr>
        <w:numPr>
          <w:ilvl w:val="0"/>
          <w:numId w:val="109"/>
        </w:numPr>
        <w:ind w:hanging="539"/>
        <w:jc w:val="both"/>
        <w:rPr>
          <w:i/>
          <w:sz w:val="28"/>
          <w:szCs w:val="28"/>
          <w:lang w:val="uk-UA"/>
        </w:rPr>
      </w:pPr>
      <w:r w:rsidRPr="00D933D3">
        <w:rPr>
          <w:sz w:val="28"/>
          <w:szCs w:val="28"/>
        </w:rPr>
        <w:t>будівництво лінії з виробництва паливних брикетів (ТОВ «Грін Планет»);</w:t>
      </w:r>
    </w:p>
    <w:p w:rsidR="00D933D3" w:rsidRPr="00D933D3" w:rsidRDefault="00287DEA" w:rsidP="009625ED">
      <w:pPr>
        <w:numPr>
          <w:ilvl w:val="0"/>
          <w:numId w:val="109"/>
        </w:numPr>
        <w:ind w:hanging="539"/>
        <w:jc w:val="both"/>
        <w:rPr>
          <w:i/>
          <w:sz w:val="28"/>
          <w:szCs w:val="28"/>
          <w:lang w:val="uk-UA"/>
        </w:rPr>
      </w:pPr>
      <w:r w:rsidRPr="00D933D3">
        <w:rPr>
          <w:sz w:val="28"/>
          <w:szCs w:val="28"/>
          <w:lang w:val="uk-UA"/>
        </w:rPr>
        <w:t>запуск лінії з виробництва оцилінрованого брусу (Карпатський держспецлісгосп АПК);</w:t>
      </w:r>
    </w:p>
    <w:p w:rsidR="00D933D3" w:rsidRPr="00D933D3" w:rsidRDefault="00287DEA" w:rsidP="009625ED">
      <w:pPr>
        <w:numPr>
          <w:ilvl w:val="0"/>
          <w:numId w:val="109"/>
        </w:numPr>
        <w:ind w:hanging="539"/>
        <w:jc w:val="both"/>
        <w:rPr>
          <w:i/>
          <w:sz w:val="28"/>
          <w:szCs w:val="28"/>
          <w:lang w:val="uk-UA"/>
        </w:rPr>
      </w:pPr>
      <w:r w:rsidRPr="00D933D3">
        <w:rPr>
          <w:sz w:val="28"/>
          <w:szCs w:val="28"/>
        </w:rPr>
        <w:t>запровадження схеми асептичного зберігання соків (ТОВ «Галс ЛТД»);</w:t>
      </w:r>
    </w:p>
    <w:p w:rsidR="00D933D3" w:rsidRDefault="00287DEA" w:rsidP="009625ED">
      <w:pPr>
        <w:numPr>
          <w:ilvl w:val="0"/>
          <w:numId w:val="109"/>
        </w:numPr>
        <w:ind w:hanging="539"/>
        <w:jc w:val="both"/>
        <w:rPr>
          <w:i/>
          <w:sz w:val="28"/>
          <w:szCs w:val="28"/>
          <w:lang w:val="uk-UA"/>
        </w:rPr>
      </w:pPr>
      <w:r w:rsidRPr="00D933D3">
        <w:rPr>
          <w:sz w:val="28"/>
          <w:szCs w:val="28"/>
          <w:lang w:val="uk-UA"/>
        </w:rPr>
        <w:lastRenderedPageBreak/>
        <w:t>продовження будівництва Дністровської ГАЕС, завершення будівництва та підготовк</w:t>
      </w:r>
      <w:r w:rsidR="00D933D3" w:rsidRPr="00D933D3">
        <w:rPr>
          <w:sz w:val="28"/>
          <w:szCs w:val="28"/>
          <w:lang w:val="uk-UA"/>
        </w:rPr>
        <w:t>а</w:t>
      </w:r>
      <w:r w:rsidRPr="00D933D3">
        <w:rPr>
          <w:sz w:val="28"/>
          <w:szCs w:val="28"/>
          <w:lang w:val="uk-UA"/>
        </w:rPr>
        <w:t xml:space="preserve"> до здачі в експлуатацію гідроагрегату №2; </w:t>
      </w:r>
    </w:p>
    <w:p w:rsidR="00D933D3" w:rsidRDefault="00287DEA" w:rsidP="009625ED">
      <w:pPr>
        <w:numPr>
          <w:ilvl w:val="0"/>
          <w:numId w:val="109"/>
        </w:numPr>
        <w:ind w:hanging="539"/>
        <w:jc w:val="both"/>
        <w:rPr>
          <w:i/>
          <w:sz w:val="28"/>
          <w:szCs w:val="28"/>
          <w:lang w:val="uk-UA"/>
        </w:rPr>
      </w:pPr>
      <w:r w:rsidRPr="00D933D3">
        <w:rPr>
          <w:sz w:val="28"/>
          <w:szCs w:val="28"/>
        </w:rPr>
        <w:t>розширення сировинної бази</w:t>
      </w:r>
      <w:r w:rsidR="00D933D3" w:rsidRPr="00D933D3">
        <w:rPr>
          <w:sz w:val="28"/>
          <w:szCs w:val="28"/>
          <w:lang w:val="uk-UA"/>
        </w:rPr>
        <w:t xml:space="preserve">: </w:t>
      </w:r>
      <w:r w:rsidRPr="00D933D3">
        <w:rPr>
          <w:sz w:val="28"/>
          <w:szCs w:val="28"/>
        </w:rPr>
        <w:t>закладка 94 га саду для виробництва яблучного концентрату (ТОВ «Продпостач»)</w:t>
      </w:r>
      <w:r w:rsidR="00D933D3" w:rsidRPr="00D933D3">
        <w:rPr>
          <w:sz w:val="28"/>
          <w:szCs w:val="28"/>
          <w:lang w:val="uk-UA"/>
        </w:rPr>
        <w:t xml:space="preserve">, </w:t>
      </w:r>
      <w:r w:rsidRPr="00D933D3">
        <w:rPr>
          <w:sz w:val="28"/>
          <w:szCs w:val="28"/>
        </w:rPr>
        <w:t xml:space="preserve"> збільшення поголів’я свиней до 10 тис. голів (СТОВ «Тарасовецька птахофабрика»);</w:t>
      </w:r>
    </w:p>
    <w:p w:rsidR="00D933D3" w:rsidRDefault="00287DEA" w:rsidP="009625ED">
      <w:pPr>
        <w:numPr>
          <w:ilvl w:val="0"/>
          <w:numId w:val="109"/>
        </w:numPr>
        <w:ind w:hanging="539"/>
        <w:jc w:val="both"/>
        <w:rPr>
          <w:i/>
          <w:sz w:val="28"/>
          <w:szCs w:val="28"/>
          <w:lang w:val="uk-UA"/>
        </w:rPr>
      </w:pPr>
      <w:r w:rsidRPr="00D933D3">
        <w:rPr>
          <w:sz w:val="28"/>
          <w:szCs w:val="28"/>
          <w:lang w:val="uk-UA"/>
        </w:rPr>
        <w:t>більш повне використання на технологічні цілі лісосічних відходів, деревини від рубок догляду, відходів деревообробки, впровадження прогресивних технологічних процесів і нових матеріалів державн</w:t>
      </w:r>
      <w:r w:rsidR="00D933D3">
        <w:rPr>
          <w:sz w:val="28"/>
          <w:szCs w:val="28"/>
          <w:lang w:val="uk-UA"/>
        </w:rPr>
        <w:t>ими</w:t>
      </w:r>
      <w:r w:rsidRPr="00D933D3">
        <w:rPr>
          <w:sz w:val="28"/>
          <w:szCs w:val="28"/>
          <w:lang w:val="uk-UA"/>
        </w:rPr>
        <w:t xml:space="preserve"> лісогосподарськ</w:t>
      </w:r>
      <w:r w:rsidR="00D933D3">
        <w:rPr>
          <w:sz w:val="28"/>
          <w:szCs w:val="28"/>
          <w:lang w:val="uk-UA"/>
        </w:rPr>
        <w:t>ими</w:t>
      </w:r>
      <w:r w:rsidRPr="00D933D3">
        <w:rPr>
          <w:sz w:val="28"/>
          <w:szCs w:val="28"/>
          <w:lang w:val="uk-UA"/>
        </w:rPr>
        <w:t xml:space="preserve"> підприємства</w:t>
      </w:r>
      <w:r w:rsidR="00D933D3">
        <w:rPr>
          <w:sz w:val="28"/>
          <w:szCs w:val="28"/>
          <w:lang w:val="uk-UA"/>
        </w:rPr>
        <w:t>ми</w:t>
      </w:r>
      <w:r w:rsidRPr="00D933D3">
        <w:rPr>
          <w:sz w:val="28"/>
          <w:szCs w:val="28"/>
          <w:lang w:val="uk-UA"/>
        </w:rPr>
        <w:t>;</w:t>
      </w:r>
    </w:p>
    <w:p w:rsidR="00D933D3" w:rsidRPr="00D933D3" w:rsidRDefault="00287DEA" w:rsidP="009625ED">
      <w:pPr>
        <w:numPr>
          <w:ilvl w:val="0"/>
          <w:numId w:val="109"/>
        </w:numPr>
        <w:ind w:hanging="539"/>
        <w:jc w:val="both"/>
        <w:rPr>
          <w:i/>
          <w:sz w:val="28"/>
          <w:szCs w:val="28"/>
          <w:lang w:val="uk-UA"/>
        </w:rPr>
      </w:pPr>
      <w:r w:rsidRPr="00D933D3">
        <w:rPr>
          <w:sz w:val="28"/>
          <w:szCs w:val="28"/>
          <w:lang w:val="uk-UA"/>
        </w:rPr>
        <w:t>освоєння виробництва нових видів конкурентноспроможної продукції, сприяння у її виході на вітчизняний та закордонні ринки: виробництво яблучного концентрату та будівництво фруктосховища місткістю 500 тонн (ТОВ «Продпостач»); виробництво соків, що відповідають «органік Стандарту» (ТОВ «Галс ЛТД»); виробництво пелет (Чернівецьке виробниче підприємство «Черемош» Українського товариства глухих (УТОГ); випуск етикетково-пакувальної продукції (ТОВ ВПК «Черемош»); випуск нових моделей текстильної продукції (ТДВ «Трембіта»); випуск нових та якісних видів продукції (ТОВ «Машзавод», ТОВ «Розма», ТОВ «Чернівецький хімічний завод», ПАТ «Чернівецький хлібокомбінат», ВАТ «Чернівецький емальзавод «Карпати», ВАТ фабрика «Прут», ПАТ «Чернівецький хлібокомбінат», МП «Скіф», ТОВ «Буковинський індустріальний союз», ТДВ «Сторожинецький меблевий комбінат», ЗАТ «Буковинапродукт», ТОВ «Галс ЛТД»,ПП «Бурак», ПП «Фортуна», ТОВ «Веселка», ЗАТ «Чернівецька птахофабрика», підприємство Сокирянської виправної колонії №67</w:t>
      </w:r>
      <w:r w:rsidR="00D933D3" w:rsidRPr="00D933D3">
        <w:rPr>
          <w:sz w:val="28"/>
          <w:szCs w:val="28"/>
          <w:lang w:val="uk-UA"/>
        </w:rPr>
        <w:t xml:space="preserve">); </w:t>
      </w:r>
    </w:p>
    <w:p w:rsidR="00D933D3" w:rsidRPr="00D933D3" w:rsidRDefault="00287DEA" w:rsidP="009625ED">
      <w:pPr>
        <w:numPr>
          <w:ilvl w:val="0"/>
          <w:numId w:val="109"/>
        </w:numPr>
        <w:ind w:hanging="539"/>
        <w:jc w:val="both"/>
        <w:rPr>
          <w:i/>
          <w:sz w:val="28"/>
          <w:szCs w:val="28"/>
          <w:lang w:val="uk-UA"/>
        </w:rPr>
      </w:pPr>
      <w:r w:rsidRPr="00D933D3">
        <w:rPr>
          <w:sz w:val="28"/>
          <w:szCs w:val="28"/>
          <w:lang w:val="uk-UA"/>
        </w:rPr>
        <w:t>збільшення випуску продукції підприємствами добувної промисловості:</w:t>
      </w:r>
      <w:r w:rsidR="00D933D3" w:rsidRPr="00D933D3">
        <w:rPr>
          <w:sz w:val="28"/>
          <w:szCs w:val="28"/>
          <w:lang w:val="uk-UA"/>
        </w:rPr>
        <w:t xml:space="preserve"> </w:t>
      </w:r>
      <w:r w:rsidRPr="00D933D3">
        <w:rPr>
          <w:sz w:val="28"/>
          <w:szCs w:val="28"/>
          <w:lang w:val="uk-UA"/>
        </w:rPr>
        <w:t>відкриття кар’єру з видобутку гравію в Брідоцькому родовищі гравійно-піщаної суміші (ПП «Сорос-08»)</w:t>
      </w:r>
      <w:r w:rsidR="00D933D3" w:rsidRPr="00D933D3">
        <w:rPr>
          <w:sz w:val="28"/>
          <w:szCs w:val="28"/>
          <w:lang w:val="uk-UA"/>
        </w:rPr>
        <w:t xml:space="preserve">; </w:t>
      </w:r>
      <w:r w:rsidRPr="00D933D3">
        <w:rPr>
          <w:sz w:val="28"/>
          <w:szCs w:val="28"/>
          <w:lang w:val="uk-UA"/>
        </w:rPr>
        <w:t>запуск заводу з переробки гравійно-піщаної суміші в с.Іспас (ТОВ «Буковинські будівельні матеріали»); впровадження перлітної установки для виробництва власної сировини для гіпсових сумішей (ПАТ «Мамалигівський гіпсовий завод»)</w:t>
      </w:r>
      <w:r w:rsidR="00D933D3" w:rsidRPr="00D933D3">
        <w:rPr>
          <w:sz w:val="28"/>
          <w:szCs w:val="28"/>
          <w:lang w:val="uk-UA"/>
        </w:rPr>
        <w:t>;</w:t>
      </w:r>
    </w:p>
    <w:p w:rsidR="00D933D3" w:rsidRPr="00D933D3" w:rsidRDefault="00287DEA" w:rsidP="009625ED">
      <w:pPr>
        <w:numPr>
          <w:ilvl w:val="0"/>
          <w:numId w:val="109"/>
        </w:numPr>
        <w:ind w:hanging="539"/>
        <w:jc w:val="both"/>
        <w:rPr>
          <w:i/>
          <w:sz w:val="28"/>
          <w:szCs w:val="28"/>
          <w:lang w:val="uk-UA"/>
        </w:rPr>
      </w:pPr>
      <w:r w:rsidRPr="00D933D3">
        <w:rPr>
          <w:sz w:val="28"/>
          <w:szCs w:val="28"/>
        </w:rPr>
        <w:t xml:space="preserve">завершення робіт пов’язаних з введенням в експлуатацію та </w:t>
      </w:r>
      <w:r w:rsidRPr="00D933D3">
        <w:rPr>
          <w:snapToGrid w:val="0"/>
          <w:sz w:val="28"/>
          <w:szCs w:val="28"/>
        </w:rPr>
        <w:t>початком виробництва на Добриновецькому (ПП «Добринівський цегельний завод») та Юрковецькому (ПП «Діана-Дністер») цегельних заводах;</w:t>
      </w:r>
    </w:p>
    <w:p w:rsidR="00D933D3" w:rsidRPr="00D933D3" w:rsidRDefault="00287DEA" w:rsidP="009625ED">
      <w:pPr>
        <w:numPr>
          <w:ilvl w:val="0"/>
          <w:numId w:val="109"/>
        </w:numPr>
        <w:ind w:hanging="539"/>
        <w:jc w:val="both"/>
        <w:rPr>
          <w:i/>
          <w:sz w:val="28"/>
          <w:szCs w:val="28"/>
          <w:lang w:val="uk-UA"/>
        </w:rPr>
      </w:pPr>
      <w:r w:rsidRPr="00D933D3">
        <w:rPr>
          <w:sz w:val="28"/>
          <w:szCs w:val="28"/>
          <w:lang w:val="uk-UA"/>
        </w:rPr>
        <w:t>впровадження енерго- та ресурсозберігаючих технологій, використання альтернативних джерел енергії (ВАТ «Чернівецький емальзавод «Карпати», ДП «Чернівецький облавтодор», ПАТ «Чернівецький хлібокомбінат»);</w:t>
      </w:r>
    </w:p>
    <w:p w:rsidR="00D933D3" w:rsidRPr="00D933D3" w:rsidRDefault="00287DEA" w:rsidP="009625ED">
      <w:pPr>
        <w:numPr>
          <w:ilvl w:val="0"/>
          <w:numId w:val="109"/>
        </w:numPr>
        <w:ind w:hanging="539"/>
        <w:jc w:val="both"/>
        <w:rPr>
          <w:i/>
          <w:sz w:val="32"/>
          <w:szCs w:val="32"/>
          <w:lang w:val="uk-UA"/>
        </w:rPr>
      </w:pPr>
      <w:r w:rsidRPr="00D933D3">
        <w:rPr>
          <w:sz w:val="28"/>
          <w:szCs w:val="28"/>
          <w:lang w:val="uk-UA"/>
        </w:rPr>
        <w:t xml:space="preserve">розширення ринків збуту продукції та нарощування експортного потенціалу (ТОВ «Продпостач», ДП «Чернівецький лісгосп», ТОВ «Техно плюс», ТОВ «Галс ЛТД», ПП «Бурак», ПП «Труд», ТОВ «Букофрут», ТОВ «Міраж ЛТД», ПАТ «Мамалигівський гіпсовий завод», ТОВ «Роднічок», ТОВ ТПК «Грін Рей», МП «Скіф», ЗАТ «Буковинапродукт», ВАТ «Красноїльський ДОК», ДП «Сторожинецький лісгосп», </w:t>
      </w:r>
      <w:r w:rsidRPr="00D933D3">
        <w:rPr>
          <w:sz w:val="28"/>
          <w:szCs w:val="28"/>
          <w:lang w:val="uk-UA"/>
        </w:rPr>
        <w:lastRenderedPageBreak/>
        <w:t xml:space="preserve">Вижницькийдержлісгосп АПК, </w:t>
      </w:r>
      <w:r w:rsidRPr="00D933D3">
        <w:rPr>
          <w:bCs/>
          <w:sz w:val="28"/>
          <w:szCs w:val="28"/>
          <w:lang w:val="uk-UA"/>
        </w:rPr>
        <w:t xml:space="preserve">ДП «Берегометське ЛМГ», ПП «Ковалі», МПП «Красток», ДП «Путильський лісгосп», </w:t>
      </w:r>
      <w:r w:rsidRPr="00D933D3">
        <w:rPr>
          <w:sz w:val="28"/>
          <w:szCs w:val="28"/>
          <w:lang w:val="uk-UA"/>
        </w:rPr>
        <w:t>ТДВ «Трембіта»);</w:t>
      </w:r>
    </w:p>
    <w:p w:rsidR="00D933D3" w:rsidRPr="00D933D3" w:rsidRDefault="00287DEA" w:rsidP="009625ED">
      <w:pPr>
        <w:numPr>
          <w:ilvl w:val="0"/>
          <w:numId w:val="109"/>
        </w:numPr>
        <w:ind w:hanging="539"/>
        <w:jc w:val="both"/>
        <w:rPr>
          <w:i/>
          <w:sz w:val="28"/>
          <w:szCs w:val="28"/>
          <w:lang w:val="uk-UA"/>
        </w:rPr>
      </w:pPr>
      <w:r w:rsidRPr="00D933D3">
        <w:rPr>
          <w:sz w:val="28"/>
          <w:szCs w:val="28"/>
        </w:rPr>
        <w:t>вирішення питання щодо перепрофілювання роботи спиртових заводів області за узгодженням з Міністерством аграрної політики та продовольства України</w:t>
      </w:r>
      <w:r w:rsidR="00D933D3">
        <w:rPr>
          <w:sz w:val="28"/>
          <w:szCs w:val="28"/>
          <w:lang w:val="uk-UA"/>
        </w:rPr>
        <w:t>.</w:t>
      </w:r>
    </w:p>
    <w:p w:rsidR="00BC6E7B" w:rsidRPr="00CB27EB" w:rsidRDefault="00BC6E7B" w:rsidP="00BC6E7B">
      <w:pPr>
        <w:ind w:left="360"/>
        <w:jc w:val="both"/>
        <w:rPr>
          <w:i/>
          <w:sz w:val="28"/>
          <w:szCs w:val="28"/>
          <w:lang w:val="uk-UA"/>
        </w:rPr>
      </w:pPr>
    </w:p>
    <w:p w:rsidR="00BC6E7B" w:rsidRPr="005566F4" w:rsidRDefault="00BC6E7B" w:rsidP="00BC6E7B">
      <w:pPr>
        <w:jc w:val="both"/>
        <w:rPr>
          <w:b/>
          <w:sz w:val="28"/>
          <w:szCs w:val="28"/>
          <w:lang w:val="uk-UA"/>
        </w:rPr>
      </w:pPr>
      <w:r w:rsidRPr="005566F4">
        <w:rPr>
          <w:b/>
          <w:sz w:val="28"/>
          <w:szCs w:val="28"/>
          <w:lang w:val="uk-UA"/>
        </w:rPr>
        <w:t xml:space="preserve">Очікуваний результат: </w:t>
      </w:r>
    </w:p>
    <w:p w:rsidR="005566F4" w:rsidRDefault="005566F4" w:rsidP="009625ED">
      <w:pPr>
        <w:numPr>
          <w:ilvl w:val="0"/>
          <w:numId w:val="110"/>
        </w:numPr>
        <w:jc w:val="both"/>
        <w:rPr>
          <w:sz w:val="28"/>
          <w:szCs w:val="28"/>
        </w:rPr>
      </w:pPr>
      <w:r>
        <w:rPr>
          <w:sz w:val="28"/>
          <w:szCs w:val="28"/>
        </w:rPr>
        <w:t>зростання обсягів виробництва промислової продукції на 5,3%;</w:t>
      </w:r>
    </w:p>
    <w:p w:rsidR="005566F4" w:rsidRDefault="005566F4" w:rsidP="009625ED">
      <w:pPr>
        <w:numPr>
          <w:ilvl w:val="0"/>
          <w:numId w:val="110"/>
        </w:numPr>
        <w:jc w:val="both"/>
        <w:rPr>
          <w:sz w:val="28"/>
          <w:szCs w:val="28"/>
        </w:rPr>
      </w:pPr>
      <w:r>
        <w:rPr>
          <w:sz w:val="28"/>
          <w:szCs w:val="28"/>
        </w:rPr>
        <w:t>доведення обсягів реалізованої продукції до 3,2 млрд.грн.;</w:t>
      </w:r>
    </w:p>
    <w:p w:rsidR="005566F4" w:rsidRDefault="005566F4" w:rsidP="009625ED">
      <w:pPr>
        <w:numPr>
          <w:ilvl w:val="0"/>
          <w:numId w:val="110"/>
        </w:numPr>
        <w:jc w:val="both"/>
        <w:rPr>
          <w:sz w:val="28"/>
          <w:szCs w:val="28"/>
        </w:rPr>
      </w:pPr>
      <w:r>
        <w:rPr>
          <w:sz w:val="28"/>
          <w:szCs w:val="28"/>
        </w:rPr>
        <w:t xml:space="preserve">доведення обсягів реалізованої інноваційної продукції до 160 млн.грн.; </w:t>
      </w:r>
    </w:p>
    <w:p w:rsidR="005566F4" w:rsidRDefault="005566F4" w:rsidP="009625ED">
      <w:pPr>
        <w:numPr>
          <w:ilvl w:val="0"/>
          <w:numId w:val="110"/>
        </w:numPr>
        <w:jc w:val="both"/>
        <w:rPr>
          <w:sz w:val="28"/>
          <w:szCs w:val="28"/>
        </w:rPr>
      </w:pPr>
      <w:r>
        <w:rPr>
          <w:sz w:val="28"/>
          <w:szCs w:val="28"/>
        </w:rPr>
        <w:t>збільшення випуску нової продукції на новітніх технологіях та технічно переоснащених виробництвах;</w:t>
      </w:r>
    </w:p>
    <w:p w:rsidR="005566F4" w:rsidRDefault="005566F4" w:rsidP="009625ED">
      <w:pPr>
        <w:numPr>
          <w:ilvl w:val="0"/>
          <w:numId w:val="110"/>
        </w:numPr>
        <w:jc w:val="both"/>
        <w:rPr>
          <w:sz w:val="28"/>
          <w:szCs w:val="28"/>
        </w:rPr>
      </w:pPr>
      <w:r>
        <w:rPr>
          <w:sz w:val="28"/>
          <w:szCs w:val="28"/>
        </w:rPr>
        <w:t>підвищення конкурентоздатності продукції місцевих товаровиробників;</w:t>
      </w:r>
    </w:p>
    <w:p w:rsidR="005566F4" w:rsidRPr="005566F4" w:rsidRDefault="005566F4" w:rsidP="009625ED">
      <w:pPr>
        <w:numPr>
          <w:ilvl w:val="0"/>
          <w:numId w:val="110"/>
        </w:numPr>
        <w:jc w:val="both"/>
        <w:rPr>
          <w:sz w:val="28"/>
          <w:szCs w:val="28"/>
        </w:rPr>
      </w:pPr>
      <w:r>
        <w:rPr>
          <w:sz w:val="28"/>
          <w:szCs w:val="28"/>
        </w:rPr>
        <w:t xml:space="preserve">зменшення питомої ваги збиткових підприємств. </w:t>
      </w:r>
    </w:p>
    <w:p w:rsidR="00861665" w:rsidRPr="00CB27EB" w:rsidRDefault="00861665" w:rsidP="003F6931">
      <w:pPr>
        <w:pStyle w:val="31"/>
        <w:tabs>
          <w:tab w:val="left" w:pos="2268"/>
        </w:tabs>
        <w:ind w:right="0" w:firstLine="0"/>
        <w:jc w:val="center"/>
        <w:rPr>
          <w:b/>
          <w:i/>
          <w:szCs w:val="28"/>
        </w:rPr>
      </w:pPr>
    </w:p>
    <w:p w:rsidR="00222068" w:rsidRPr="00FC2119" w:rsidRDefault="00222068" w:rsidP="00222068">
      <w:pPr>
        <w:pStyle w:val="31"/>
        <w:tabs>
          <w:tab w:val="left" w:pos="2268"/>
        </w:tabs>
        <w:ind w:right="0" w:firstLine="0"/>
        <w:jc w:val="center"/>
        <w:rPr>
          <w:b/>
          <w:szCs w:val="28"/>
        </w:rPr>
      </w:pPr>
      <w:r w:rsidRPr="00FC2119">
        <w:rPr>
          <w:b/>
          <w:szCs w:val="28"/>
        </w:rPr>
        <w:t>6.3. Агропромисловий комплекс</w:t>
      </w:r>
    </w:p>
    <w:p w:rsidR="00222068" w:rsidRPr="00FC2119" w:rsidRDefault="00222068" w:rsidP="00222068">
      <w:pPr>
        <w:rPr>
          <w:b/>
          <w:sz w:val="28"/>
          <w:szCs w:val="28"/>
          <w:lang w:val="uk-UA"/>
        </w:rPr>
      </w:pPr>
      <w:r w:rsidRPr="00FC2119">
        <w:rPr>
          <w:b/>
          <w:sz w:val="28"/>
          <w:szCs w:val="28"/>
          <w:lang w:val="uk-UA"/>
        </w:rPr>
        <w:t>Головні проблеми:</w:t>
      </w:r>
    </w:p>
    <w:p w:rsidR="006B78BA" w:rsidRDefault="006B78BA" w:rsidP="009625ED">
      <w:pPr>
        <w:numPr>
          <w:ilvl w:val="0"/>
          <w:numId w:val="46"/>
        </w:numPr>
        <w:ind w:hanging="539"/>
        <w:jc w:val="both"/>
        <w:rPr>
          <w:sz w:val="28"/>
          <w:szCs w:val="28"/>
          <w:lang w:val="uk-UA"/>
        </w:rPr>
      </w:pPr>
      <w:r w:rsidRPr="006B78BA">
        <w:rPr>
          <w:sz w:val="28"/>
          <w:szCs w:val="28"/>
          <w:lang w:val="uk-UA"/>
        </w:rPr>
        <w:t>недостатня державна фінансова підтримка виробництва сільськогосподарської продукції;</w:t>
      </w:r>
    </w:p>
    <w:p w:rsidR="006B78BA" w:rsidRDefault="006B78BA" w:rsidP="009625ED">
      <w:pPr>
        <w:numPr>
          <w:ilvl w:val="0"/>
          <w:numId w:val="46"/>
        </w:numPr>
        <w:ind w:hanging="539"/>
        <w:jc w:val="both"/>
        <w:rPr>
          <w:sz w:val="28"/>
          <w:szCs w:val="28"/>
          <w:lang w:val="uk-UA"/>
        </w:rPr>
      </w:pPr>
      <w:r>
        <w:rPr>
          <w:sz w:val="28"/>
          <w:szCs w:val="28"/>
          <w:lang w:val="uk-UA"/>
        </w:rPr>
        <w:t>непрогнозованість ціноутворення основних видів сільськогосподарської продукції;</w:t>
      </w:r>
    </w:p>
    <w:p w:rsidR="006B78BA" w:rsidRPr="006B78BA" w:rsidRDefault="006B78BA" w:rsidP="009625ED">
      <w:pPr>
        <w:numPr>
          <w:ilvl w:val="0"/>
          <w:numId w:val="46"/>
        </w:numPr>
        <w:ind w:hanging="539"/>
        <w:jc w:val="both"/>
        <w:rPr>
          <w:sz w:val="28"/>
          <w:szCs w:val="28"/>
          <w:lang w:val="uk-UA"/>
        </w:rPr>
      </w:pPr>
      <w:r>
        <w:rPr>
          <w:sz w:val="28"/>
          <w:szCs w:val="28"/>
          <w:lang w:val="uk-UA"/>
        </w:rPr>
        <w:t xml:space="preserve">складний фінансово-господарський стан господарств, дефіцит оборотних </w:t>
      </w:r>
      <w:r w:rsidR="001D49FC">
        <w:rPr>
          <w:sz w:val="28"/>
          <w:szCs w:val="28"/>
          <w:lang w:val="uk-UA"/>
        </w:rPr>
        <w:t>коштів, високий рівень зношеності сільськогосподарської техніки призводять до спрощення технології виробництва, і як наслідок до зменшення урожайності сільгоспкультур, що у свою чергу збільшує собівартість продукції та при низьких цінах призводить до збитковості;</w:t>
      </w:r>
    </w:p>
    <w:p w:rsidR="00FC2119" w:rsidRPr="00FC2119" w:rsidRDefault="00FC2119" w:rsidP="009625ED">
      <w:pPr>
        <w:numPr>
          <w:ilvl w:val="0"/>
          <w:numId w:val="46"/>
        </w:numPr>
        <w:ind w:hanging="539"/>
        <w:jc w:val="both"/>
        <w:rPr>
          <w:i/>
          <w:sz w:val="28"/>
          <w:szCs w:val="28"/>
          <w:lang w:val="uk-UA"/>
        </w:rPr>
      </w:pPr>
      <w:r w:rsidRPr="00FC2119">
        <w:rPr>
          <w:spacing w:val="-1"/>
          <w:sz w:val="28"/>
          <w:szCs w:val="28"/>
          <w:lang w:val="uk-UA"/>
        </w:rPr>
        <w:t>недостатній рівень внесення органічних і мінеральних добрив при вирощуванні сільськогосподарських культур;</w:t>
      </w:r>
    </w:p>
    <w:p w:rsidR="00FC2119" w:rsidRPr="00FC2119" w:rsidRDefault="00FC2119" w:rsidP="009625ED">
      <w:pPr>
        <w:numPr>
          <w:ilvl w:val="0"/>
          <w:numId w:val="46"/>
        </w:numPr>
        <w:ind w:hanging="539"/>
        <w:jc w:val="both"/>
        <w:rPr>
          <w:i/>
          <w:sz w:val="28"/>
          <w:szCs w:val="28"/>
          <w:lang w:val="uk-UA"/>
        </w:rPr>
      </w:pPr>
      <w:r w:rsidRPr="00FC2119">
        <w:rPr>
          <w:spacing w:val="-1"/>
          <w:sz w:val="28"/>
          <w:szCs w:val="28"/>
          <w:lang w:val="uk-UA"/>
        </w:rPr>
        <w:t>недостатнє проведення хімічної меліорації та докорінного покращення земель;</w:t>
      </w:r>
    </w:p>
    <w:p w:rsidR="00FC2119" w:rsidRPr="00F972B3" w:rsidRDefault="00FC2119" w:rsidP="009625ED">
      <w:pPr>
        <w:numPr>
          <w:ilvl w:val="0"/>
          <w:numId w:val="46"/>
        </w:numPr>
        <w:ind w:hanging="539"/>
        <w:jc w:val="both"/>
        <w:rPr>
          <w:i/>
          <w:sz w:val="28"/>
          <w:szCs w:val="28"/>
          <w:lang w:val="uk-UA"/>
        </w:rPr>
      </w:pPr>
      <w:r w:rsidRPr="00FC2119">
        <w:rPr>
          <w:sz w:val="28"/>
          <w:szCs w:val="28"/>
          <w:lang w:val="uk-UA"/>
        </w:rPr>
        <w:t>спад чисельності поголів'я ВРХ, в тому числі корів через проблеми з реалізації молочної продукції</w:t>
      </w:r>
      <w:r w:rsidR="00F972B3">
        <w:rPr>
          <w:sz w:val="28"/>
          <w:szCs w:val="28"/>
          <w:lang w:val="uk-UA"/>
        </w:rPr>
        <w:t>;</w:t>
      </w:r>
    </w:p>
    <w:p w:rsidR="00F972B3" w:rsidRPr="00FC2119" w:rsidRDefault="00F972B3" w:rsidP="009625ED">
      <w:pPr>
        <w:numPr>
          <w:ilvl w:val="0"/>
          <w:numId w:val="46"/>
        </w:numPr>
        <w:ind w:hanging="539"/>
        <w:jc w:val="both"/>
        <w:rPr>
          <w:i/>
          <w:sz w:val="28"/>
          <w:szCs w:val="28"/>
          <w:lang w:val="uk-UA"/>
        </w:rPr>
      </w:pPr>
      <w:r>
        <w:rPr>
          <w:sz w:val="28"/>
          <w:szCs w:val="28"/>
          <w:lang w:val="uk-UA"/>
        </w:rPr>
        <w:t>низький рівень утримання меліоративних земель.</w:t>
      </w:r>
    </w:p>
    <w:p w:rsidR="00FC2119" w:rsidRPr="00CB27EB" w:rsidRDefault="00FC2119" w:rsidP="00FC2119">
      <w:pPr>
        <w:ind w:left="539"/>
        <w:jc w:val="both"/>
        <w:rPr>
          <w:i/>
          <w:sz w:val="28"/>
          <w:szCs w:val="28"/>
          <w:lang w:val="uk-UA"/>
        </w:rPr>
      </w:pPr>
    </w:p>
    <w:p w:rsidR="00222068" w:rsidRPr="00473864" w:rsidRDefault="00222068" w:rsidP="00222068">
      <w:pPr>
        <w:pStyle w:val="21"/>
        <w:tabs>
          <w:tab w:val="left" w:pos="709"/>
        </w:tabs>
        <w:ind w:firstLine="0"/>
        <w:rPr>
          <w:b/>
          <w:szCs w:val="28"/>
        </w:rPr>
      </w:pPr>
      <w:r w:rsidRPr="00473864">
        <w:rPr>
          <w:b/>
          <w:szCs w:val="28"/>
        </w:rPr>
        <w:t>Основні завдання:</w:t>
      </w:r>
    </w:p>
    <w:p w:rsidR="005362DF" w:rsidRDefault="005362DF" w:rsidP="009625ED">
      <w:pPr>
        <w:numPr>
          <w:ilvl w:val="0"/>
          <w:numId w:val="48"/>
        </w:numPr>
        <w:ind w:hanging="539"/>
        <w:jc w:val="both"/>
        <w:rPr>
          <w:sz w:val="28"/>
          <w:szCs w:val="28"/>
          <w:lang w:val="uk-UA"/>
        </w:rPr>
      </w:pPr>
      <w:r w:rsidRPr="005362DF">
        <w:rPr>
          <w:sz w:val="28"/>
          <w:szCs w:val="28"/>
          <w:lang w:val="uk-UA"/>
        </w:rPr>
        <w:t>створення високопродуктивного конкурентоспроможного аграрного сектору на внутрішньому і зовнішньому ринках;</w:t>
      </w:r>
    </w:p>
    <w:p w:rsidR="005362DF" w:rsidRPr="005362DF" w:rsidRDefault="005362DF" w:rsidP="009625ED">
      <w:pPr>
        <w:numPr>
          <w:ilvl w:val="0"/>
          <w:numId w:val="48"/>
        </w:numPr>
        <w:ind w:hanging="539"/>
        <w:jc w:val="both"/>
        <w:rPr>
          <w:sz w:val="28"/>
          <w:szCs w:val="28"/>
          <w:lang w:val="uk-UA"/>
        </w:rPr>
      </w:pPr>
      <w:r>
        <w:rPr>
          <w:sz w:val="28"/>
          <w:szCs w:val="28"/>
          <w:lang w:val="uk-UA"/>
        </w:rPr>
        <w:t>забезпечення продовольчої безпеки регіону;</w:t>
      </w:r>
    </w:p>
    <w:p w:rsidR="00473864" w:rsidRPr="00473864" w:rsidRDefault="00473864" w:rsidP="009625ED">
      <w:pPr>
        <w:numPr>
          <w:ilvl w:val="0"/>
          <w:numId w:val="48"/>
        </w:numPr>
        <w:ind w:hanging="539"/>
        <w:jc w:val="both"/>
        <w:rPr>
          <w:i/>
          <w:sz w:val="28"/>
          <w:szCs w:val="28"/>
          <w:lang w:val="uk-UA"/>
        </w:rPr>
      </w:pPr>
      <w:r w:rsidRPr="00473864">
        <w:rPr>
          <w:sz w:val="28"/>
          <w:szCs w:val="28"/>
          <w:lang w:val="uk-UA"/>
        </w:rPr>
        <w:t>сприяння подальшому розвитку агропромислових корпорацій (об'єднань) на базі індустріальних переробних та великотоварних підприємств (цукровий комбінат «Хрещатик», корпорація «Колос», ТОВ «Букофрут», «УПГ Інвест»</w:t>
      </w:r>
      <w:r w:rsidR="00F972B3">
        <w:rPr>
          <w:sz w:val="28"/>
          <w:szCs w:val="28"/>
          <w:lang w:val="uk-UA"/>
        </w:rPr>
        <w:t>, корпорація «Сварог», ТОВ «Мрія»</w:t>
      </w:r>
      <w:r w:rsidRPr="00473864">
        <w:rPr>
          <w:sz w:val="28"/>
          <w:szCs w:val="28"/>
          <w:lang w:val="uk-UA"/>
        </w:rPr>
        <w:t xml:space="preserve"> тощо);</w:t>
      </w:r>
    </w:p>
    <w:p w:rsidR="00473864" w:rsidRPr="00473864" w:rsidRDefault="00473864" w:rsidP="009625ED">
      <w:pPr>
        <w:numPr>
          <w:ilvl w:val="0"/>
          <w:numId w:val="48"/>
        </w:numPr>
        <w:ind w:hanging="539"/>
        <w:jc w:val="both"/>
        <w:rPr>
          <w:i/>
          <w:sz w:val="28"/>
          <w:szCs w:val="28"/>
          <w:lang w:val="uk-UA"/>
        </w:rPr>
      </w:pPr>
      <w:r w:rsidRPr="00473864">
        <w:rPr>
          <w:sz w:val="28"/>
          <w:szCs w:val="28"/>
          <w:lang w:val="uk-UA"/>
        </w:rPr>
        <w:t xml:space="preserve">сприяння ефективному використанню земель сільськогосподарського призначення, вдосконалення структури  посівних площ (розширення </w:t>
      </w:r>
      <w:r w:rsidRPr="00473864">
        <w:rPr>
          <w:sz w:val="28"/>
          <w:szCs w:val="28"/>
          <w:lang w:val="uk-UA"/>
        </w:rPr>
        <w:lastRenderedPageBreak/>
        <w:t>посівних площ високорентабельних та ліквідних культур – зернових, сої, ріпаку), проведення заходів з докорінного покращення земель тощо;</w:t>
      </w:r>
    </w:p>
    <w:p w:rsidR="00473864" w:rsidRPr="00473864" w:rsidRDefault="00473864" w:rsidP="009625ED">
      <w:pPr>
        <w:numPr>
          <w:ilvl w:val="0"/>
          <w:numId w:val="48"/>
        </w:numPr>
        <w:ind w:hanging="539"/>
        <w:jc w:val="both"/>
        <w:rPr>
          <w:i/>
          <w:sz w:val="28"/>
          <w:szCs w:val="28"/>
          <w:lang w:val="uk-UA"/>
        </w:rPr>
      </w:pPr>
      <w:r w:rsidRPr="00473864">
        <w:rPr>
          <w:sz w:val="28"/>
          <w:szCs w:val="28"/>
          <w:lang w:val="uk-UA"/>
        </w:rPr>
        <w:t>сприяння подальшому розвитку садівництва (вирощування 1,5 млн. саджанців, посадка 800 га садів), вирощування зернових, зернобобових, технічних культур (збільшення площ посіву та виробництва цукрових буряків, соняшнику, сої, ріпаку);</w:t>
      </w:r>
    </w:p>
    <w:p w:rsidR="00473864" w:rsidRPr="001D49FC" w:rsidRDefault="00473864" w:rsidP="009625ED">
      <w:pPr>
        <w:numPr>
          <w:ilvl w:val="0"/>
          <w:numId w:val="48"/>
        </w:numPr>
        <w:ind w:hanging="539"/>
        <w:jc w:val="both"/>
        <w:rPr>
          <w:i/>
          <w:sz w:val="28"/>
          <w:szCs w:val="28"/>
          <w:lang w:val="uk-UA"/>
        </w:rPr>
      </w:pPr>
      <w:r w:rsidRPr="00473864">
        <w:rPr>
          <w:sz w:val="28"/>
          <w:szCs w:val="28"/>
          <w:lang w:val="uk-UA"/>
        </w:rPr>
        <w:t>вирішення питання технічного забезпечення та оновлення машино-тракторного  парку  шляхом  сприяння  закупівлі  сільськогосподарської  техніки  товаровиробниками усіх форм власності на умовах пільгових кредитів,  фінансового лізингу та 30% компенсації за рахунок коштів  державного  бюджету;</w:t>
      </w:r>
    </w:p>
    <w:p w:rsidR="001D49FC" w:rsidRPr="00473864" w:rsidRDefault="001D49FC" w:rsidP="009625ED">
      <w:pPr>
        <w:numPr>
          <w:ilvl w:val="0"/>
          <w:numId w:val="48"/>
        </w:numPr>
        <w:ind w:hanging="539"/>
        <w:jc w:val="both"/>
        <w:rPr>
          <w:i/>
          <w:sz w:val="28"/>
          <w:szCs w:val="28"/>
          <w:lang w:val="uk-UA"/>
        </w:rPr>
      </w:pPr>
      <w:r>
        <w:rPr>
          <w:sz w:val="28"/>
          <w:szCs w:val="28"/>
          <w:lang w:val="uk-UA"/>
        </w:rPr>
        <w:t>реалізація заходів з охорони та підвищення родючості грунтів</w:t>
      </w:r>
      <w:r w:rsidR="005362DF">
        <w:rPr>
          <w:sz w:val="28"/>
          <w:szCs w:val="28"/>
          <w:lang w:val="uk-UA"/>
        </w:rPr>
        <w:t>;</w:t>
      </w:r>
    </w:p>
    <w:p w:rsidR="00473864" w:rsidRPr="004B685A" w:rsidRDefault="00473864" w:rsidP="009625ED">
      <w:pPr>
        <w:numPr>
          <w:ilvl w:val="0"/>
          <w:numId w:val="48"/>
        </w:numPr>
        <w:ind w:hanging="539"/>
        <w:jc w:val="both"/>
        <w:rPr>
          <w:i/>
          <w:sz w:val="28"/>
          <w:szCs w:val="28"/>
          <w:lang w:val="uk-UA"/>
        </w:rPr>
      </w:pPr>
      <w:r w:rsidRPr="00473864">
        <w:rPr>
          <w:sz w:val="28"/>
          <w:szCs w:val="28"/>
          <w:lang w:val="uk-UA"/>
        </w:rPr>
        <w:t>виконання  першочергових заходів  щодо розвитку тваринництва шляхом нарощування поголів'я худоби і птиці, підвищення їх продуктивності  за  рахунок  покращення умов утримання, рівня годівлі та генетичного потенціалу залучення інвестицій для реконструкції та відновлення роботи тваринницьких ферм та комплексів, (будівництво ТОВ „Елітмолпродукт” на базі Буковинського інституту агропромислового виробництва НААН молокопереробного комплексу, здійснення реконструкції молочних комплексів і ферм у с.Стара Жадова Сторожинецького, с.Дністрівка Кельменецького та с.Суховерхів  Кіцманського районів, свинокомплексу на 12 тис. голів ТОВ „Хуторок” Сокирянського району;</w:t>
      </w:r>
      <w:r w:rsidRPr="00473864">
        <w:rPr>
          <w:b/>
          <w:sz w:val="28"/>
          <w:szCs w:val="28"/>
          <w:lang w:val="uk-UA"/>
        </w:rPr>
        <w:t xml:space="preserve">  </w:t>
      </w:r>
    </w:p>
    <w:p w:rsidR="00473864" w:rsidRPr="00473864" w:rsidRDefault="00473864" w:rsidP="009625ED">
      <w:pPr>
        <w:numPr>
          <w:ilvl w:val="0"/>
          <w:numId w:val="48"/>
        </w:numPr>
        <w:ind w:hanging="539"/>
        <w:jc w:val="both"/>
        <w:rPr>
          <w:i/>
          <w:sz w:val="28"/>
          <w:szCs w:val="28"/>
          <w:lang w:val="uk-UA"/>
        </w:rPr>
      </w:pPr>
      <w:r w:rsidRPr="00473864">
        <w:rPr>
          <w:sz w:val="28"/>
          <w:szCs w:val="28"/>
          <w:lang w:val="uk-UA"/>
        </w:rPr>
        <w:t>розвиток інфраструктури аграрного ринку шляхом надання допомоги  сільськогосподарським товаровиробникам</w:t>
      </w:r>
      <w:r w:rsidRPr="00473864">
        <w:rPr>
          <w:sz w:val="26"/>
          <w:szCs w:val="26"/>
          <w:lang w:val="uk-UA"/>
        </w:rPr>
        <w:t xml:space="preserve"> </w:t>
      </w:r>
      <w:r w:rsidRPr="00473864">
        <w:rPr>
          <w:sz w:val="28"/>
          <w:szCs w:val="28"/>
          <w:lang w:val="uk-UA"/>
        </w:rPr>
        <w:t>з питань правового регулювання діяльності господарств, їх оподаткування, ведення бухгалтерського обліку і звітності, технології виробництва сільськогосподарської продукції, регулювання трудових відносин тощо;</w:t>
      </w:r>
    </w:p>
    <w:p w:rsidR="004B685A" w:rsidRPr="004B685A" w:rsidRDefault="00473864" w:rsidP="009625ED">
      <w:pPr>
        <w:numPr>
          <w:ilvl w:val="0"/>
          <w:numId w:val="48"/>
        </w:numPr>
        <w:ind w:hanging="539"/>
        <w:jc w:val="both"/>
        <w:rPr>
          <w:b/>
          <w:sz w:val="28"/>
          <w:szCs w:val="28"/>
          <w:lang w:val="uk-UA"/>
        </w:rPr>
      </w:pPr>
      <w:r w:rsidRPr="004B685A">
        <w:rPr>
          <w:sz w:val="28"/>
          <w:szCs w:val="28"/>
          <w:lang w:val="uk-UA"/>
        </w:rPr>
        <w:t>реалізація заходів комплексн</w:t>
      </w:r>
      <w:r w:rsidR="004B685A" w:rsidRPr="004B685A">
        <w:rPr>
          <w:sz w:val="28"/>
          <w:szCs w:val="28"/>
          <w:lang w:val="uk-UA"/>
        </w:rPr>
        <w:t>их</w:t>
      </w:r>
      <w:r w:rsidRPr="004B685A">
        <w:rPr>
          <w:sz w:val="28"/>
          <w:szCs w:val="28"/>
          <w:lang w:val="uk-UA"/>
        </w:rPr>
        <w:t xml:space="preserve"> програм «Власний дім»</w:t>
      </w:r>
      <w:r w:rsidR="004B685A" w:rsidRPr="004B685A">
        <w:rPr>
          <w:sz w:val="28"/>
          <w:szCs w:val="28"/>
          <w:lang w:val="uk-UA"/>
        </w:rPr>
        <w:t>, підтримки розвитку сільськогосподарських обслуговуючих кооперативів у Чернівецькій області на 2011-2015 роки,  регіональних програм проведення агропромислових ярмарків, аукціонів на 2011-2015 роки, розвитку дорадчої служби та дорадчої діяльності у Чернівецькій області на 2011-2013 роки, обласних програм «Формування обласного стабілізаційного фонду зерна та борошна для хлібопекарської галузі», підтримки наукових досліджень Української науково-дослідної станції карантину рослин УААН на 2011-2015 р.р. «Біотехнологія розмноження підщеп груші»</w:t>
      </w:r>
      <w:r w:rsidR="004B685A">
        <w:rPr>
          <w:sz w:val="28"/>
          <w:szCs w:val="28"/>
          <w:lang w:val="uk-UA"/>
        </w:rPr>
        <w:t>.</w:t>
      </w:r>
    </w:p>
    <w:p w:rsidR="0023764A" w:rsidRPr="004B685A" w:rsidRDefault="0023764A" w:rsidP="004B685A">
      <w:pPr>
        <w:ind w:left="539"/>
        <w:jc w:val="both"/>
        <w:rPr>
          <w:b/>
          <w:sz w:val="28"/>
          <w:szCs w:val="28"/>
          <w:lang w:val="uk-UA"/>
        </w:rPr>
      </w:pPr>
    </w:p>
    <w:p w:rsidR="00222068" w:rsidRPr="00473864" w:rsidRDefault="00222068" w:rsidP="00222068">
      <w:pPr>
        <w:jc w:val="both"/>
        <w:rPr>
          <w:b/>
          <w:sz w:val="28"/>
          <w:szCs w:val="28"/>
          <w:lang w:val="uk-UA"/>
        </w:rPr>
      </w:pPr>
      <w:r w:rsidRPr="00473864">
        <w:rPr>
          <w:b/>
          <w:sz w:val="28"/>
          <w:szCs w:val="28"/>
          <w:lang w:val="uk-UA"/>
        </w:rPr>
        <w:t xml:space="preserve">Очікуваний результат: </w:t>
      </w:r>
    </w:p>
    <w:p w:rsidR="00222068" w:rsidRPr="00473864" w:rsidRDefault="00222068" w:rsidP="009625ED">
      <w:pPr>
        <w:numPr>
          <w:ilvl w:val="1"/>
          <w:numId w:val="47"/>
        </w:numPr>
        <w:tabs>
          <w:tab w:val="num" w:pos="748"/>
        </w:tabs>
        <w:ind w:hanging="539"/>
        <w:jc w:val="both"/>
        <w:rPr>
          <w:rFonts w:ascii="TimesNewRomanPSMT" w:hAnsi="TimesNewRomanPSMT" w:cs="TimesNewRomanPSMT"/>
          <w:color w:val="000000"/>
          <w:sz w:val="26"/>
          <w:szCs w:val="26"/>
        </w:rPr>
      </w:pPr>
      <w:r w:rsidRPr="00473864">
        <w:rPr>
          <w:color w:val="000000"/>
          <w:sz w:val="28"/>
          <w:szCs w:val="28"/>
          <w:lang w:val="uk-UA"/>
        </w:rPr>
        <w:t xml:space="preserve">збільшення обсягу виробництва валової продукції сільського господарства </w:t>
      </w:r>
      <w:r w:rsidRPr="00473864">
        <w:rPr>
          <w:iCs/>
          <w:sz w:val="28"/>
          <w:szCs w:val="28"/>
          <w:lang w:val="uk-UA"/>
        </w:rPr>
        <w:t xml:space="preserve">на </w:t>
      </w:r>
      <w:r w:rsidR="00C14573">
        <w:rPr>
          <w:iCs/>
          <w:sz w:val="28"/>
          <w:szCs w:val="28"/>
          <w:lang w:val="uk-UA"/>
        </w:rPr>
        <w:t>1,3</w:t>
      </w:r>
      <w:r w:rsidRPr="00473864">
        <w:rPr>
          <w:iCs/>
          <w:sz w:val="28"/>
          <w:szCs w:val="28"/>
          <w:lang w:val="uk-UA"/>
        </w:rPr>
        <w:t xml:space="preserve">%, у тому числі: рослинництва – на </w:t>
      </w:r>
      <w:r w:rsidR="00C14573">
        <w:rPr>
          <w:iCs/>
          <w:sz w:val="28"/>
          <w:szCs w:val="28"/>
          <w:lang w:val="uk-UA"/>
        </w:rPr>
        <w:t>1,1</w:t>
      </w:r>
      <w:r w:rsidRPr="00473864">
        <w:rPr>
          <w:iCs/>
          <w:sz w:val="28"/>
          <w:szCs w:val="28"/>
          <w:lang w:val="uk-UA"/>
        </w:rPr>
        <w:t xml:space="preserve">%, тваринництва - на </w:t>
      </w:r>
      <w:r w:rsidR="00C14573">
        <w:rPr>
          <w:iCs/>
          <w:sz w:val="28"/>
          <w:szCs w:val="28"/>
          <w:lang w:val="uk-UA"/>
        </w:rPr>
        <w:t>1,5</w:t>
      </w:r>
      <w:r w:rsidRPr="00473864">
        <w:rPr>
          <w:iCs/>
          <w:sz w:val="28"/>
          <w:szCs w:val="28"/>
          <w:lang w:val="uk-UA"/>
        </w:rPr>
        <w:t xml:space="preserve">%; </w:t>
      </w:r>
    </w:p>
    <w:p w:rsidR="00222068" w:rsidRPr="004B685A" w:rsidRDefault="00222068" w:rsidP="009625ED">
      <w:pPr>
        <w:numPr>
          <w:ilvl w:val="1"/>
          <w:numId w:val="47"/>
        </w:numPr>
        <w:tabs>
          <w:tab w:val="num" w:pos="748"/>
        </w:tabs>
        <w:ind w:hanging="539"/>
        <w:jc w:val="both"/>
        <w:rPr>
          <w:i/>
          <w:iCs/>
          <w:sz w:val="28"/>
          <w:szCs w:val="28"/>
          <w:lang w:val="uk-UA"/>
        </w:rPr>
      </w:pPr>
      <w:r w:rsidRPr="00DD3837">
        <w:rPr>
          <w:iCs/>
          <w:sz w:val="28"/>
          <w:szCs w:val="28"/>
          <w:lang w:val="uk-UA"/>
        </w:rPr>
        <w:t xml:space="preserve">збільшення виробництва основних сільськогосподарських культур, у тому числі: цукрових буряків — на </w:t>
      </w:r>
      <w:r w:rsidR="00DD3837" w:rsidRPr="00DD3837">
        <w:rPr>
          <w:iCs/>
          <w:sz w:val="28"/>
          <w:szCs w:val="28"/>
          <w:lang w:val="uk-UA"/>
        </w:rPr>
        <w:t>13</w:t>
      </w:r>
      <w:r w:rsidRPr="00DD3837">
        <w:rPr>
          <w:iCs/>
          <w:sz w:val="28"/>
          <w:szCs w:val="28"/>
          <w:lang w:val="uk-UA"/>
        </w:rPr>
        <w:t>%</w:t>
      </w:r>
      <w:r w:rsidR="00F972B3">
        <w:rPr>
          <w:iCs/>
          <w:sz w:val="28"/>
          <w:szCs w:val="28"/>
          <w:lang w:val="uk-UA"/>
        </w:rPr>
        <w:t>, картоплі – на 6,7%, зернових – на 0,1%</w:t>
      </w:r>
      <w:r w:rsidRPr="004B685A">
        <w:rPr>
          <w:i/>
          <w:iCs/>
          <w:sz w:val="28"/>
          <w:szCs w:val="28"/>
          <w:lang w:val="uk-UA"/>
        </w:rPr>
        <w:t>;</w:t>
      </w:r>
    </w:p>
    <w:p w:rsidR="00DD3837" w:rsidRPr="00DD3837" w:rsidRDefault="00222068" w:rsidP="009625ED">
      <w:pPr>
        <w:numPr>
          <w:ilvl w:val="1"/>
          <w:numId w:val="47"/>
        </w:numPr>
        <w:tabs>
          <w:tab w:val="num" w:pos="748"/>
        </w:tabs>
        <w:ind w:hanging="539"/>
        <w:jc w:val="both"/>
        <w:rPr>
          <w:bCs/>
          <w:sz w:val="28"/>
          <w:szCs w:val="28"/>
          <w:lang w:val="uk-UA"/>
        </w:rPr>
      </w:pPr>
      <w:r w:rsidRPr="00DD3837">
        <w:rPr>
          <w:sz w:val="28"/>
          <w:szCs w:val="28"/>
          <w:lang w:val="uk-UA"/>
        </w:rPr>
        <w:t xml:space="preserve">реалізація </w:t>
      </w:r>
      <w:r w:rsidR="00DD3837" w:rsidRPr="00DD3837">
        <w:rPr>
          <w:sz w:val="28"/>
          <w:szCs w:val="28"/>
          <w:lang w:val="uk-UA"/>
        </w:rPr>
        <w:t>6</w:t>
      </w:r>
      <w:r w:rsidRPr="00DD3837">
        <w:rPr>
          <w:sz w:val="28"/>
          <w:szCs w:val="28"/>
          <w:lang w:val="uk-UA"/>
        </w:rPr>
        <w:t xml:space="preserve"> інвестиційних проектів </w:t>
      </w:r>
      <w:r w:rsidR="00DD3837" w:rsidRPr="00DD3837">
        <w:rPr>
          <w:sz w:val="28"/>
          <w:szCs w:val="28"/>
          <w:lang w:val="uk-UA"/>
        </w:rPr>
        <w:t>у галузі тваринництва;</w:t>
      </w:r>
    </w:p>
    <w:p w:rsidR="00222068" w:rsidRPr="00DD3837" w:rsidRDefault="00222068" w:rsidP="009625ED">
      <w:pPr>
        <w:numPr>
          <w:ilvl w:val="1"/>
          <w:numId w:val="47"/>
        </w:numPr>
        <w:tabs>
          <w:tab w:val="num" w:pos="748"/>
        </w:tabs>
        <w:ind w:hanging="539"/>
        <w:jc w:val="both"/>
        <w:rPr>
          <w:bCs/>
          <w:sz w:val="28"/>
          <w:szCs w:val="28"/>
        </w:rPr>
      </w:pPr>
      <w:r w:rsidRPr="00473864">
        <w:rPr>
          <w:iCs/>
          <w:spacing w:val="-3"/>
          <w:sz w:val="28"/>
          <w:szCs w:val="28"/>
          <w:lang w:val="uk-UA"/>
        </w:rPr>
        <w:t>збільшення обсягів реалізації</w:t>
      </w:r>
      <w:r w:rsidR="004B685A">
        <w:rPr>
          <w:iCs/>
          <w:spacing w:val="-3"/>
          <w:sz w:val="28"/>
          <w:szCs w:val="28"/>
          <w:lang w:val="uk-UA"/>
        </w:rPr>
        <w:t xml:space="preserve"> м</w:t>
      </w:r>
      <w:r w:rsidR="004B685A" w:rsidRPr="004B685A">
        <w:rPr>
          <w:iCs/>
          <w:spacing w:val="-3"/>
          <w:sz w:val="28"/>
          <w:szCs w:val="28"/>
        </w:rPr>
        <w:t>’</w:t>
      </w:r>
      <w:r w:rsidR="004B685A">
        <w:rPr>
          <w:iCs/>
          <w:spacing w:val="-3"/>
          <w:sz w:val="28"/>
          <w:szCs w:val="28"/>
          <w:lang w:val="uk-UA"/>
        </w:rPr>
        <w:t xml:space="preserve">яса </w:t>
      </w:r>
      <w:r w:rsidRPr="00473864">
        <w:rPr>
          <w:iCs/>
          <w:spacing w:val="-3"/>
          <w:sz w:val="28"/>
          <w:szCs w:val="28"/>
          <w:lang w:val="uk-UA"/>
        </w:rPr>
        <w:t>– на 1</w:t>
      </w:r>
      <w:r w:rsidR="001133E6">
        <w:rPr>
          <w:iCs/>
          <w:spacing w:val="-3"/>
          <w:sz w:val="28"/>
          <w:szCs w:val="28"/>
          <w:lang w:val="uk-UA"/>
        </w:rPr>
        <w:t>1</w:t>
      </w:r>
      <w:r w:rsidR="00C14573">
        <w:rPr>
          <w:iCs/>
          <w:spacing w:val="-3"/>
          <w:sz w:val="28"/>
          <w:szCs w:val="28"/>
          <w:lang w:val="uk-UA"/>
        </w:rPr>
        <w:t>,6</w:t>
      </w:r>
      <w:r w:rsidRPr="00473864">
        <w:rPr>
          <w:iCs/>
          <w:spacing w:val="-3"/>
          <w:sz w:val="28"/>
          <w:szCs w:val="28"/>
          <w:lang w:val="uk-UA"/>
        </w:rPr>
        <w:t>%</w:t>
      </w:r>
      <w:r w:rsidRPr="00473864">
        <w:rPr>
          <w:iCs/>
          <w:spacing w:val="8"/>
          <w:sz w:val="28"/>
          <w:szCs w:val="28"/>
          <w:lang w:val="uk-UA"/>
        </w:rPr>
        <w:t xml:space="preserve">, виробництва яєць - на </w:t>
      </w:r>
      <w:r w:rsidR="004B685A">
        <w:rPr>
          <w:iCs/>
          <w:spacing w:val="8"/>
          <w:sz w:val="28"/>
          <w:szCs w:val="28"/>
          <w:lang w:val="uk-UA"/>
        </w:rPr>
        <w:t>0,6</w:t>
      </w:r>
      <w:r w:rsidRPr="00473864">
        <w:rPr>
          <w:iCs/>
          <w:spacing w:val="8"/>
          <w:sz w:val="28"/>
          <w:szCs w:val="28"/>
          <w:lang w:val="uk-UA"/>
        </w:rPr>
        <w:t xml:space="preserve">%, молока – на </w:t>
      </w:r>
      <w:r w:rsidR="004B685A">
        <w:rPr>
          <w:iCs/>
          <w:spacing w:val="8"/>
          <w:sz w:val="28"/>
          <w:szCs w:val="28"/>
          <w:lang w:val="uk-UA"/>
        </w:rPr>
        <w:t>2</w:t>
      </w:r>
      <w:r w:rsidRPr="00473864">
        <w:rPr>
          <w:iCs/>
          <w:spacing w:val="8"/>
          <w:sz w:val="28"/>
          <w:szCs w:val="28"/>
          <w:lang w:val="uk-UA"/>
        </w:rPr>
        <w:t>%.</w:t>
      </w:r>
    </w:p>
    <w:p w:rsidR="00222068" w:rsidRPr="00C95098" w:rsidRDefault="00222068" w:rsidP="00222068">
      <w:pPr>
        <w:jc w:val="center"/>
        <w:rPr>
          <w:b/>
          <w:sz w:val="28"/>
          <w:szCs w:val="28"/>
          <w:lang w:val="uk-UA"/>
        </w:rPr>
      </w:pPr>
      <w:r w:rsidRPr="00C95098">
        <w:rPr>
          <w:b/>
          <w:sz w:val="28"/>
          <w:szCs w:val="28"/>
          <w:lang w:val="uk-UA"/>
        </w:rPr>
        <w:lastRenderedPageBreak/>
        <w:t>6.4. Лісове господарство</w:t>
      </w:r>
    </w:p>
    <w:p w:rsidR="00222068" w:rsidRPr="00C95098" w:rsidRDefault="00222068" w:rsidP="00222068">
      <w:pPr>
        <w:shd w:val="clear" w:color="auto" w:fill="FFFFFF"/>
        <w:spacing w:line="331" w:lineRule="exact"/>
        <w:rPr>
          <w:b/>
          <w:iCs/>
          <w:sz w:val="28"/>
          <w:szCs w:val="28"/>
          <w:lang w:val="uk-UA"/>
        </w:rPr>
      </w:pPr>
      <w:r w:rsidRPr="00C95098">
        <w:rPr>
          <w:b/>
          <w:iCs/>
          <w:sz w:val="28"/>
          <w:szCs w:val="28"/>
          <w:lang w:val="uk-UA"/>
        </w:rPr>
        <w:t>Головні проблеми:</w:t>
      </w:r>
    </w:p>
    <w:p w:rsidR="00752397" w:rsidRPr="00752397" w:rsidRDefault="00C95098" w:rsidP="009625ED">
      <w:pPr>
        <w:pStyle w:val="aff9"/>
        <w:numPr>
          <w:ilvl w:val="0"/>
          <w:numId w:val="49"/>
        </w:numPr>
        <w:jc w:val="both"/>
        <w:rPr>
          <w:sz w:val="28"/>
          <w:szCs w:val="28"/>
          <w:lang w:val="uk-UA"/>
        </w:rPr>
      </w:pPr>
      <w:r>
        <w:rPr>
          <w:sz w:val="28"/>
          <w:szCs w:val="28"/>
          <w:lang w:val="uk-UA"/>
        </w:rPr>
        <w:t>н</w:t>
      </w:r>
      <w:r w:rsidR="00752397" w:rsidRPr="00752397">
        <w:rPr>
          <w:sz w:val="28"/>
          <w:szCs w:val="28"/>
          <w:lang w:val="uk-UA"/>
        </w:rPr>
        <w:t>еврегульованість на законодавчому рівні питань цільового виділення земель під лісорозведення;</w:t>
      </w:r>
    </w:p>
    <w:p w:rsidR="00752397" w:rsidRPr="00752397" w:rsidRDefault="00752397" w:rsidP="009625ED">
      <w:pPr>
        <w:pStyle w:val="aff9"/>
        <w:numPr>
          <w:ilvl w:val="0"/>
          <w:numId w:val="49"/>
        </w:numPr>
        <w:jc w:val="both"/>
        <w:rPr>
          <w:sz w:val="28"/>
          <w:szCs w:val="28"/>
          <w:lang w:val="uk-UA"/>
        </w:rPr>
      </w:pPr>
      <w:r w:rsidRPr="00752397">
        <w:rPr>
          <w:sz w:val="28"/>
          <w:szCs w:val="28"/>
          <w:lang w:val="uk-UA"/>
        </w:rPr>
        <w:t>недостатність бюджетного фінансування на здійснення робіт із лісорозведення;</w:t>
      </w:r>
    </w:p>
    <w:p w:rsidR="00752397" w:rsidRPr="00752397" w:rsidRDefault="00752397" w:rsidP="009625ED">
      <w:pPr>
        <w:pStyle w:val="aff9"/>
        <w:widowControl w:val="0"/>
        <w:numPr>
          <w:ilvl w:val="0"/>
          <w:numId w:val="49"/>
        </w:numPr>
        <w:shd w:val="clear" w:color="auto" w:fill="FFFFFF"/>
        <w:autoSpaceDE w:val="0"/>
        <w:autoSpaceDN w:val="0"/>
        <w:adjustRightInd w:val="0"/>
        <w:spacing w:line="331" w:lineRule="exact"/>
        <w:jc w:val="both"/>
        <w:rPr>
          <w:color w:val="000000"/>
          <w:sz w:val="28"/>
          <w:szCs w:val="28"/>
          <w:lang w:val="uk-UA"/>
        </w:rPr>
      </w:pPr>
      <w:r w:rsidRPr="00752397">
        <w:rPr>
          <w:color w:val="000000"/>
          <w:sz w:val="28"/>
          <w:szCs w:val="28"/>
          <w:lang w:val="uk-UA"/>
        </w:rPr>
        <w:t>недостатність обігових коштів у підприємств лісового господарства для придбання основних засобів, модернізації виробництва, розширення інфраструктури мисливського господарства,</w:t>
      </w:r>
      <w:r w:rsidRPr="00752397">
        <w:rPr>
          <w:sz w:val="28"/>
          <w:szCs w:val="28"/>
          <w:lang w:val="uk-UA"/>
        </w:rPr>
        <w:t xml:space="preserve"> виготовлення державних актів на  право постійного користування земельними ділянками лісового фонду</w:t>
      </w:r>
    </w:p>
    <w:p w:rsidR="00752397" w:rsidRPr="00752397" w:rsidRDefault="00752397" w:rsidP="009625ED">
      <w:pPr>
        <w:pStyle w:val="aff9"/>
        <w:widowControl w:val="0"/>
        <w:numPr>
          <w:ilvl w:val="0"/>
          <w:numId w:val="49"/>
        </w:numPr>
        <w:shd w:val="clear" w:color="auto" w:fill="FFFFFF"/>
        <w:autoSpaceDE w:val="0"/>
        <w:autoSpaceDN w:val="0"/>
        <w:adjustRightInd w:val="0"/>
        <w:spacing w:line="331" w:lineRule="exact"/>
        <w:jc w:val="both"/>
        <w:rPr>
          <w:sz w:val="28"/>
          <w:szCs w:val="28"/>
          <w:lang w:val="uk-UA"/>
        </w:rPr>
      </w:pPr>
      <w:r w:rsidRPr="00752397">
        <w:rPr>
          <w:sz w:val="28"/>
          <w:szCs w:val="28"/>
          <w:lang w:val="uk-UA"/>
        </w:rPr>
        <w:t>усихання похідних ялинників на території лісового фонду області;</w:t>
      </w:r>
    </w:p>
    <w:p w:rsidR="00752397" w:rsidRPr="00752397" w:rsidRDefault="00752397" w:rsidP="009625ED">
      <w:pPr>
        <w:pStyle w:val="aff9"/>
        <w:widowControl w:val="0"/>
        <w:numPr>
          <w:ilvl w:val="0"/>
          <w:numId w:val="49"/>
        </w:numPr>
        <w:shd w:val="clear" w:color="auto" w:fill="FFFFFF"/>
        <w:autoSpaceDE w:val="0"/>
        <w:autoSpaceDN w:val="0"/>
        <w:adjustRightInd w:val="0"/>
        <w:spacing w:line="331" w:lineRule="exact"/>
        <w:jc w:val="both"/>
        <w:rPr>
          <w:sz w:val="28"/>
          <w:szCs w:val="28"/>
          <w:lang w:val="uk-UA"/>
        </w:rPr>
      </w:pPr>
      <w:r w:rsidRPr="00752397">
        <w:rPr>
          <w:sz w:val="28"/>
          <w:szCs w:val="28"/>
          <w:lang w:val="uk-UA"/>
        </w:rPr>
        <w:t>недостатні потужності підприємств – переробників продукції побічного користування лісовими ресурсами;</w:t>
      </w:r>
    </w:p>
    <w:p w:rsidR="00752397" w:rsidRPr="00752397" w:rsidRDefault="00752397" w:rsidP="009625ED">
      <w:pPr>
        <w:pStyle w:val="aff9"/>
        <w:widowControl w:val="0"/>
        <w:numPr>
          <w:ilvl w:val="0"/>
          <w:numId w:val="49"/>
        </w:numPr>
        <w:shd w:val="clear" w:color="auto" w:fill="FFFFFF"/>
        <w:autoSpaceDE w:val="0"/>
        <w:autoSpaceDN w:val="0"/>
        <w:adjustRightInd w:val="0"/>
        <w:spacing w:line="331" w:lineRule="exact"/>
        <w:jc w:val="both"/>
        <w:rPr>
          <w:color w:val="000000"/>
          <w:sz w:val="28"/>
          <w:szCs w:val="28"/>
          <w:lang w:val="uk-UA"/>
        </w:rPr>
      </w:pPr>
      <w:r w:rsidRPr="00752397">
        <w:rPr>
          <w:color w:val="000000"/>
          <w:sz w:val="28"/>
          <w:szCs w:val="28"/>
          <w:lang w:val="uk-UA"/>
        </w:rPr>
        <w:t>недостатні темпи впровадження електронного обліку деревини у всіх постійних лісокористувачів (інших відомств) для запобігання фактів самовільних рубок та випадків порушення правил відпуску деревини.</w:t>
      </w:r>
    </w:p>
    <w:p w:rsidR="001C380C" w:rsidRDefault="001C380C" w:rsidP="001C380C">
      <w:pPr>
        <w:ind w:left="539"/>
        <w:jc w:val="both"/>
        <w:rPr>
          <w:i/>
          <w:iCs/>
          <w:color w:val="000000"/>
          <w:sz w:val="28"/>
          <w:szCs w:val="28"/>
          <w:lang w:val="uk-UA"/>
        </w:rPr>
      </w:pPr>
    </w:p>
    <w:p w:rsidR="001C380C" w:rsidRPr="001C380C" w:rsidRDefault="00222068" w:rsidP="001C380C">
      <w:pPr>
        <w:jc w:val="both"/>
        <w:rPr>
          <w:i/>
          <w:iCs/>
          <w:color w:val="000000"/>
          <w:sz w:val="28"/>
          <w:szCs w:val="28"/>
          <w:lang w:val="uk-UA"/>
        </w:rPr>
      </w:pPr>
      <w:r w:rsidRPr="001C380C">
        <w:rPr>
          <w:b/>
          <w:sz w:val="28"/>
          <w:szCs w:val="28"/>
          <w:lang w:val="uk-UA"/>
        </w:rPr>
        <w:t>Основні завдання:</w:t>
      </w:r>
    </w:p>
    <w:p w:rsidR="001C380C" w:rsidRPr="001C380C" w:rsidRDefault="00222068" w:rsidP="009625ED">
      <w:pPr>
        <w:numPr>
          <w:ilvl w:val="0"/>
          <w:numId w:val="49"/>
        </w:numPr>
        <w:ind w:hanging="539"/>
        <w:jc w:val="both"/>
        <w:rPr>
          <w:i/>
          <w:iCs/>
          <w:color w:val="000000"/>
          <w:sz w:val="28"/>
          <w:szCs w:val="28"/>
          <w:lang w:val="uk-UA"/>
        </w:rPr>
      </w:pPr>
      <w:r w:rsidRPr="001C380C">
        <w:rPr>
          <w:color w:val="000000"/>
          <w:sz w:val="28"/>
          <w:szCs w:val="28"/>
          <w:lang w:val="uk-UA"/>
        </w:rPr>
        <w:t>п</w:t>
      </w:r>
      <w:r w:rsidRPr="001C380C">
        <w:rPr>
          <w:iCs/>
          <w:color w:val="000000"/>
          <w:sz w:val="28"/>
          <w:szCs w:val="28"/>
          <w:lang w:val="uk-UA"/>
        </w:rPr>
        <w:t>родовження реалізації Програми розвитку лісового господарства Чернівецької області на 2007-2015 роки</w:t>
      </w:r>
      <w:r w:rsidRPr="001C380C">
        <w:rPr>
          <w:sz w:val="28"/>
          <w:szCs w:val="28"/>
          <w:lang w:val="uk-UA"/>
        </w:rPr>
        <w:t>;</w:t>
      </w:r>
      <w:r w:rsidRPr="001C380C">
        <w:rPr>
          <w:color w:val="000000"/>
          <w:sz w:val="28"/>
          <w:szCs w:val="28"/>
          <w:lang w:val="uk-UA"/>
        </w:rPr>
        <w:t xml:space="preserve"> </w:t>
      </w:r>
    </w:p>
    <w:p w:rsidR="001C380C" w:rsidRPr="001C380C" w:rsidRDefault="001C380C" w:rsidP="009625ED">
      <w:pPr>
        <w:numPr>
          <w:ilvl w:val="0"/>
          <w:numId w:val="49"/>
        </w:numPr>
        <w:ind w:hanging="539"/>
        <w:jc w:val="both"/>
        <w:rPr>
          <w:i/>
          <w:iCs/>
          <w:color w:val="000000"/>
          <w:sz w:val="28"/>
          <w:szCs w:val="28"/>
          <w:lang w:val="uk-UA"/>
        </w:rPr>
      </w:pPr>
      <w:r w:rsidRPr="001C380C">
        <w:rPr>
          <w:color w:val="000000"/>
          <w:sz w:val="28"/>
          <w:szCs w:val="28"/>
          <w:lang w:val="uk-UA"/>
        </w:rPr>
        <w:t>підвищення лісистості області шляхом створення нових лісових насаджень (30 га) та вчасне заліснення всіх зрубів;</w:t>
      </w:r>
    </w:p>
    <w:p w:rsidR="001C380C" w:rsidRPr="001C380C" w:rsidRDefault="001C380C" w:rsidP="009625ED">
      <w:pPr>
        <w:numPr>
          <w:ilvl w:val="0"/>
          <w:numId w:val="49"/>
        </w:numPr>
        <w:ind w:hanging="539"/>
        <w:jc w:val="both"/>
        <w:rPr>
          <w:i/>
          <w:iCs/>
          <w:color w:val="000000"/>
          <w:sz w:val="28"/>
          <w:szCs w:val="28"/>
          <w:lang w:val="uk-UA"/>
        </w:rPr>
      </w:pPr>
      <w:r w:rsidRPr="001C380C">
        <w:rPr>
          <w:color w:val="000000"/>
          <w:sz w:val="28"/>
          <w:szCs w:val="28"/>
          <w:lang w:val="uk-UA"/>
        </w:rPr>
        <w:t>збільшення надходжень від заготівлі та переробки продуктів побічного користування лісом;</w:t>
      </w:r>
    </w:p>
    <w:p w:rsidR="001C380C" w:rsidRPr="001C380C" w:rsidRDefault="001C380C" w:rsidP="009625ED">
      <w:pPr>
        <w:numPr>
          <w:ilvl w:val="0"/>
          <w:numId w:val="49"/>
        </w:numPr>
        <w:ind w:hanging="539"/>
        <w:jc w:val="both"/>
        <w:rPr>
          <w:i/>
          <w:iCs/>
          <w:color w:val="000000"/>
          <w:sz w:val="28"/>
          <w:szCs w:val="28"/>
          <w:lang w:val="uk-UA"/>
        </w:rPr>
      </w:pPr>
      <w:r w:rsidRPr="001C380C">
        <w:rPr>
          <w:color w:val="000000"/>
          <w:sz w:val="28"/>
          <w:szCs w:val="28"/>
          <w:lang w:val="uk-UA"/>
        </w:rPr>
        <w:t>нарощування експортного потенціалу галузі шляхом збільшення обсягів та підвищення якості виробленої продукції з одночасним зменшенням експорту необроблених матеріалів;</w:t>
      </w:r>
    </w:p>
    <w:p w:rsidR="001C380C" w:rsidRPr="001C380C" w:rsidRDefault="001C380C" w:rsidP="009625ED">
      <w:pPr>
        <w:numPr>
          <w:ilvl w:val="0"/>
          <w:numId w:val="49"/>
        </w:numPr>
        <w:ind w:hanging="539"/>
        <w:jc w:val="both"/>
        <w:rPr>
          <w:i/>
          <w:iCs/>
          <w:color w:val="000000"/>
          <w:sz w:val="28"/>
          <w:szCs w:val="28"/>
          <w:lang w:val="uk-UA"/>
        </w:rPr>
      </w:pPr>
      <w:r w:rsidRPr="001C380C">
        <w:rPr>
          <w:color w:val="000000"/>
          <w:sz w:val="28"/>
          <w:szCs w:val="28"/>
          <w:lang w:val="uk-UA"/>
        </w:rPr>
        <w:t>забезпечення вітчизняних підприємств деревиною у повному обсязі відповідно до їх потреб;</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lang w:val="uk-UA"/>
        </w:rPr>
        <w:t>розвиток лісової інфраструктури (будівництво лісових доріг) господарського призначення (14,9 км), у тому числі: ДП «Берегометське ЛМГ» (5 км), ДП «Путильське ЛГ» (3 км), ДП «Сторожинецьке ЛГ» (3,7 км), ДП «Хотинське ЛГ» (1,5 км), ДП «Сокирянське ЛГ» (0,7 км), ДП «Чернівецьке ЛГ» (1км);</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rPr>
        <w:t>розширення інфраструктури  мисливського господарства</w:t>
      </w:r>
      <w:r w:rsidRPr="001C380C">
        <w:rPr>
          <w:sz w:val="28"/>
          <w:szCs w:val="28"/>
          <w:lang w:val="uk-UA"/>
        </w:rPr>
        <w:t>;</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rPr>
        <w:t>закупівл</w:t>
      </w:r>
      <w:r w:rsidRPr="001C380C">
        <w:rPr>
          <w:sz w:val="28"/>
          <w:szCs w:val="28"/>
          <w:lang w:val="uk-UA"/>
        </w:rPr>
        <w:t>я 2-х канатних установок вартістю 6,2 млн.грн.;</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lang w:val="uk-UA"/>
        </w:rPr>
        <w:t>с</w:t>
      </w:r>
      <w:r w:rsidRPr="001C380C">
        <w:rPr>
          <w:sz w:val="28"/>
          <w:szCs w:val="28"/>
        </w:rPr>
        <w:t xml:space="preserve">творення еколого-просвітницького центру на базі мисливського гососподарства «Зубровиця» ДП «Сторожинецький лісгосп» </w:t>
      </w:r>
      <w:r w:rsidRPr="001C380C">
        <w:rPr>
          <w:sz w:val="28"/>
          <w:szCs w:val="28"/>
          <w:lang w:val="uk-UA"/>
        </w:rPr>
        <w:t xml:space="preserve">(плановий </w:t>
      </w:r>
      <w:r w:rsidRPr="001C380C">
        <w:rPr>
          <w:sz w:val="28"/>
          <w:szCs w:val="28"/>
        </w:rPr>
        <w:t>обсяг фінансових витрат 1,2 млн.грн.</w:t>
      </w:r>
      <w:r w:rsidRPr="001C380C">
        <w:rPr>
          <w:sz w:val="28"/>
          <w:szCs w:val="28"/>
          <w:lang w:val="uk-UA"/>
        </w:rPr>
        <w:t>)</w:t>
      </w:r>
      <w:r w:rsidRPr="001C380C">
        <w:rPr>
          <w:sz w:val="28"/>
          <w:szCs w:val="28"/>
        </w:rPr>
        <w:t>;</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lang w:val="uk-UA"/>
        </w:rPr>
        <w:t>реалізація продукції побічного користування (лікарська сировина, дикорослі плоди і ягоди, гриби, мед тощо) на суму 1,5 млн. грн.;</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lang w:val="uk-UA"/>
        </w:rPr>
        <w:t>вирішення питання щодо залучення інвестицій для створення на базі ДП «Сторожинецький лісгосп»  цеху з випуску клеєного щита;</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lang w:val="uk-UA"/>
        </w:rPr>
        <w:lastRenderedPageBreak/>
        <w:t>забезпечення прозорої закупівлі лісових ресурсів шляхом проведення аукціону з продажу необробленої деревини;</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lang w:val="uk-UA"/>
        </w:rPr>
        <w:t>здійснення електронного обліку при заготівлі та реалізації необробленої деревини;</w:t>
      </w:r>
    </w:p>
    <w:p w:rsidR="001C380C" w:rsidRPr="001C380C" w:rsidRDefault="001C380C" w:rsidP="009625ED">
      <w:pPr>
        <w:numPr>
          <w:ilvl w:val="0"/>
          <w:numId w:val="49"/>
        </w:numPr>
        <w:ind w:hanging="539"/>
        <w:jc w:val="both"/>
        <w:rPr>
          <w:i/>
          <w:iCs/>
          <w:color w:val="000000"/>
          <w:sz w:val="28"/>
          <w:szCs w:val="28"/>
          <w:lang w:val="uk-UA"/>
        </w:rPr>
      </w:pPr>
      <w:r w:rsidRPr="001C380C">
        <w:rPr>
          <w:sz w:val="28"/>
          <w:szCs w:val="28"/>
          <w:lang w:val="uk-UA"/>
        </w:rPr>
        <w:t>забезпечення автотранспортом та спецзасобами мобільних груп, створених спільно з правоохоронними органами, для здійснення ними контролю за перевезеннями лісопродукції, попередження та виявлення фактів незаконних рубок лісу;</w:t>
      </w:r>
    </w:p>
    <w:p w:rsidR="001C380C" w:rsidRPr="001C380C" w:rsidRDefault="001C380C" w:rsidP="009625ED">
      <w:pPr>
        <w:numPr>
          <w:ilvl w:val="0"/>
          <w:numId w:val="49"/>
        </w:numPr>
        <w:ind w:hanging="539"/>
        <w:jc w:val="both"/>
        <w:rPr>
          <w:i/>
          <w:iCs/>
          <w:color w:val="000000"/>
          <w:sz w:val="28"/>
          <w:szCs w:val="28"/>
          <w:lang w:val="uk-UA"/>
        </w:rPr>
      </w:pPr>
      <w:r w:rsidRPr="001C380C">
        <w:rPr>
          <w:color w:val="000000"/>
          <w:sz w:val="28"/>
          <w:szCs w:val="28"/>
          <w:lang w:val="uk-UA"/>
        </w:rPr>
        <w:t>посилення контролю за використанням лісових ресурсів, недопущення фактів самовільних рубок, порушень правил відпуску деревини на пні тощо.</w:t>
      </w:r>
    </w:p>
    <w:p w:rsidR="001C380C" w:rsidRDefault="001C380C" w:rsidP="00222068">
      <w:pPr>
        <w:tabs>
          <w:tab w:val="num" w:pos="547"/>
        </w:tabs>
        <w:ind w:left="284"/>
        <w:jc w:val="both"/>
        <w:rPr>
          <w:b/>
          <w:i/>
          <w:sz w:val="28"/>
          <w:szCs w:val="28"/>
          <w:lang w:val="uk-UA"/>
        </w:rPr>
      </w:pPr>
    </w:p>
    <w:p w:rsidR="00222068" w:rsidRPr="001C380C" w:rsidRDefault="00222068" w:rsidP="00222068">
      <w:pPr>
        <w:tabs>
          <w:tab w:val="num" w:pos="547"/>
        </w:tabs>
        <w:ind w:left="284"/>
        <w:jc w:val="both"/>
        <w:rPr>
          <w:iCs/>
          <w:color w:val="000000"/>
          <w:sz w:val="28"/>
          <w:szCs w:val="28"/>
          <w:lang w:val="uk-UA"/>
        </w:rPr>
      </w:pPr>
      <w:r w:rsidRPr="001C380C">
        <w:rPr>
          <w:b/>
          <w:sz w:val="28"/>
          <w:szCs w:val="28"/>
          <w:lang w:val="uk-UA"/>
        </w:rPr>
        <w:t>Очікуваний результат:</w:t>
      </w:r>
    </w:p>
    <w:p w:rsidR="00024761" w:rsidRDefault="00024761" w:rsidP="009625ED">
      <w:pPr>
        <w:numPr>
          <w:ilvl w:val="0"/>
          <w:numId w:val="9"/>
        </w:numPr>
        <w:tabs>
          <w:tab w:val="num" w:pos="547"/>
        </w:tabs>
        <w:jc w:val="both"/>
        <w:rPr>
          <w:i/>
          <w:iCs/>
          <w:sz w:val="28"/>
          <w:szCs w:val="28"/>
          <w:lang w:val="uk-UA"/>
        </w:rPr>
      </w:pPr>
      <w:r w:rsidRPr="00024761">
        <w:rPr>
          <w:iCs/>
          <w:color w:val="000000"/>
          <w:spacing w:val="-7"/>
          <w:sz w:val="28"/>
          <w:szCs w:val="28"/>
          <w:lang w:val="uk-UA"/>
        </w:rPr>
        <w:t>проведення лісовідновлення на площі  1200 га;</w:t>
      </w:r>
    </w:p>
    <w:p w:rsidR="00024761" w:rsidRDefault="00024761" w:rsidP="009625ED">
      <w:pPr>
        <w:numPr>
          <w:ilvl w:val="0"/>
          <w:numId w:val="9"/>
        </w:numPr>
        <w:tabs>
          <w:tab w:val="num" w:pos="547"/>
        </w:tabs>
        <w:jc w:val="both"/>
        <w:rPr>
          <w:i/>
          <w:iCs/>
          <w:sz w:val="28"/>
          <w:szCs w:val="28"/>
          <w:lang w:val="uk-UA"/>
        </w:rPr>
      </w:pPr>
      <w:r w:rsidRPr="00024761">
        <w:rPr>
          <w:iCs/>
          <w:color w:val="000000"/>
          <w:spacing w:val="-7"/>
          <w:sz w:val="28"/>
          <w:szCs w:val="28"/>
          <w:lang w:val="uk-UA"/>
        </w:rPr>
        <w:t>вирощення 2,7 млн.шт. садивного матеріалу;</w:t>
      </w:r>
    </w:p>
    <w:p w:rsidR="00024761" w:rsidRPr="00940F0B" w:rsidRDefault="00024761" w:rsidP="009625ED">
      <w:pPr>
        <w:numPr>
          <w:ilvl w:val="0"/>
          <w:numId w:val="9"/>
        </w:numPr>
        <w:tabs>
          <w:tab w:val="num" w:pos="547"/>
        </w:tabs>
        <w:jc w:val="both"/>
        <w:rPr>
          <w:i/>
          <w:iCs/>
          <w:sz w:val="28"/>
          <w:szCs w:val="28"/>
          <w:lang w:val="uk-UA"/>
        </w:rPr>
      </w:pPr>
      <w:r w:rsidRPr="00024761">
        <w:rPr>
          <w:iCs/>
          <w:color w:val="000000"/>
          <w:spacing w:val="-7"/>
          <w:sz w:val="28"/>
          <w:szCs w:val="28"/>
          <w:lang w:val="uk-UA"/>
        </w:rPr>
        <w:t>заготівля 8 т лісового насіння;</w:t>
      </w:r>
    </w:p>
    <w:p w:rsidR="00940F0B" w:rsidRDefault="00940F0B" w:rsidP="009625ED">
      <w:pPr>
        <w:numPr>
          <w:ilvl w:val="0"/>
          <w:numId w:val="9"/>
        </w:numPr>
        <w:tabs>
          <w:tab w:val="num" w:pos="547"/>
        </w:tabs>
        <w:jc w:val="both"/>
        <w:rPr>
          <w:i/>
          <w:iCs/>
          <w:sz w:val="28"/>
          <w:szCs w:val="28"/>
          <w:lang w:val="uk-UA"/>
        </w:rPr>
      </w:pPr>
      <w:r>
        <w:rPr>
          <w:iCs/>
          <w:color w:val="000000"/>
          <w:spacing w:val="-7"/>
          <w:sz w:val="28"/>
          <w:szCs w:val="28"/>
          <w:lang w:val="uk-UA"/>
        </w:rPr>
        <w:t>збереження захисних властивостей лісів;</w:t>
      </w:r>
    </w:p>
    <w:p w:rsidR="00024761" w:rsidRDefault="00024761" w:rsidP="009625ED">
      <w:pPr>
        <w:numPr>
          <w:ilvl w:val="0"/>
          <w:numId w:val="9"/>
        </w:numPr>
        <w:tabs>
          <w:tab w:val="num" w:pos="547"/>
        </w:tabs>
        <w:jc w:val="both"/>
        <w:rPr>
          <w:i/>
          <w:iCs/>
          <w:sz w:val="28"/>
          <w:szCs w:val="28"/>
          <w:lang w:val="uk-UA"/>
        </w:rPr>
      </w:pPr>
      <w:r w:rsidRPr="00024761">
        <w:rPr>
          <w:iCs/>
          <w:color w:val="000000"/>
          <w:spacing w:val="-7"/>
          <w:sz w:val="28"/>
          <w:szCs w:val="28"/>
          <w:lang w:val="uk-UA"/>
        </w:rPr>
        <w:t>збільшення заготівлі грибів, ягід та іншої продукції побічного користування;</w:t>
      </w:r>
    </w:p>
    <w:p w:rsidR="00024761" w:rsidRPr="00024761" w:rsidRDefault="00024761" w:rsidP="009625ED">
      <w:pPr>
        <w:numPr>
          <w:ilvl w:val="0"/>
          <w:numId w:val="9"/>
        </w:numPr>
        <w:tabs>
          <w:tab w:val="num" w:pos="547"/>
        </w:tabs>
        <w:jc w:val="both"/>
        <w:rPr>
          <w:i/>
          <w:iCs/>
          <w:sz w:val="28"/>
          <w:szCs w:val="28"/>
          <w:lang w:val="uk-UA"/>
        </w:rPr>
      </w:pPr>
      <w:r w:rsidRPr="00024761">
        <w:rPr>
          <w:iCs/>
          <w:color w:val="000000"/>
          <w:spacing w:val="-7"/>
          <w:sz w:val="28"/>
          <w:szCs w:val="28"/>
          <w:lang w:val="uk-UA"/>
        </w:rPr>
        <w:t xml:space="preserve">зменшення кількості </w:t>
      </w:r>
      <w:r>
        <w:rPr>
          <w:iCs/>
          <w:color w:val="000000"/>
          <w:spacing w:val="-7"/>
          <w:sz w:val="28"/>
          <w:szCs w:val="28"/>
          <w:lang w:val="uk-UA"/>
        </w:rPr>
        <w:t xml:space="preserve">лісопорушень, </w:t>
      </w:r>
      <w:r w:rsidRPr="00024761">
        <w:rPr>
          <w:iCs/>
          <w:color w:val="000000"/>
          <w:spacing w:val="-7"/>
          <w:sz w:val="28"/>
          <w:szCs w:val="28"/>
          <w:lang w:val="uk-UA"/>
        </w:rPr>
        <w:t xml:space="preserve"> підвищення  рівня відшкодування збитків, завданих лісовому господарству у результаті самовільних рубок.</w:t>
      </w:r>
    </w:p>
    <w:p w:rsidR="004C0E3D" w:rsidRDefault="004C0E3D" w:rsidP="00B80B96">
      <w:pPr>
        <w:shd w:val="clear" w:color="auto" w:fill="FFFFFF"/>
        <w:spacing w:line="322" w:lineRule="exact"/>
        <w:jc w:val="center"/>
        <w:rPr>
          <w:b/>
          <w:sz w:val="28"/>
          <w:szCs w:val="28"/>
          <w:lang w:val="uk-UA"/>
        </w:rPr>
      </w:pPr>
    </w:p>
    <w:p w:rsidR="00024761" w:rsidRDefault="00B80B96" w:rsidP="00B80B96">
      <w:pPr>
        <w:shd w:val="clear" w:color="auto" w:fill="FFFFFF"/>
        <w:spacing w:line="322" w:lineRule="exact"/>
        <w:jc w:val="center"/>
        <w:rPr>
          <w:b/>
          <w:sz w:val="28"/>
          <w:szCs w:val="28"/>
          <w:lang w:val="uk-UA"/>
        </w:rPr>
      </w:pPr>
      <w:r w:rsidRPr="00024761">
        <w:rPr>
          <w:b/>
          <w:sz w:val="28"/>
          <w:szCs w:val="28"/>
          <w:lang w:val="uk-UA"/>
        </w:rPr>
        <w:t xml:space="preserve">Основні показники розвитку лісового господарства </w:t>
      </w:r>
    </w:p>
    <w:tbl>
      <w:tblPr>
        <w:tblpPr w:leftFromText="180" w:rightFromText="180" w:vertAnchor="text" w:horzAnchor="margin" w:tblpXSpec="center" w:tblpY="194"/>
        <w:tblW w:w="9985" w:type="dxa"/>
        <w:tblLayout w:type="fixed"/>
        <w:tblCellMar>
          <w:left w:w="40" w:type="dxa"/>
          <w:right w:w="40" w:type="dxa"/>
        </w:tblCellMar>
        <w:tblLook w:val="0000"/>
      </w:tblPr>
      <w:tblGrid>
        <w:gridCol w:w="4330"/>
        <w:gridCol w:w="1070"/>
        <w:gridCol w:w="1057"/>
        <w:gridCol w:w="1198"/>
        <w:gridCol w:w="1032"/>
        <w:gridCol w:w="1298"/>
      </w:tblGrid>
      <w:tr w:rsidR="006149DE" w:rsidRPr="00D45F39" w:rsidTr="00447877">
        <w:trPr>
          <w:trHeight w:hRule="exact" w:val="583"/>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b/>
                <w:color w:val="000000"/>
                <w:lang w:val="uk-UA"/>
              </w:rPr>
            </w:pPr>
            <w:r w:rsidRPr="00737B4B">
              <w:rPr>
                <w:b/>
                <w:iCs/>
                <w:color w:val="000000"/>
                <w:spacing w:val="-3"/>
                <w:lang w:val="uk-UA"/>
              </w:rPr>
              <w:t>Показники</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spacing w:line="274" w:lineRule="exact"/>
              <w:jc w:val="center"/>
              <w:rPr>
                <w:b/>
                <w:color w:val="000000"/>
                <w:lang w:val="uk-UA"/>
              </w:rPr>
            </w:pPr>
            <w:r w:rsidRPr="00737B4B">
              <w:rPr>
                <w:b/>
                <w:iCs/>
                <w:color w:val="000000"/>
                <w:spacing w:val="-8"/>
                <w:lang w:val="uk-UA"/>
              </w:rPr>
              <w:t>Одиниц</w:t>
            </w:r>
            <w:r w:rsidRPr="00737B4B">
              <w:rPr>
                <w:b/>
                <w:iCs/>
                <w:color w:val="000000"/>
                <w:spacing w:val="-6"/>
                <w:lang w:val="uk-UA"/>
              </w:rPr>
              <w:t xml:space="preserve">я </w:t>
            </w:r>
            <w:r w:rsidRPr="00737B4B">
              <w:rPr>
                <w:b/>
                <w:iCs/>
                <w:color w:val="000000"/>
                <w:spacing w:val="2"/>
                <w:lang w:val="uk-UA"/>
              </w:rPr>
              <w:t>виміру</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Default="006149DE" w:rsidP="00752397">
            <w:pPr>
              <w:jc w:val="center"/>
              <w:rPr>
                <w:b/>
                <w:lang w:val="uk-UA"/>
              </w:rPr>
            </w:pPr>
            <w:r>
              <w:rPr>
                <w:b/>
                <w:lang w:val="uk-UA"/>
              </w:rPr>
              <w:t>2010р.</w:t>
            </w:r>
          </w:p>
          <w:p w:rsidR="006149DE" w:rsidRPr="00737B4B" w:rsidRDefault="006149DE" w:rsidP="00752397">
            <w:pPr>
              <w:jc w:val="center"/>
              <w:rPr>
                <w:b/>
                <w:lang w:val="uk-UA"/>
              </w:rPr>
            </w:pPr>
            <w:r>
              <w:rPr>
                <w:b/>
                <w:lang w:val="uk-UA"/>
              </w:rPr>
              <w:t>факт</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Default="006149DE" w:rsidP="00752397">
            <w:pPr>
              <w:jc w:val="center"/>
              <w:rPr>
                <w:b/>
                <w:lang w:val="uk-UA"/>
              </w:rPr>
            </w:pPr>
            <w:r>
              <w:rPr>
                <w:b/>
                <w:lang w:val="uk-UA"/>
              </w:rPr>
              <w:t>2011р.</w:t>
            </w:r>
          </w:p>
          <w:p w:rsidR="006149DE" w:rsidRPr="00737B4B" w:rsidRDefault="006149DE" w:rsidP="00752397">
            <w:pPr>
              <w:jc w:val="center"/>
              <w:rPr>
                <w:b/>
                <w:lang w:val="uk-UA"/>
              </w:rPr>
            </w:pPr>
            <w:r>
              <w:rPr>
                <w:b/>
                <w:lang w:val="uk-UA"/>
              </w:rPr>
              <w:t>очікуване</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Default="006149DE" w:rsidP="00752397">
            <w:pPr>
              <w:jc w:val="center"/>
              <w:rPr>
                <w:b/>
                <w:lang w:val="uk-UA"/>
              </w:rPr>
            </w:pPr>
            <w:r>
              <w:rPr>
                <w:b/>
                <w:lang w:val="uk-UA"/>
              </w:rPr>
              <w:t>2012р.</w:t>
            </w:r>
          </w:p>
          <w:p w:rsidR="006149DE" w:rsidRPr="00737B4B" w:rsidRDefault="006149DE" w:rsidP="00752397">
            <w:pPr>
              <w:jc w:val="center"/>
              <w:rPr>
                <w:b/>
                <w:lang w:val="uk-UA"/>
              </w:rPr>
            </w:pPr>
            <w:r>
              <w:rPr>
                <w:b/>
                <w:lang w:val="uk-UA"/>
              </w:rPr>
              <w:t>прогноз</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Default="006149DE" w:rsidP="00752397">
            <w:pPr>
              <w:jc w:val="center"/>
              <w:rPr>
                <w:b/>
                <w:lang w:val="uk-UA"/>
              </w:rPr>
            </w:pPr>
            <w:r>
              <w:rPr>
                <w:b/>
                <w:lang w:val="uk-UA"/>
              </w:rPr>
              <w:t>2012р. у %</w:t>
            </w:r>
          </w:p>
          <w:p w:rsidR="006149DE" w:rsidRPr="00737B4B" w:rsidRDefault="006149DE" w:rsidP="00752397">
            <w:pPr>
              <w:jc w:val="center"/>
              <w:rPr>
                <w:b/>
                <w:lang w:val="uk-UA"/>
              </w:rPr>
            </w:pPr>
            <w:r>
              <w:rPr>
                <w:b/>
                <w:lang w:val="uk-UA"/>
              </w:rPr>
              <w:t>до 2011р.</w:t>
            </w:r>
          </w:p>
        </w:tc>
      </w:tr>
      <w:tr w:rsidR="006149DE" w:rsidRPr="00D45F39" w:rsidTr="00447877">
        <w:trPr>
          <w:trHeight w:hRule="exact" w:val="602"/>
        </w:trPr>
        <w:tc>
          <w:tcPr>
            <w:tcW w:w="4330" w:type="dxa"/>
            <w:tcBorders>
              <w:top w:val="single" w:sz="6" w:space="0" w:color="auto"/>
              <w:left w:val="single" w:sz="6" w:space="0" w:color="auto"/>
              <w:bottom w:val="single" w:sz="6" w:space="0" w:color="auto"/>
              <w:right w:val="single" w:sz="6" w:space="0" w:color="auto"/>
            </w:tcBorders>
            <w:shd w:val="clear" w:color="auto" w:fill="FFFFFF"/>
            <w:vAlign w:val="center"/>
          </w:tcPr>
          <w:p w:rsidR="006149DE" w:rsidRPr="00737B4B" w:rsidRDefault="006149DE" w:rsidP="00752397">
            <w:pPr>
              <w:shd w:val="clear" w:color="auto" w:fill="FFFFFF"/>
              <w:spacing w:line="274" w:lineRule="exact"/>
              <w:jc w:val="both"/>
              <w:rPr>
                <w:color w:val="000000"/>
                <w:spacing w:val="-2"/>
                <w:lang w:val="uk-UA"/>
              </w:rPr>
            </w:pPr>
            <w:r w:rsidRPr="00737B4B">
              <w:rPr>
                <w:color w:val="000000"/>
                <w:spacing w:val="-1"/>
                <w:lang w:val="uk-UA"/>
              </w:rPr>
              <w:t xml:space="preserve">Ліси та інші вкриті лісовою </w:t>
            </w:r>
            <w:r w:rsidRPr="00737B4B">
              <w:rPr>
                <w:color w:val="000000"/>
                <w:spacing w:val="-2"/>
                <w:lang w:val="uk-UA"/>
              </w:rPr>
              <w:t>рослинністю площі, в т. ч.:</w:t>
            </w:r>
          </w:p>
          <w:p w:rsidR="006149DE" w:rsidRPr="00737B4B" w:rsidRDefault="006149DE" w:rsidP="00752397">
            <w:pPr>
              <w:shd w:val="clear" w:color="auto" w:fill="FFFFFF"/>
              <w:spacing w:line="274" w:lineRule="exact"/>
              <w:jc w:val="both"/>
              <w:rPr>
                <w:color w:val="000000"/>
                <w:lang w:val="uk-UA"/>
              </w:rPr>
            </w:pP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sidRPr="00737B4B">
              <w:rPr>
                <w:color w:val="000000"/>
                <w:spacing w:val="-1"/>
                <w:lang w:val="uk-UA"/>
              </w:rPr>
              <w:t>тис. га</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175,4</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175,4</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175,4</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D45F39" w:rsidTr="00447877">
        <w:trPr>
          <w:trHeight w:hRule="exact" w:val="27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iCs/>
                <w:color w:val="000000"/>
                <w:spacing w:val="-3"/>
                <w:lang w:val="uk-UA"/>
              </w:rPr>
              <w:t>вкриті лісовою рослинністю</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sidRPr="00737B4B">
              <w:rPr>
                <w:color w:val="000000"/>
                <w:spacing w:val="-1"/>
                <w:lang w:val="uk-UA"/>
              </w:rPr>
              <w:t>тис. га</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157,3</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157,3</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157,3</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737B4B" w:rsidTr="00447877">
        <w:trPr>
          <w:trHeight w:hRule="exact" w:val="28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iCs/>
                <w:color w:val="000000"/>
                <w:spacing w:val="-2"/>
                <w:lang w:val="uk-UA"/>
              </w:rPr>
              <w:t>з них - для цільового ведення л/г</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sidRPr="00737B4B">
              <w:rPr>
                <w:color w:val="000000"/>
                <w:spacing w:val="-2"/>
                <w:lang w:val="uk-UA"/>
              </w:rPr>
              <w:t>тис. га</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157,3</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157,3</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157,3</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737B4B" w:rsidTr="00447877">
        <w:trPr>
          <w:trHeight w:hRule="exact" w:val="249"/>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color w:val="000000"/>
                <w:spacing w:val="-2"/>
                <w:lang w:val="uk-UA"/>
              </w:rPr>
              <w:t>Запас стовбурової деревини</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sidRPr="00737B4B">
              <w:rPr>
                <w:color w:val="000000"/>
                <w:spacing w:val="-6"/>
                <w:lang w:val="uk-UA"/>
              </w:rPr>
              <w:t>тис. м</w:t>
            </w:r>
            <w:r w:rsidRPr="00737B4B">
              <w:rPr>
                <w:color w:val="000000"/>
                <w:spacing w:val="-6"/>
                <w:vertAlign w:val="superscript"/>
                <w:lang w:val="uk-UA"/>
              </w:rPr>
              <w:t>3</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48,7</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48</w:t>
            </w:r>
            <w:r>
              <w:rPr>
                <w:color w:val="000000"/>
                <w:lang w:val="uk-UA"/>
              </w:rPr>
              <w:t>,</w:t>
            </w:r>
            <w:r>
              <w:rPr>
                <w:color w:val="000000"/>
                <w:lang w:val="en-US"/>
              </w:rPr>
              <w:t>7</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48</w:t>
            </w:r>
            <w:r>
              <w:rPr>
                <w:color w:val="000000"/>
                <w:lang w:val="uk-UA"/>
              </w:rPr>
              <w:t>,</w:t>
            </w:r>
            <w:r>
              <w:rPr>
                <w:color w:val="000000"/>
                <w:lang w:val="en-US"/>
              </w:rPr>
              <w:t>7</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100</w:t>
            </w:r>
          </w:p>
        </w:tc>
      </w:tr>
      <w:tr w:rsidR="006149DE" w:rsidRPr="00737B4B" w:rsidTr="00447877">
        <w:trPr>
          <w:trHeight w:hRule="exact" w:val="28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color w:val="000000"/>
                <w:spacing w:val="-2"/>
                <w:lang w:val="uk-UA"/>
              </w:rPr>
              <w:t>Середній вік лісових насаджень</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sidRPr="00737B4B">
              <w:rPr>
                <w:color w:val="000000"/>
                <w:spacing w:val="-3"/>
                <w:lang w:val="uk-UA"/>
              </w:rPr>
              <w:t>років</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67</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67</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67</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100</w:t>
            </w:r>
          </w:p>
        </w:tc>
      </w:tr>
      <w:tr w:rsidR="006149DE" w:rsidRPr="00737B4B" w:rsidTr="00447877">
        <w:trPr>
          <w:trHeight w:hRule="exact" w:val="28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color w:val="000000"/>
                <w:spacing w:val="-2"/>
                <w:lang w:val="uk-UA"/>
              </w:rPr>
              <w:t>Середньорічний загальний приріст</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sidRPr="00737B4B">
              <w:rPr>
                <w:color w:val="000000"/>
                <w:spacing w:val="-6"/>
                <w:lang w:val="uk-UA"/>
              </w:rPr>
              <w:t>тис. м</w:t>
            </w:r>
            <w:r w:rsidRPr="00737B4B">
              <w:rPr>
                <w:color w:val="000000"/>
                <w:spacing w:val="-6"/>
                <w:vertAlign w:val="superscript"/>
                <w:lang w:val="uk-UA"/>
              </w:rPr>
              <w:t>3</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760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760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760</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en-US"/>
              </w:rPr>
            </w:pPr>
            <w:r>
              <w:rPr>
                <w:color w:val="000000"/>
                <w:lang w:val="en-US"/>
              </w:rPr>
              <w:t>100</w:t>
            </w:r>
          </w:p>
        </w:tc>
      </w:tr>
      <w:tr w:rsidR="006149DE" w:rsidRPr="00737B4B" w:rsidTr="00447877">
        <w:trPr>
          <w:trHeight w:hRule="exact" w:val="28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color w:val="000000"/>
                <w:spacing w:val="1"/>
                <w:lang w:val="uk-UA"/>
              </w:rPr>
              <w:t>Лісовідновлення – всього</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Pr>
                <w:color w:val="000000"/>
                <w:lang w:val="uk-UA"/>
              </w:rPr>
              <w:t>г</w:t>
            </w:r>
            <w:r w:rsidRPr="00737B4B">
              <w:rPr>
                <w:color w:val="000000"/>
                <w:lang w:val="uk-UA"/>
              </w:rPr>
              <w:t>а</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690DC2" w:rsidRDefault="006149DE" w:rsidP="00752397">
            <w:pPr>
              <w:shd w:val="clear" w:color="auto" w:fill="FFFFFF"/>
              <w:jc w:val="center"/>
              <w:rPr>
                <w:color w:val="000000"/>
                <w:lang w:val="uk-UA"/>
              </w:rPr>
            </w:pPr>
            <w:r>
              <w:rPr>
                <w:color w:val="000000"/>
                <w:lang w:val="en-US"/>
              </w:rPr>
              <w:t>1360</w:t>
            </w:r>
            <w:r>
              <w:rPr>
                <w:color w:val="000000"/>
                <w:lang w:val="uk-UA"/>
              </w:rPr>
              <w:t>,0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1200,0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1200,0</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737B4B" w:rsidTr="00447877">
        <w:trPr>
          <w:trHeight w:hRule="exact" w:val="27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color w:val="000000"/>
                <w:spacing w:val="-2"/>
                <w:lang w:val="uk-UA"/>
              </w:rPr>
              <w:t xml:space="preserve">в </w:t>
            </w:r>
            <w:r w:rsidRPr="00737B4B">
              <w:rPr>
                <w:iCs/>
                <w:color w:val="000000"/>
                <w:spacing w:val="-2"/>
                <w:lang w:val="uk-UA"/>
              </w:rPr>
              <w:t>т. ч. посадка і посів</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Pr>
                <w:color w:val="000000"/>
                <w:lang w:val="uk-UA"/>
              </w:rPr>
              <w:t>г</w:t>
            </w:r>
            <w:r w:rsidRPr="00737B4B">
              <w:rPr>
                <w:color w:val="000000"/>
                <w:lang w:val="uk-UA"/>
              </w:rPr>
              <w:t>а</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480,0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450,0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450,0</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737B4B" w:rsidTr="00447877">
        <w:trPr>
          <w:trHeight w:hRule="exact" w:val="28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color w:val="000000"/>
                <w:spacing w:val="-2"/>
                <w:lang w:val="uk-UA"/>
              </w:rPr>
              <w:t>Лісорозведення – всього</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Pr>
                <w:color w:val="000000"/>
                <w:lang w:val="uk-UA"/>
              </w:rPr>
              <w:t>г</w:t>
            </w:r>
            <w:r w:rsidRPr="00737B4B">
              <w:rPr>
                <w:color w:val="000000"/>
                <w:lang w:val="uk-UA"/>
              </w:rPr>
              <w:t>а</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72,5</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30,0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30,0</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737B4B" w:rsidTr="00447877">
        <w:trPr>
          <w:trHeight w:hRule="exact" w:val="27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Pr>
                <w:color w:val="000000"/>
                <w:spacing w:val="-3"/>
                <w:lang w:val="uk-UA"/>
              </w:rPr>
              <w:t>Догляд за молодняком (рубки)</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Pr>
                <w:color w:val="000000"/>
                <w:lang w:val="uk-UA"/>
              </w:rPr>
              <w:t>г</w:t>
            </w:r>
            <w:r w:rsidRPr="00737B4B">
              <w:rPr>
                <w:color w:val="000000"/>
                <w:lang w:val="uk-UA"/>
              </w:rPr>
              <w:t>а</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2046</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2100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2100</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737B4B" w:rsidTr="00447877">
        <w:trPr>
          <w:trHeight w:hRule="exact" w:val="557"/>
        </w:trPr>
        <w:tc>
          <w:tcPr>
            <w:tcW w:w="4330" w:type="dxa"/>
            <w:tcBorders>
              <w:top w:val="single" w:sz="6" w:space="0" w:color="auto"/>
              <w:left w:val="single" w:sz="6" w:space="0" w:color="auto"/>
              <w:bottom w:val="single" w:sz="6" w:space="0" w:color="auto"/>
              <w:right w:val="single" w:sz="6" w:space="0" w:color="auto"/>
            </w:tcBorders>
            <w:shd w:val="clear" w:color="auto" w:fill="FFFFFF"/>
            <w:vAlign w:val="center"/>
          </w:tcPr>
          <w:p w:rsidR="006149DE" w:rsidRPr="00737B4B" w:rsidRDefault="006149DE" w:rsidP="00752397">
            <w:pPr>
              <w:shd w:val="clear" w:color="auto" w:fill="FFFFFF"/>
              <w:spacing w:line="278" w:lineRule="exact"/>
              <w:jc w:val="both"/>
              <w:rPr>
                <w:color w:val="000000"/>
                <w:lang w:val="uk-UA"/>
              </w:rPr>
            </w:pPr>
            <w:r w:rsidRPr="00737B4B">
              <w:rPr>
                <w:color w:val="000000"/>
                <w:spacing w:val="-1"/>
                <w:lang w:val="uk-UA"/>
              </w:rPr>
              <w:t xml:space="preserve">Обсяг нормованого </w:t>
            </w:r>
            <w:r w:rsidRPr="00737B4B">
              <w:rPr>
                <w:color w:val="000000"/>
                <w:spacing w:val="-2"/>
                <w:lang w:val="uk-UA"/>
              </w:rPr>
              <w:t>лісокористування (ліквід)</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sidRPr="00737B4B">
              <w:rPr>
                <w:color w:val="000000"/>
                <w:spacing w:val="-6"/>
                <w:lang w:val="uk-UA"/>
              </w:rPr>
              <w:t>тис.м</w:t>
            </w:r>
            <w:r w:rsidRPr="00737B4B">
              <w:rPr>
                <w:color w:val="000000"/>
                <w:spacing w:val="-6"/>
                <w:vertAlign w:val="superscript"/>
                <w:lang w:val="uk-UA"/>
              </w:rPr>
              <w:t>3</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517,4</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524,0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515,7</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98,4*</w:t>
            </w:r>
          </w:p>
        </w:tc>
      </w:tr>
      <w:tr w:rsidR="006149DE" w:rsidRPr="00737B4B" w:rsidTr="00447877">
        <w:trPr>
          <w:trHeight w:hRule="exact" w:val="384"/>
        </w:trPr>
        <w:tc>
          <w:tcPr>
            <w:tcW w:w="4330" w:type="dxa"/>
            <w:tcBorders>
              <w:top w:val="single" w:sz="6" w:space="0" w:color="auto"/>
              <w:left w:val="single" w:sz="6" w:space="0" w:color="auto"/>
              <w:bottom w:val="single" w:sz="6" w:space="0" w:color="auto"/>
              <w:right w:val="single" w:sz="6" w:space="0" w:color="auto"/>
            </w:tcBorders>
            <w:shd w:val="clear" w:color="auto" w:fill="FFFFFF"/>
            <w:vAlign w:val="center"/>
          </w:tcPr>
          <w:p w:rsidR="006149DE" w:rsidRPr="00737B4B" w:rsidRDefault="006149DE" w:rsidP="00752397">
            <w:pPr>
              <w:shd w:val="clear" w:color="auto" w:fill="FFFFFF"/>
              <w:spacing w:line="283" w:lineRule="exact"/>
              <w:jc w:val="both"/>
              <w:rPr>
                <w:color w:val="000000"/>
                <w:lang w:val="uk-UA"/>
              </w:rPr>
            </w:pPr>
            <w:r w:rsidRPr="00737B4B">
              <w:rPr>
                <w:color w:val="000000"/>
                <w:spacing w:val="-2"/>
                <w:lang w:val="uk-UA"/>
              </w:rPr>
              <w:t xml:space="preserve">в </w:t>
            </w:r>
            <w:r w:rsidRPr="00737B4B">
              <w:rPr>
                <w:iCs/>
                <w:color w:val="000000"/>
                <w:spacing w:val="-2"/>
                <w:lang w:val="uk-UA"/>
              </w:rPr>
              <w:t xml:space="preserve">т. ч.: рубки проміжного </w:t>
            </w:r>
            <w:r w:rsidRPr="00737B4B">
              <w:rPr>
                <w:iCs/>
                <w:color w:val="000000"/>
                <w:spacing w:val="1"/>
                <w:lang w:val="uk-UA"/>
              </w:rPr>
              <w:t>користування</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sidRPr="00737B4B">
              <w:rPr>
                <w:color w:val="000000"/>
                <w:spacing w:val="-7"/>
                <w:lang w:val="uk-UA"/>
              </w:rPr>
              <w:t>тис.м</w:t>
            </w:r>
            <w:r w:rsidRPr="00737B4B">
              <w:rPr>
                <w:color w:val="000000"/>
                <w:spacing w:val="-7"/>
                <w:vertAlign w:val="superscript"/>
                <w:lang w:val="uk-UA"/>
              </w:rPr>
              <w:t>3</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143,4</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150,0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150,0</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100</w:t>
            </w:r>
          </w:p>
        </w:tc>
      </w:tr>
      <w:tr w:rsidR="006149DE" w:rsidRPr="00737B4B" w:rsidTr="00447877">
        <w:trPr>
          <w:trHeight w:hRule="exact" w:val="28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iCs/>
                <w:color w:val="000000"/>
                <w:spacing w:val="-1"/>
                <w:lang w:val="uk-UA"/>
              </w:rPr>
              <w:t>- рубки головного користування</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sidRPr="00737B4B">
              <w:rPr>
                <w:color w:val="000000"/>
                <w:spacing w:val="-6"/>
                <w:lang w:val="uk-UA"/>
              </w:rPr>
              <w:t>тис.м</w:t>
            </w:r>
            <w:r w:rsidRPr="00737B4B">
              <w:rPr>
                <w:color w:val="000000"/>
                <w:spacing w:val="-6"/>
                <w:vertAlign w:val="superscript"/>
                <w:lang w:val="uk-UA"/>
              </w:rPr>
              <w:t>3</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374,0</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374,0</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365,7</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97,8*</w:t>
            </w:r>
          </w:p>
        </w:tc>
      </w:tr>
      <w:tr w:rsidR="006149DE" w:rsidRPr="00737B4B" w:rsidTr="00447877">
        <w:trPr>
          <w:trHeight w:hRule="exact" w:val="288"/>
        </w:trPr>
        <w:tc>
          <w:tcPr>
            <w:tcW w:w="433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both"/>
              <w:rPr>
                <w:color w:val="000000"/>
                <w:lang w:val="uk-UA"/>
              </w:rPr>
            </w:pPr>
            <w:r w:rsidRPr="00737B4B">
              <w:rPr>
                <w:iCs/>
                <w:color w:val="000000"/>
                <w:lang w:val="uk-UA"/>
              </w:rPr>
              <w:t>з них – у хвойних лісах</w:t>
            </w:r>
          </w:p>
        </w:tc>
        <w:tc>
          <w:tcPr>
            <w:tcW w:w="1070"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sidRPr="00737B4B">
              <w:rPr>
                <w:color w:val="000000"/>
                <w:spacing w:val="-6"/>
                <w:lang w:val="uk-UA"/>
              </w:rPr>
              <w:t>тис.м</w:t>
            </w:r>
            <w:r w:rsidRPr="00737B4B">
              <w:rPr>
                <w:color w:val="000000"/>
                <w:spacing w:val="-6"/>
                <w:vertAlign w:val="superscript"/>
                <w:lang w:val="uk-UA"/>
              </w:rPr>
              <w:t>3</w:t>
            </w:r>
          </w:p>
        </w:tc>
        <w:tc>
          <w:tcPr>
            <w:tcW w:w="1057"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240,3</w:t>
            </w:r>
          </w:p>
        </w:tc>
        <w:tc>
          <w:tcPr>
            <w:tcW w:w="11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240,3</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235,0</w:t>
            </w:r>
          </w:p>
        </w:tc>
        <w:tc>
          <w:tcPr>
            <w:tcW w:w="1298" w:type="dxa"/>
            <w:tcBorders>
              <w:top w:val="single" w:sz="6" w:space="0" w:color="auto"/>
              <w:left w:val="single" w:sz="6" w:space="0" w:color="auto"/>
              <w:bottom w:val="single" w:sz="6"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97,8*</w:t>
            </w:r>
          </w:p>
        </w:tc>
      </w:tr>
      <w:tr w:rsidR="006149DE" w:rsidRPr="00737B4B" w:rsidTr="00447877">
        <w:trPr>
          <w:trHeight w:hRule="exact" w:val="586"/>
        </w:trPr>
        <w:tc>
          <w:tcPr>
            <w:tcW w:w="4330" w:type="dxa"/>
            <w:tcBorders>
              <w:top w:val="single" w:sz="6" w:space="0" w:color="auto"/>
              <w:left w:val="single" w:sz="6" w:space="0" w:color="auto"/>
              <w:bottom w:val="single" w:sz="4" w:space="0" w:color="auto"/>
              <w:right w:val="single" w:sz="6" w:space="0" w:color="auto"/>
            </w:tcBorders>
            <w:shd w:val="clear" w:color="auto" w:fill="FFFFFF"/>
          </w:tcPr>
          <w:p w:rsidR="006149DE" w:rsidRPr="00737B4B" w:rsidRDefault="006149DE" w:rsidP="00752397">
            <w:pPr>
              <w:shd w:val="clear" w:color="auto" w:fill="FFFFFF"/>
              <w:spacing w:line="274" w:lineRule="exact"/>
              <w:jc w:val="both"/>
              <w:rPr>
                <w:color w:val="000000"/>
                <w:lang w:val="uk-UA"/>
              </w:rPr>
            </w:pPr>
            <w:r w:rsidRPr="00737B4B">
              <w:rPr>
                <w:color w:val="000000"/>
                <w:spacing w:val="-2"/>
                <w:lang w:val="uk-UA"/>
              </w:rPr>
              <w:t xml:space="preserve">Плата за спеціальне використання </w:t>
            </w:r>
            <w:r w:rsidRPr="00737B4B">
              <w:rPr>
                <w:color w:val="000000"/>
                <w:lang w:val="uk-UA"/>
              </w:rPr>
              <w:t>лісосировинних ресурсів</w:t>
            </w:r>
          </w:p>
        </w:tc>
        <w:tc>
          <w:tcPr>
            <w:tcW w:w="1070" w:type="dxa"/>
            <w:tcBorders>
              <w:top w:val="single" w:sz="6" w:space="0" w:color="auto"/>
              <w:left w:val="single" w:sz="6" w:space="0" w:color="auto"/>
              <w:bottom w:val="single" w:sz="4" w:space="0" w:color="auto"/>
              <w:right w:val="single" w:sz="6" w:space="0" w:color="auto"/>
            </w:tcBorders>
            <w:shd w:val="clear" w:color="auto" w:fill="FFFFFF"/>
          </w:tcPr>
          <w:p w:rsidR="006149DE" w:rsidRPr="00737B4B" w:rsidRDefault="006149DE" w:rsidP="006149DE">
            <w:pPr>
              <w:shd w:val="clear" w:color="auto" w:fill="FFFFFF"/>
              <w:jc w:val="center"/>
              <w:rPr>
                <w:color w:val="000000"/>
                <w:lang w:val="uk-UA"/>
              </w:rPr>
            </w:pPr>
            <w:r w:rsidRPr="00737B4B">
              <w:rPr>
                <w:color w:val="000000"/>
                <w:spacing w:val="-6"/>
                <w:lang w:val="uk-UA"/>
              </w:rPr>
              <w:t>тис.</w:t>
            </w:r>
            <w:r>
              <w:rPr>
                <w:color w:val="000000"/>
                <w:spacing w:val="-14"/>
                <w:lang w:val="uk-UA"/>
              </w:rPr>
              <w:t>грн.</w:t>
            </w:r>
          </w:p>
        </w:tc>
        <w:tc>
          <w:tcPr>
            <w:tcW w:w="1057" w:type="dxa"/>
            <w:tcBorders>
              <w:top w:val="single" w:sz="6" w:space="0" w:color="auto"/>
              <w:left w:val="single" w:sz="6" w:space="0" w:color="auto"/>
              <w:bottom w:val="single" w:sz="4"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6660,2</w:t>
            </w:r>
          </w:p>
        </w:tc>
        <w:tc>
          <w:tcPr>
            <w:tcW w:w="1198" w:type="dxa"/>
            <w:tcBorders>
              <w:top w:val="single" w:sz="6" w:space="0" w:color="auto"/>
              <w:left w:val="single" w:sz="6" w:space="0" w:color="auto"/>
              <w:bottom w:val="single" w:sz="4"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6718,4</w:t>
            </w:r>
          </w:p>
        </w:tc>
        <w:tc>
          <w:tcPr>
            <w:tcW w:w="1032" w:type="dxa"/>
            <w:tcBorders>
              <w:top w:val="single" w:sz="6" w:space="0" w:color="auto"/>
              <w:left w:val="single" w:sz="6" w:space="0" w:color="auto"/>
              <w:bottom w:val="single" w:sz="4"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6800,0</w:t>
            </w:r>
          </w:p>
        </w:tc>
        <w:tc>
          <w:tcPr>
            <w:tcW w:w="1298" w:type="dxa"/>
            <w:tcBorders>
              <w:top w:val="single" w:sz="6" w:space="0" w:color="auto"/>
              <w:left w:val="single" w:sz="6" w:space="0" w:color="auto"/>
              <w:bottom w:val="single" w:sz="4" w:space="0" w:color="auto"/>
              <w:right w:val="single" w:sz="6" w:space="0" w:color="auto"/>
            </w:tcBorders>
            <w:shd w:val="clear" w:color="auto" w:fill="FFFFFF"/>
          </w:tcPr>
          <w:p w:rsidR="006149DE" w:rsidRPr="00737B4B" w:rsidRDefault="006149DE" w:rsidP="00752397">
            <w:pPr>
              <w:shd w:val="clear" w:color="auto" w:fill="FFFFFF"/>
              <w:jc w:val="center"/>
              <w:rPr>
                <w:color w:val="000000"/>
                <w:lang w:val="uk-UA"/>
              </w:rPr>
            </w:pPr>
            <w:r>
              <w:rPr>
                <w:color w:val="000000"/>
                <w:lang w:val="uk-UA"/>
              </w:rPr>
              <w:t>101,2</w:t>
            </w:r>
          </w:p>
        </w:tc>
      </w:tr>
    </w:tbl>
    <w:p w:rsidR="006149DE" w:rsidRDefault="006149DE" w:rsidP="006149DE">
      <w:pPr>
        <w:ind w:left="709"/>
        <w:rPr>
          <w:lang w:val="uk-UA"/>
        </w:rPr>
      </w:pPr>
      <w:r>
        <w:rPr>
          <w:lang w:val="uk-UA"/>
        </w:rPr>
        <w:t>*зменшення обсягу рубок головного користування пов’язане з перерахунком розрахункової лісосіки після проведення базового лісовпорядкування у 2010 році.</w:t>
      </w:r>
    </w:p>
    <w:p w:rsidR="00926C67" w:rsidRPr="005E13C8" w:rsidRDefault="00926C67" w:rsidP="003F6931">
      <w:pPr>
        <w:jc w:val="center"/>
        <w:rPr>
          <w:b/>
          <w:sz w:val="28"/>
          <w:szCs w:val="28"/>
        </w:rPr>
      </w:pPr>
    </w:p>
    <w:p w:rsidR="008B0E14" w:rsidRPr="006C1D98" w:rsidRDefault="008B0E14" w:rsidP="003F6931">
      <w:pPr>
        <w:jc w:val="center"/>
        <w:rPr>
          <w:b/>
          <w:sz w:val="28"/>
          <w:szCs w:val="28"/>
        </w:rPr>
      </w:pPr>
    </w:p>
    <w:p w:rsidR="003F6931" w:rsidRPr="00E926B9" w:rsidRDefault="003F6931" w:rsidP="003F6931">
      <w:pPr>
        <w:jc w:val="center"/>
        <w:rPr>
          <w:b/>
          <w:sz w:val="28"/>
          <w:szCs w:val="28"/>
          <w:lang w:val="uk-UA"/>
        </w:rPr>
      </w:pPr>
      <w:r w:rsidRPr="00E926B9">
        <w:rPr>
          <w:b/>
          <w:sz w:val="28"/>
          <w:szCs w:val="28"/>
          <w:lang w:val="uk-UA"/>
        </w:rPr>
        <w:lastRenderedPageBreak/>
        <w:t>6.5. Транспорт</w:t>
      </w:r>
      <w:r w:rsidR="0051401A" w:rsidRPr="00E926B9">
        <w:rPr>
          <w:b/>
          <w:sz w:val="28"/>
          <w:szCs w:val="28"/>
          <w:lang w:val="uk-UA"/>
        </w:rPr>
        <w:t>,</w:t>
      </w:r>
      <w:r w:rsidRPr="00E926B9">
        <w:rPr>
          <w:b/>
          <w:sz w:val="28"/>
          <w:szCs w:val="28"/>
          <w:lang w:val="uk-UA"/>
        </w:rPr>
        <w:t xml:space="preserve"> зв’язок</w:t>
      </w:r>
      <w:r w:rsidR="0051401A" w:rsidRPr="00E926B9">
        <w:rPr>
          <w:b/>
          <w:sz w:val="28"/>
          <w:szCs w:val="28"/>
          <w:lang w:val="uk-UA"/>
        </w:rPr>
        <w:t>, дорожнє господ</w:t>
      </w:r>
      <w:r w:rsidR="00487257" w:rsidRPr="00E926B9">
        <w:rPr>
          <w:b/>
          <w:sz w:val="28"/>
          <w:szCs w:val="28"/>
          <w:lang w:val="uk-UA"/>
        </w:rPr>
        <w:t>а</w:t>
      </w:r>
      <w:r w:rsidR="0051401A" w:rsidRPr="00E926B9">
        <w:rPr>
          <w:b/>
          <w:sz w:val="28"/>
          <w:szCs w:val="28"/>
          <w:lang w:val="uk-UA"/>
        </w:rPr>
        <w:t>рство</w:t>
      </w:r>
    </w:p>
    <w:p w:rsidR="00316E75" w:rsidRPr="00E926B9" w:rsidRDefault="00316E75" w:rsidP="00316E75">
      <w:pPr>
        <w:rPr>
          <w:b/>
          <w:sz w:val="28"/>
          <w:szCs w:val="28"/>
          <w:lang w:val="uk-UA"/>
        </w:rPr>
      </w:pPr>
      <w:r w:rsidRPr="00E926B9">
        <w:rPr>
          <w:b/>
          <w:sz w:val="28"/>
          <w:szCs w:val="28"/>
          <w:lang w:val="uk-UA"/>
        </w:rPr>
        <w:t>Головні проблеми:</w:t>
      </w:r>
    </w:p>
    <w:p w:rsidR="00316E75" w:rsidRPr="00E926B9" w:rsidRDefault="00316E75" w:rsidP="009625ED">
      <w:pPr>
        <w:numPr>
          <w:ilvl w:val="0"/>
          <w:numId w:val="115"/>
        </w:numPr>
        <w:jc w:val="both"/>
        <w:rPr>
          <w:sz w:val="28"/>
          <w:szCs w:val="28"/>
          <w:lang w:val="uk-UA"/>
        </w:rPr>
      </w:pPr>
      <w:r w:rsidRPr="00E926B9">
        <w:rPr>
          <w:sz w:val="28"/>
          <w:szCs w:val="28"/>
          <w:lang w:val="uk-UA"/>
        </w:rPr>
        <w:t>дисбаланс між платоспроможним попитом на послуги пасажирського автомобільного транспорту загального користування та обсягом витрат на їх надання;</w:t>
      </w:r>
    </w:p>
    <w:p w:rsidR="00E926B9" w:rsidRPr="00E926B9" w:rsidRDefault="00316E75" w:rsidP="00E926B9">
      <w:pPr>
        <w:numPr>
          <w:ilvl w:val="0"/>
          <w:numId w:val="115"/>
        </w:numPr>
        <w:tabs>
          <w:tab w:val="clear" w:pos="720"/>
          <w:tab w:val="num" w:pos="709"/>
        </w:tabs>
        <w:jc w:val="both"/>
        <w:rPr>
          <w:sz w:val="28"/>
          <w:szCs w:val="28"/>
          <w:lang w:val="uk-UA"/>
        </w:rPr>
      </w:pPr>
      <w:r w:rsidRPr="00E926B9">
        <w:rPr>
          <w:sz w:val="28"/>
          <w:szCs w:val="28"/>
          <w:lang w:val="uk-UA"/>
        </w:rPr>
        <w:t>наявність на ринку пасажирських перевезень власників та користувачів транспортних засобів, які здійснюють перевезення всупереч чинного законодавства;</w:t>
      </w:r>
    </w:p>
    <w:p w:rsidR="00E926B9" w:rsidRPr="00E926B9" w:rsidRDefault="00E926B9" w:rsidP="00E926B9">
      <w:pPr>
        <w:numPr>
          <w:ilvl w:val="0"/>
          <w:numId w:val="115"/>
        </w:numPr>
        <w:tabs>
          <w:tab w:val="clear" w:pos="720"/>
          <w:tab w:val="num" w:pos="709"/>
        </w:tabs>
        <w:jc w:val="both"/>
        <w:rPr>
          <w:i/>
          <w:sz w:val="28"/>
          <w:szCs w:val="28"/>
          <w:lang w:val="uk-UA"/>
        </w:rPr>
      </w:pPr>
      <w:r w:rsidRPr="00E926B9">
        <w:rPr>
          <w:sz w:val="28"/>
          <w:szCs w:val="28"/>
          <w:lang w:val="uk-UA"/>
        </w:rPr>
        <w:t>недотримання автостанціями області вимог законодавчих та нормативних актів щодо надання автостанційних послуг</w:t>
      </w:r>
      <w:r w:rsidR="007D4111">
        <w:rPr>
          <w:sz w:val="28"/>
          <w:szCs w:val="28"/>
          <w:lang w:val="uk-UA"/>
        </w:rPr>
        <w:t>;</w:t>
      </w:r>
    </w:p>
    <w:p w:rsidR="00316E75" w:rsidRPr="00E926B9" w:rsidRDefault="00316E75" w:rsidP="009625ED">
      <w:pPr>
        <w:numPr>
          <w:ilvl w:val="0"/>
          <w:numId w:val="115"/>
        </w:numPr>
        <w:jc w:val="both"/>
        <w:rPr>
          <w:sz w:val="28"/>
          <w:szCs w:val="28"/>
          <w:lang w:val="uk-UA"/>
        </w:rPr>
      </w:pPr>
      <w:r w:rsidRPr="00E926B9">
        <w:rPr>
          <w:sz w:val="28"/>
          <w:szCs w:val="28"/>
          <w:lang w:val="uk-UA"/>
        </w:rPr>
        <w:t>низька рентабельність підприємств поштового зв’язку;</w:t>
      </w:r>
    </w:p>
    <w:p w:rsidR="00316E75" w:rsidRPr="00E718DE" w:rsidRDefault="00316E75" w:rsidP="009625ED">
      <w:pPr>
        <w:numPr>
          <w:ilvl w:val="0"/>
          <w:numId w:val="115"/>
        </w:numPr>
        <w:jc w:val="both"/>
        <w:rPr>
          <w:sz w:val="28"/>
          <w:szCs w:val="28"/>
          <w:lang w:val="uk-UA"/>
        </w:rPr>
      </w:pPr>
      <w:r w:rsidRPr="00E718DE">
        <w:rPr>
          <w:sz w:val="28"/>
          <w:szCs w:val="28"/>
          <w:lang w:val="uk-UA"/>
        </w:rPr>
        <w:t xml:space="preserve">недостатність коштів на завершення робіт </w:t>
      </w:r>
      <w:r w:rsidR="00816A48" w:rsidRPr="00E718DE">
        <w:rPr>
          <w:sz w:val="28"/>
          <w:szCs w:val="28"/>
          <w:lang w:val="uk-UA"/>
        </w:rPr>
        <w:t>на автомобільних дорогах, мостах</w:t>
      </w:r>
      <w:r w:rsidR="007A2A4D" w:rsidRPr="00E718DE">
        <w:rPr>
          <w:sz w:val="28"/>
          <w:szCs w:val="28"/>
          <w:lang w:val="uk-UA"/>
        </w:rPr>
        <w:t xml:space="preserve"> і водопропускних трубах, розташованих на них</w:t>
      </w:r>
      <w:r w:rsidR="00816A48" w:rsidRPr="00E718DE">
        <w:rPr>
          <w:sz w:val="28"/>
          <w:szCs w:val="28"/>
          <w:lang w:val="uk-UA"/>
        </w:rPr>
        <w:t xml:space="preserve">, які </w:t>
      </w:r>
      <w:r w:rsidR="007A2A4D" w:rsidRPr="00E718DE">
        <w:rPr>
          <w:sz w:val="28"/>
          <w:szCs w:val="28"/>
          <w:lang w:val="uk-UA"/>
        </w:rPr>
        <w:t>пошкоджені в</w:t>
      </w:r>
      <w:r w:rsidRPr="00E718DE">
        <w:rPr>
          <w:sz w:val="28"/>
          <w:szCs w:val="28"/>
          <w:lang w:val="uk-UA"/>
        </w:rPr>
        <w:t>наслід</w:t>
      </w:r>
      <w:r w:rsidR="007A2A4D" w:rsidRPr="00E718DE">
        <w:rPr>
          <w:sz w:val="28"/>
          <w:szCs w:val="28"/>
          <w:lang w:val="uk-UA"/>
        </w:rPr>
        <w:t>о</w:t>
      </w:r>
      <w:r w:rsidRPr="00E718DE">
        <w:rPr>
          <w:sz w:val="28"/>
          <w:szCs w:val="28"/>
          <w:lang w:val="uk-UA"/>
        </w:rPr>
        <w:t>к стихі</w:t>
      </w:r>
      <w:r w:rsidR="0076799A" w:rsidRPr="00E718DE">
        <w:rPr>
          <w:sz w:val="28"/>
          <w:szCs w:val="28"/>
          <w:lang w:val="uk-UA"/>
        </w:rPr>
        <w:t>й</w:t>
      </w:r>
      <w:r w:rsidRPr="00E718DE">
        <w:rPr>
          <w:sz w:val="28"/>
          <w:szCs w:val="28"/>
          <w:lang w:val="uk-UA"/>
        </w:rPr>
        <w:t xml:space="preserve"> 2008</w:t>
      </w:r>
      <w:r w:rsidR="0076799A" w:rsidRPr="00E718DE">
        <w:rPr>
          <w:sz w:val="28"/>
          <w:szCs w:val="28"/>
          <w:lang w:val="uk-UA"/>
        </w:rPr>
        <w:t>-2010</w:t>
      </w:r>
      <w:r w:rsidRPr="00E718DE">
        <w:rPr>
          <w:sz w:val="28"/>
          <w:szCs w:val="28"/>
          <w:lang w:val="uk-UA"/>
        </w:rPr>
        <w:t xml:space="preserve"> ро</w:t>
      </w:r>
      <w:r w:rsidR="0076799A" w:rsidRPr="00E718DE">
        <w:rPr>
          <w:sz w:val="28"/>
          <w:szCs w:val="28"/>
          <w:lang w:val="uk-UA"/>
        </w:rPr>
        <w:t>ків</w:t>
      </w:r>
      <w:r w:rsidRPr="00E718DE">
        <w:rPr>
          <w:sz w:val="28"/>
          <w:szCs w:val="28"/>
          <w:lang w:val="uk-UA"/>
        </w:rPr>
        <w:t>.</w:t>
      </w:r>
    </w:p>
    <w:p w:rsidR="00E926B9" w:rsidRDefault="00E926B9" w:rsidP="00316E75">
      <w:pPr>
        <w:shd w:val="clear" w:color="auto" w:fill="FFFFFF"/>
        <w:spacing w:line="326" w:lineRule="exact"/>
        <w:rPr>
          <w:b/>
          <w:i/>
          <w:iCs/>
          <w:sz w:val="28"/>
          <w:szCs w:val="28"/>
          <w:lang w:val="uk-UA"/>
        </w:rPr>
      </w:pPr>
    </w:p>
    <w:p w:rsidR="00316E75" w:rsidRDefault="00316E75" w:rsidP="00316E75">
      <w:pPr>
        <w:shd w:val="clear" w:color="auto" w:fill="FFFFFF"/>
        <w:spacing w:line="326" w:lineRule="exact"/>
        <w:rPr>
          <w:b/>
          <w:iCs/>
          <w:sz w:val="28"/>
          <w:szCs w:val="28"/>
          <w:lang w:val="uk-UA"/>
        </w:rPr>
      </w:pPr>
      <w:r w:rsidRPr="00821529">
        <w:rPr>
          <w:b/>
          <w:iCs/>
          <w:sz w:val="28"/>
          <w:szCs w:val="28"/>
          <w:lang w:val="uk-UA"/>
        </w:rPr>
        <w:t>Основні завдання:</w:t>
      </w:r>
    </w:p>
    <w:p w:rsidR="007D4111" w:rsidRDefault="007D4111" w:rsidP="00821529">
      <w:pPr>
        <w:pStyle w:val="aff9"/>
        <w:numPr>
          <w:ilvl w:val="0"/>
          <w:numId w:val="116"/>
        </w:numPr>
        <w:jc w:val="both"/>
        <w:rPr>
          <w:sz w:val="28"/>
          <w:szCs w:val="28"/>
          <w:lang w:val="uk-UA"/>
        </w:rPr>
      </w:pPr>
      <w:r>
        <w:rPr>
          <w:sz w:val="28"/>
          <w:szCs w:val="28"/>
          <w:lang w:val="uk-UA"/>
        </w:rPr>
        <w:t>забезпечення транспортного обслуговування мешканців усіх населених пунктів області, що мають дороги з твердим покриттям, згідно із соціальними нормативами;</w:t>
      </w:r>
    </w:p>
    <w:p w:rsidR="007D4111" w:rsidRDefault="007D4111" w:rsidP="00821529">
      <w:pPr>
        <w:pStyle w:val="aff9"/>
        <w:numPr>
          <w:ilvl w:val="0"/>
          <w:numId w:val="116"/>
        </w:numPr>
        <w:jc w:val="both"/>
        <w:rPr>
          <w:sz w:val="28"/>
          <w:szCs w:val="28"/>
          <w:lang w:val="uk-UA"/>
        </w:rPr>
      </w:pPr>
      <w:r>
        <w:rPr>
          <w:sz w:val="28"/>
          <w:szCs w:val="28"/>
          <w:lang w:val="uk-UA"/>
        </w:rPr>
        <w:t>забезпечення стабільної роботи всіх видів транспорту, збільшення обсягів перевезень вантажів та пасажирів;</w:t>
      </w:r>
    </w:p>
    <w:p w:rsidR="00821529" w:rsidRPr="00821529" w:rsidRDefault="00821529" w:rsidP="00821529">
      <w:pPr>
        <w:pStyle w:val="aff9"/>
        <w:numPr>
          <w:ilvl w:val="0"/>
          <w:numId w:val="116"/>
        </w:numPr>
        <w:jc w:val="both"/>
        <w:rPr>
          <w:sz w:val="28"/>
          <w:szCs w:val="28"/>
          <w:lang w:val="uk-UA"/>
        </w:rPr>
      </w:pPr>
      <w:r w:rsidRPr="00821529">
        <w:rPr>
          <w:sz w:val="28"/>
          <w:szCs w:val="28"/>
          <w:lang w:val="uk-UA"/>
        </w:rPr>
        <w:t>забезпечення безпеки пасажирських перевезень на маршрутах  загального користування шляхом дотримання автоперевізниками вимог законодавчих та нормативних актів, що регламентують діяльність пасажирського автомобільного транспорту, в тому числі і вимогам ліцензійних умов провадження господарської діяльності у сфері пасажирських автоперевезень;</w:t>
      </w:r>
    </w:p>
    <w:p w:rsidR="00821529" w:rsidRPr="00821529" w:rsidRDefault="00821529" w:rsidP="00821529">
      <w:pPr>
        <w:pStyle w:val="aff9"/>
        <w:numPr>
          <w:ilvl w:val="0"/>
          <w:numId w:val="116"/>
        </w:numPr>
        <w:jc w:val="both"/>
        <w:rPr>
          <w:sz w:val="28"/>
          <w:lang w:val="uk-UA"/>
        </w:rPr>
      </w:pPr>
      <w:r w:rsidRPr="00821529">
        <w:rPr>
          <w:sz w:val="28"/>
          <w:szCs w:val="28"/>
          <w:lang w:val="uk-UA"/>
        </w:rPr>
        <w:t>внесення змін до затвердженої маршрутної мережі області в частині відкриття, закриття, продовження та скорочення  маршрутів шляхом комісійного вивчення пасажиропотоку на маршрутах загального користування, аналізу техніко-економічного обґрунтування доцільності  внесення змін  та обстеження дорожніх умов;</w:t>
      </w:r>
    </w:p>
    <w:p w:rsidR="00821529" w:rsidRPr="00821529" w:rsidRDefault="00821529" w:rsidP="00821529">
      <w:pPr>
        <w:pStyle w:val="aff9"/>
        <w:numPr>
          <w:ilvl w:val="0"/>
          <w:numId w:val="116"/>
        </w:numPr>
        <w:jc w:val="both"/>
        <w:rPr>
          <w:sz w:val="28"/>
          <w:szCs w:val="28"/>
          <w:lang w:val="uk-UA"/>
        </w:rPr>
      </w:pPr>
      <w:r w:rsidRPr="00821529">
        <w:rPr>
          <w:sz w:val="28"/>
          <w:szCs w:val="28"/>
          <w:lang w:val="uk-UA"/>
        </w:rPr>
        <w:t xml:space="preserve">визначення автомобільних перевізників на маршрутах загального користування виключно на конкурсних засадах за основними показниками відповідно до Закону України «Про автомобільний транспорт» та постанови Кабінету Міністрів України  від 03.12.2008 </w:t>
      </w:r>
      <w:r w:rsidR="002930D1">
        <w:rPr>
          <w:sz w:val="28"/>
          <w:szCs w:val="28"/>
          <w:lang w:val="uk-UA"/>
        </w:rPr>
        <w:t xml:space="preserve">       </w:t>
      </w:r>
      <w:r w:rsidRPr="00821529">
        <w:rPr>
          <w:sz w:val="28"/>
          <w:szCs w:val="28"/>
          <w:lang w:val="uk-UA"/>
        </w:rPr>
        <w:t>№ 1081 із внесеними змінами;</w:t>
      </w:r>
    </w:p>
    <w:p w:rsidR="00821529" w:rsidRPr="00821529" w:rsidRDefault="00821529" w:rsidP="00821529">
      <w:pPr>
        <w:pStyle w:val="aff9"/>
        <w:numPr>
          <w:ilvl w:val="0"/>
          <w:numId w:val="116"/>
        </w:numPr>
        <w:jc w:val="both"/>
        <w:rPr>
          <w:bCs/>
          <w:sz w:val="28"/>
          <w:szCs w:val="28"/>
          <w:lang w:val="uk-UA"/>
        </w:rPr>
      </w:pPr>
      <w:r w:rsidRPr="00821529">
        <w:rPr>
          <w:sz w:val="28"/>
          <w:szCs w:val="28"/>
          <w:lang w:val="uk-UA"/>
        </w:rPr>
        <w:t xml:space="preserve">посилення контролю  за дотриманням автоперевізниками всіх форм власності  </w:t>
      </w:r>
      <w:r w:rsidRPr="00821529">
        <w:rPr>
          <w:bCs/>
          <w:sz w:val="28"/>
          <w:szCs w:val="28"/>
          <w:lang w:val="uk-UA"/>
        </w:rPr>
        <w:t>вимог чинного законодавства із забезпечення безпеки перевезень, умов договору на перевезення пасажирів</w:t>
      </w:r>
      <w:r w:rsidRPr="00821529">
        <w:rPr>
          <w:sz w:val="28"/>
          <w:szCs w:val="28"/>
          <w:lang w:val="uk-UA"/>
        </w:rPr>
        <w:t xml:space="preserve"> для досягнення стабільної і ефективної роботи галузі, отримання позитивної динаміки основних показників у сфері автоперевезень</w:t>
      </w:r>
      <w:r w:rsidRPr="00821529">
        <w:rPr>
          <w:bCs/>
          <w:sz w:val="28"/>
          <w:szCs w:val="28"/>
          <w:lang w:val="uk-UA"/>
        </w:rPr>
        <w:t>;</w:t>
      </w:r>
    </w:p>
    <w:p w:rsidR="00821529" w:rsidRDefault="00821529" w:rsidP="00821529">
      <w:pPr>
        <w:pStyle w:val="aff9"/>
        <w:numPr>
          <w:ilvl w:val="0"/>
          <w:numId w:val="116"/>
        </w:numPr>
        <w:jc w:val="both"/>
        <w:rPr>
          <w:sz w:val="28"/>
          <w:szCs w:val="28"/>
          <w:lang w:val="uk-UA"/>
        </w:rPr>
      </w:pPr>
      <w:r w:rsidRPr="00821529">
        <w:rPr>
          <w:bCs/>
          <w:sz w:val="28"/>
          <w:szCs w:val="28"/>
          <w:lang w:val="uk-UA"/>
        </w:rPr>
        <w:t>забезпечення п</w:t>
      </w:r>
      <w:r w:rsidRPr="00821529">
        <w:rPr>
          <w:sz w:val="28"/>
          <w:szCs w:val="28"/>
          <w:lang w:val="uk-UA"/>
        </w:rPr>
        <w:t xml:space="preserve">еріодичного інформування населення області з проблемних питань, виконання прийнятих розпоряджень та доручень обласної державної адміністрації  у сфері пасажирських автоперевезень; </w:t>
      </w:r>
    </w:p>
    <w:p w:rsidR="004D7333" w:rsidRPr="00821529" w:rsidRDefault="004D7333" w:rsidP="004D7333">
      <w:pPr>
        <w:pStyle w:val="aff9"/>
        <w:numPr>
          <w:ilvl w:val="0"/>
          <w:numId w:val="116"/>
        </w:numPr>
        <w:jc w:val="both"/>
        <w:rPr>
          <w:sz w:val="28"/>
          <w:szCs w:val="28"/>
          <w:lang w:val="uk-UA"/>
        </w:rPr>
      </w:pPr>
      <w:r w:rsidRPr="00821529">
        <w:rPr>
          <w:sz w:val="28"/>
          <w:szCs w:val="28"/>
          <w:lang w:val="uk-UA"/>
        </w:rPr>
        <w:lastRenderedPageBreak/>
        <w:t>надання комплексних послуг поштового зв’язку, забезпечення доступності користувачів до універсальних послуг поштового зв’язку та покращання їх якості за рахунок автоматизації робочих місць та оптимізації мережі відділень поштового зв’язку;</w:t>
      </w:r>
    </w:p>
    <w:p w:rsidR="00821529" w:rsidRPr="00821529" w:rsidRDefault="00821529" w:rsidP="00821529">
      <w:pPr>
        <w:pStyle w:val="aff9"/>
        <w:numPr>
          <w:ilvl w:val="0"/>
          <w:numId w:val="116"/>
        </w:numPr>
        <w:jc w:val="both"/>
        <w:rPr>
          <w:sz w:val="28"/>
          <w:szCs w:val="28"/>
          <w:lang w:val="uk-UA"/>
        </w:rPr>
      </w:pPr>
      <w:r w:rsidRPr="00821529">
        <w:rPr>
          <w:sz w:val="28"/>
          <w:szCs w:val="28"/>
          <w:lang w:val="uk-UA"/>
        </w:rPr>
        <w:t>розвиток широкосмугового доступу до мережі Інтернет;</w:t>
      </w:r>
    </w:p>
    <w:p w:rsidR="00821529" w:rsidRPr="00821529" w:rsidRDefault="00821529" w:rsidP="00821529">
      <w:pPr>
        <w:pStyle w:val="aff9"/>
        <w:numPr>
          <w:ilvl w:val="0"/>
          <w:numId w:val="116"/>
        </w:numPr>
        <w:jc w:val="both"/>
        <w:rPr>
          <w:sz w:val="28"/>
          <w:szCs w:val="28"/>
          <w:lang w:val="uk-UA"/>
        </w:rPr>
      </w:pPr>
      <w:r w:rsidRPr="00821529">
        <w:rPr>
          <w:sz w:val="28"/>
          <w:szCs w:val="28"/>
          <w:lang w:val="uk-UA"/>
        </w:rPr>
        <w:t xml:space="preserve">встановлення автоматизованих робочих місць у 24 сільських відділеннях поштового зв’язку та організація їх підключення до локальної мережі для оперативного збору інформації; </w:t>
      </w:r>
    </w:p>
    <w:p w:rsidR="00821529" w:rsidRPr="00821529" w:rsidRDefault="00821529" w:rsidP="00821529">
      <w:pPr>
        <w:pStyle w:val="aff9"/>
        <w:numPr>
          <w:ilvl w:val="0"/>
          <w:numId w:val="116"/>
        </w:numPr>
        <w:jc w:val="both"/>
        <w:rPr>
          <w:sz w:val="28"/>
          <w:szCs w:val="28"/>
          <w:lang w:val="uk-UA"/>
        </w:rPr>
      </w:pPr>
      <w:r w:rsidRPr="00821529">
        <w:rPr>
          <w:sz w:val="28"/>
          <w:szCs w:val="28"/>
          <w:lang w:val="uk-UA"/>
        </w:rPr>
        <w:t>оптимізація мережі відділень поштового зв’язку шляхом їх укрупнення</w:t>
      </w:r>
      <w:r w:rsidR="00923C3B">
        <w:rPr>
          <w:sz w:val="28"/>
          <w:szCs w:val="28"/>
          <w:lang w:val="uk-UA"/>
        </w:rPr>
        <w:t>;</w:t>
      </w:r>
    </w:p>
    <w:p w:rsidR="00B86F81" w:rsidRPr="00E718DE" w:rsidRDefault="00316E75" w:rsidP="009625ED">
      <w:pPr>
        <w:numPr>
          <w:ilvl w:val="0"/>
          <w:numId w:val="115"/>
        </w:numPr>
        <w:jc w:val="both"/>
        <w:rPr>
          <w:sz w:val="28"/>
          <w:szCs w:val="28"/>
          <w:lang w:val="uk-UA"/>
        </w:rPr>
      </w:pPr>
      <w:r w:rsidRPr="00E718DE">
        <w:rPr>
          <w:sz w:val="28"/>
          <w:szCs w:val="28"/>
          <w:lang w:val="uk-UA"/>
        </w:rPr>
        <w:t xml:space="preserve">завершення </w:t>
      </w:r>
      <w:r w:rsidR="00B86F81" w:rsidRPr="00E718DE">
        <w:rPr>
          <w:sz w:val="28"/>
          <w:szCs w:val="28"/>
          <w:lang w:val="uk-UA"/>
        </w:rPr>
        <w:t>будівництва постійного мосту на а/д Т-26-06 Маршинці-Герца-Глибока-Банилів Підгірний, км 1+510;</w:t>
      </w:r>
    </w:p>
    <w:p w:rsidR="00E718DE" w:rsidRPr="00E718DE" w:rsidRDefault="00E718DE" w:rsidP="00E718DE">
      <w:pPr>
        <w:numPr>
          <w:ilvl w:val="0"/>
          <w:numId w:val="115"/>
        </w:numPr>
        <w:jc w:val="both"/>
        <w:rPr>
          <w:sz w:val="28"/>
          <w:szCs w:val="28"/>
          <w:lang w:val="uk-UA"/>
        </w:rPr>
      </w:pPr>
      <w:r w:rsidRPr="00E718DE">
        <w:rPr>
          <w:sz w:val="28"/>
          <w:szCs w:val="28"/>
          <w:lang w:val="uk-UA"/>
        </w:rPr>
        <w:t>продовження будівництва 2-х мостів через р. Черемош з переходом на Івано-Франківську сторону (Р-62 від автодороги Р-24 (Криворівня)-Вижниця-Сторожинець-Чернівці, км 22+400-23+600).</w:t>
      </w:r>
    </w:p>
    <w:p w:rsidR="0020142F" w:rsidRPr="00755575" w:rsidRDefault="0020142F" w:rsidP="00316E75">
      <w:pPr>
        <w:ind w:firstLine="1092"/>
        <w:jc w:val="both"/>
        <w:rPr>
          <w:b/>
          <w:i/>
          <w:szCs w:val="28"/>
        </w:rPr>
      </w:pPr>
    </w:p>
    <w:p w:rsidR="00316E75" w:rsidRPr="00FF2015" w:rsidRDefault="00316E75" w:rsidP="00316E75">
      <w:pPr>
        <w:jc w:val="both"/>
        <w:rPr>
          <w:b/>
          <w:sz w:val="28"/>
          <w:szCs w:val="28"/>
          <w:lang w:val="uk-UA"/>
        </w:rPr>
      </w:pPr>
      <w:r w:rsidRPr="00FF2015">
        <w:rPr>
          <w:b/>
          <w:sz w:val="28"/>
          <w:szCs w:val="28"/>
          <w:lang w:val="uk-UA"/>
        </w:rPr>
        <w:t>Очікуваний результат:</w:t>
      </w:r>
    </w:p>
    <w:p w:rsidR="00316E75" w:rsidRPr="00FF2015" w:rsidRDefault="00316E75" w:rsidP="009625ED">
      <w:pPr>
        <w:numPr>
          <w:ilvl w:val="0"/>
          <w:numId w:val="117"/>
        </w:numPr>
        <w:jc w:val="both"/>
        <w:rPr>
          <w:sz w:val="28"/>
          <w:szCs w:val="28"/>
          <w:lang w:val="uk-UA"/>
        </w:rPr>
      </w:pPr>
      <w:r w:rsidRPr="00FF2015">
        <w:rPr>
          <w:sz w:val="28"/>
          <w:szCs w:val="28"/>
          <w:lang w:val="uk-UA"/>
        </w:rPr>
        <w:t>підвищення рівня безпеки перевезення пасажирів;</w:t>
      </w:r>
    </w:p>
    <w:p w:rsidR="00316E75" w:rsidRPr="00010500" w:rsidRDefault="00316E75" w:rsidP="009625ED">
      <w:pPr>
        <w:numPr>
          <w:ilvl w:val="0"/>
          <w:numId w:val="117"/>
        </w:numPr>
        <w:jc w:val="both"/>
        <w:rPr>
          <w:sz w:val="28"/>
          <w:szCs w:val="28"/>
          <w:lang w:val="uk-UA"/>
        </w:rPr>
      </w:pPr>
      <w:r w:rsidRPr="00010500">
        <w:rPr>
          <w:sz w:val="28"/>
          <w:szCs w:val="28"/>
          <w:lang w:val="uk-UA"/>
        </w:rPr>
        <w:t xml:space="preserve">зростання вантажообороту на </w:t>
      </w:r>
      <w:r w:rsidR="00010500" w:rsidRPr="00010500">
        <w:rPr>
          <w:sz w:val="28"/>
          <w:szCs w:val="28"/>
          <w:lang w:val="uk-UA"/>
        </w:rPr>
        <w:t>7</w:t>
      </w:r>
      <w:r w:rsidRPr="00010500">
        <w:rPr>
          <w:sz w:val="28"/>
          <w:szCs w:val="28"/>
          <w:lang w:val="uk-UA"/>
        </w:rPr>
        <w:t>,</w:t>
      </w:r>
      <w:r w:rsidR="00010500" w:rsidRPr="00010500">
        <w:rPr>
          <w:sz w:val="28"/>
          <w:szCs w:val="28"/>
          <w:lang w:val="uk-UA"/>
        </w:rPr>
        <w:t>6</w:t>
      </w:r>
      <w:r w:rsidRPr="00010500">
        <w:rPr>
          <w:sz w:val="28"/>
          <w:szCs w:val="28"/>
          <w:lang w:val="uk-UA"/>
        </w:rPr>
        <w:t>%, пасажирообороту – на 2%;</w:t>
      </w:r>
    </w:p>
    <w:p w:rsidR="00316E75" w:rsidRPr="00010500" w:rsidRDefault="00010500" w:rsidP="009625ED">
      <w:pPr>
        <w:numPr>
          <w:ilvl w:val="0"/>
          <w:numId w:val="117"/>
        </w:numPr>
        <w:jc w:val="both"/>
        <w:rPr>
          <w:sz w:val="28"/>
          <w:szCs w:val="28"/>
          <w:lang w:val="uk-UA"/>
        </w:rPr>
      </w:pPr>
      <w:r w:rsidRPr="00010500">
        <w:rPr>
          <w:sz w:val="28"/>
          <w:szCs w:val="28"/>
          <w:lang w:val="uk-UA"/>
        </w:rPr>
        <w:t xml:space="preserve">поліпшення якості надання </w:t>
      </w:r>
      <w:r w:rsidR="00316E75" w:rsidRPr="00010500">
        <w:rPr>
          <w:sz w:val="28"/>
          <w:szCs w:val="28"/>
          <w:lang w:val="uk-UA"/>
        </w:rPr>
        <w:t>послуг поштового зв’язку</w:t>
      </w:r>
      <w:r w:rsidR="00B25CBB">
        <w:rPr>
          <w:sz w:val="28"/>
          <w:szCs w:val="28"/>
          <w:lang w:val="uk-UA"/>
        </w:rPr>
        <w:t>.</w:t>
      </w:r>
      <w:r w:rsidR="00316E75" w:rsidRPr="00010500">
        <w:rPr>
          <w:sz w:val="28"/>
          <w:szCs w:val="28"/>
          <w:lang w:val="uk-UA"/>
        </w:rPr>
        <w:t xml:space="preserve"> </w:t>
      </w:r>
    </w:p>
    <w:p w:rsidR="00316E75" w:rsidRPr="00CB27EB" w:rsidRDefault="00316E75" w:rsidP="00316E75">
      <w:pPr>
        <w:ind w:left="360"/>
        <w:jc w:val="both"/>
        <w:rPr>
          <w:i/>
          <w:sz w:val="28"/>
          <w:szCs w:val="28"/>
        </w:rPr>
      </w:pPr>
    </w:p>
    <w:p w:rsidR="003F6931" w:rsidRPr="00901B38" w:rsidRDefault="003F6931" w:rsidP="009625ED">
      <w:pPr>
        <w:numPr>
          <w:ilvl w:val="1"/>
          <w:numId w:val="7"/>
        </w:numPr>
        <w:jc w:val="center"/>
        <w:rPr>
          <w:b/>
          <w:sz w:val="28"/>
          <w:szCs w:val="28"/>
          <w:lang w:val="uk-UA"/>
        </w:rPr>
      </w:pPr>
      <w:r w:rsidRPr="00901B38">
        <w:rPr>
          <w:b/>
          <w:sz w:val="28"/>
          <w:szCs w:val="28"/>
          <w:lang w:val="uk-UA"/>
        </w:rPr>
        <w:t>Науково-технічна сфера</w:t>
      </w:r>
    </w:p>
    <w:p w:rsidR="001D699C" w:rsidRPr="00901B38" w:rsidRDefault="001D699C" w:rsidP="001D699C">
      <w:pPr>
        <w:jc w:val="both"/>
        <w:rPr>
          <w:b/>
          <w:sz w:val="28"/>
          <w:szCs w:val="28"/>
          <w:lang w:val="uk-UA"/>
        </w:rPr>
      </w:pPr>
      <w:r w:rsidRPr="00901B38">
        <w:rPr>
          <w:b/>
          <w:sz w:val="28"/>
          <w:szCs w:val="28"/>
          <w:lang w:val="uk-UA"/>
        </w:rPr>
        <w:t>Головні проблеми:</w:t>
      </w:r>
    </w:p>
    <w:p w:rsidR="001D699C" w:rsidRPr="00901B38" w:rsidRDefault="001D699C" w:rsidP="009625ED">
      <w:pPr>
        <w:numPr>
          <w:ilvl w:val="0"/>
          <w:numId w:val="111"/>
        </w:numPr>
        <w:ind w:hanging="539"/>
        <w:jc w:val="both"/>
        <w:rPr>
          <w:sz w:val="28"/>
          <w:lang w:val="uk-UA"/>
        </w:rPr>
      </w:pPr>
      <w:r w:rsidRPr="00901B38">
        <w:rPr>
          <w:sz w:val="28"/>
          <w:lang w:val="uk-UA"/>
        </w:rPr>
        <w:t>недостатній рівень державної підтримки впровадження наукових розробок і технологій;</w:t>
      </w:r>
    </w:p>
    <w:p w:rsidR="001D699C" w:rsidRPr="00901B38" w:rsidRDefault="001D699C" w:rsidP="009625ED">
      <w:pPr>
        <w:numPr>
          <w:ilvl w:val="0"/>
          <w:numId w:val="111"/>
        </w:numPr>
        <w:ind w:hanging="539"/>
        <w:jc w:val="both"/>
        <w:rPr>
          <w:sz w:val="28"/>
          <w:lang w:val="uk-UA"/>
        </w:rPr>
      </w:pPr>
      <w:r w:rsidRPr="00901B38">
        <w:rPr>
          <w:sz w:val="28"/>
          <w:lang w:val="uk-UA"/>
        </w:rPr>
        <w:t>нестача власних грошових коштів у підприємств для фінансування інноваційно - технологічної діяльності;</w:t>
      </w:r>
    </w:p>
    <w:p w:rsidR="001D699C" w:rsidRPr="00901B38" w:rsidRDefault="001D699C" w:rsidP="009625ED">
      <w:pPr>
        <w:numPr>
          <w:ilvl w:val="0"/>
          <w:numId w:val="111"/>
        </w:numPr>
        <w:ind w:hanging="539"/>
        <w:jc w:val="both"/>
        <w:rPr>
          <w:sz w:val="28"/>
          <w:lang w:val="uk-UA"/>
        </w:rPr>
      </w:pPr>
      <w:r w:rsidRPr="00901B38">
        <w:rPr>
          <w:sz w:val="28"/>
          <w:lang w:val="uk-UA"/>
        </w:rPr>
        <w:t>обмеженість бюджетного фінансування, особливо в частині матеріально-технічного забезпечення не дозволяє оновлювати експериментальну базу</w:t>
      </w:r>
      <w:r w:rsidRPr="00901B38">
        <w:rPr>
          <w:sz w:val="28"/>
          <w:szCs w:val="28"/>
          <w:lang w:val="uk-UA"/>
        </w:rPr>
        <w:t xml:space="preserve"> наукових установ</w:t>
      </w:r>
      <w:r w:rsidRPr="00901B38">
        <w:rPr>
          <w:sz w:val="28"/>
          <w:lang w:val="uk-UA"/>
        </w:rPr>
        <w:t>, що негативно відбивається на результатах досліджень</w:t>
      </w:r>
      <w:r w:rsidR="00901B38">
        <w:rPr>
          <w:sz w:val="28"/>
          <w:lang w:val="uk-UA"/>
        </w:rPr>
        <w:t>.</w:t>
      </w:r>
    </w:p>
    <w:p w:rsidR="001D699C" w:rsidRPr="00CB27EB" w:rsidRDefault="001D699C" w:rsidP="001D699C">
      <w:pPr>
        <w:jc w:val="both"/>
        <w:rPr>
          <w:i/>
          <w:sz w:val="28"/>
          <w:szCs w:val="28"/>
          <w:lang w:val="uk-UA"/>
        </w:rPr>
      </w:pPr>
    </w:p>
    <w:p w:rsidR="001D699C" w:rsidRPr="00636464" w:rsidRDefault="001D699C" w:rsidP="001D699C">
      <w:pPr>
        <w:pStyle w:val="21"/>
        <w:tabs>
          <w:tab w:val="left" w:pos="709"/>
        </w:tabs>
        <w:ind w:firstLine="0"/>
        <w:rPr>
          <w:b/>
          <w:szCs w:val="28"/>
        </w:rPr>
      </w:pPr>
      <w:r w:rsidRPr="00636464">
        <w:rPr>
          <w:b/>
          <w:szCs w:val="28"/>
        </w:rPr>
        <w:t>Основні завдання:</w:t>
      </w:r>
    </w:p>
    <w:p w:rsidR="007D4111" w:rsidRDefault="007D4111" w:rsidP="009625ED">
      <w:pPr>
        <w:numPr>
          <w:ilvl w:val="0"/>
          <w:numId w:val="123"/>
        </w:numPr>
        <w:ind w:hanging="539"/>
        <w:jc w:val="both"/>
        <w:rPr>
          <w:sz w:val="28"/>
          <w:szCs w:val="28"/>
          <w:lang w:val="uk-UA"/>
        </w:rPr>
      </w:pPr>
      <w:r w:rsidRPr="007D4111">
        <w:rPr>
          <w:sz w:val="28"/>
          <w:szCs w:val="28"/>
          <w:lang w:val="uk-UA"/>
        </w:rPr>
        <w:t>упровадження в економіку області сучасних інноваційних технологій;</w:t>
      </w:r>
    </w:p>
    <w:p w:rsidR="007D4111" w:rsidRPr="007D4111" w:rsidRDefault="007D4111" w:rsidP="009625ED">
      <w:pPr>
        <w:numPr>
          <w:ilvl w:val="0"/>
          <w:numId w:val="123"/>
        </w:numPr>
        <w:ind w:hanging="539"/>
        <w:jc w:val="both"/>
        <w:rPr>
          <w:sz w:val="28"/>
          <w:szCs w:val="28"/>
          <w:lang w:val="uk-UA"/>
        </w:rPr>
      </w:pPr>
      <w:r>
        <w:rPr>
          <w:sz w:val="28"/>
          <w:szCs w:val="28"/>
          <w:lang w:val="uk-UA"/>
        </w:rPr>
        <w:t>сприяння реалізації інвестиційно-інно</w:t>
      </w:r>
      <w:r w:rsidR="00BE20B0">
        <w:rPr>
          <w:sz w:val="28"/>
          <w:szCs w:val="28"/>
          <w:lang w:val="uk-UA"/>
        </w:rPr>
        <w:t xml:space="preserve">ваційних проектів, надаючи пріоритет маловідходним та ресурсозберігаючим технологіям, як таким, що є найбільш конкурентоспроможними на світовому рівні; </w:t>
      </w:r>
    </w:p>
    <w:p w:rsidR="00BD2636" w:rsidRPr="00BD2636" w:rsidRDefault="00BD2636" w:rsidP="009625ED">
      <w:pPr>
        <w:numPr>
          <w:ilvl w:val="0"/>
          <w:numId w:val="123"/>
        </w:numPr>
        <w:ind w:hanging="539"/>
        <w:jc w:val="both"/>
        <w:rPr>
          <w:i/>
          <w:sz w:val="28"/>
          <w:szCs w:val="28"/>
          <w:lang w:val="uk-UA"/>
        </w:rPr>
      </w:pPr>
      <w:r w:rsidRPr="00BD2636">
        <w:rPr>
          <w:sz w:val="28"/>
          <w:szCs w:val="28"/>
          <w:lang w:val="uk-UA"/>
        </w:rPr>
        <w:t>п</w:t>
      </w:r>
      <w:r w:rsidRPr="00BD2636">
        <w:rPr>
          <w:sz w:val="28"/>
          <w:szCs w:val="28"/>
        </w:rPr>
        <w:t xml:space="preserve">ідвищення конкурентоспроможності </w:t>
      </w:r>
      <w:r>
        <w:rPr>
          <w:sz w:val="28"/>
          <w:szCs w:val="28"/>
          <w:lang w:val="uk-UA"/>
        </w:rPr>
        <w:t>сфери</w:t>
      </w:r>
      <w:r w:rsidRPr="00BD2636">
        <w:rPr>
          <w:sz w:val="28"/>
          <w:szCs w:val="28"/>
        </w:rPr>
        <w:t>у наукових досліджень і розробок, забезпечення розвитку державного сектору науки, зокрема науково-технічної та інноваційної експертизи</w:t>
      </w:r>
      <w:r>
        <w:rPr>
          <w:sz w:val="28"/>
          <w:szCs w:val="28"/>
          <w:lang w:val="uk-UA"/>
        </w:rPr>
        <w:t>:</w:t>
      </w:r>
    </w:p>
    <w:p w:rsidR="00BD2636" w:rsidRPr="00BD2636" w:rsidRDefault="00BD2636" w:rsidP="00BD2636">
      <w:pPr>
        <w:pStyle w:val="aff9"/>
        <w:widowControl w:val="0"/>
        <w:ind w:left="539"/>
        <w:jc w:val="both"/>
        <w:rPr>
          <w:sz w:val="28"/>
          <w:szCs w:val="28"/>
          <w:lang w:val="uk-UA"/>
        </w:rPr>
      </w:pPr>
      <w:r>
        <w:rPr>
          <w:sz w:val="28"/>
          <w:szCs w:val="28"/>
          <w:lang w:val="uk-UA"/>
        </w:rPr>
        <w:t>п</w:t>
      </w:r>
      <w:r w:rsidRPr="00BD2636">
        <w:rPr>
          <w:sz w:val="28"/>
          <w:szCs w:val="28"/>
        </w:rPr>
        <w:t>роведення досліджень науковцями інституту проблем матеріалознавства в області нанофізики</w:t>
      </w:r>
      <w:r>
        <w:rPr>
          <w:sz w:val="28"/>
          <w:szCs w:val="28"/>
          <w:lang w:val="uk-UA"/>
        </w:rPr>
        <w:t>;</w:t>
      </w:r>
    </w:p>
    <w:p w:rsidR="00BD2636" w:rsidRPr="00BD2636" w:rsidRDefault="00BD2636" w:rsidP="00BD2636">
      <w:pPr>
        <w:pStyle w:val="aff9"/>
        <w:widowControl w:val="0"/>
        <w:ind w:left="539"/>
        <w:jc w:val="both"/>
        <w:rPr>
          <w:sz w:val="28"/>
          <w:szCs w:val="28"/>
          <w:lang w:val="uk-UA"/>
        </w:rPr>
      </w:pPr>
      <w:r w:rsidRPr="00BD2636">
        <w:rPr>
          <w:sz w:val="28"/>
          <w:szCs w:val="28"/>
          <w:lang w:val="uk-UA"/>
        </w:rPr>
        <w:t>викон</w:t>
      </w:r>
      <w:r>
        <w:rPr>
          <w:sz w:val="28"/>
          <w:szCs w:val="28"/>
          <w:lang w:val="uk-UA"/>
        </w:rPr>
        <w:t xml:space="preserve">ання </w:t>
      </w:r>
      <w:r w:rsidRPr="00BD2636">
        <w:rPr>
          <w:sz w:val="28"/>
          <w:szCs w:val="28"/>
          <w:lang w:val="uk-UA"/>
        </w:rPr>
        <w:t>Інститутом термоелектрики 4 фундаментальн</w:t>
      </w:r>
      <w:r>
        <w:rPr>
          <w:sz w:val="28"/>
          <w:szCs w:val="28"/>
          <w:lang w:val="uk-UA"/>
        </w:rPr>
        <w:t>их та 4 прикладних</w:t>
      </w:r>
      <w:r w:rsidRPr="00BD2636">
        <w:rPr>
          <w:sz w:val="28"/>
          <w:szCs w:val="28"/>
          <w:lang w:val="uk-UA"/>
        </w:rPr>
        <w:t xml:space="preserve"> науково-дослідн</w:t>
      </w:r>
      <w:r>
        <w:rPr>
          <w:sz w:val="28"/>
          <w:szCs w:val="28"/>
          <w:lang w:val="uk-UA"/>
        </w:rPr>
        <w:t>их</w:t>
      </w:r>
      <w:r w:rsidRPr="00BD2636">
        <w:rPr>
          <w:sz w:val="28"/>
          <w:szCs w:val="28"/>
          <w:lang w:val="uk-UA"/>
        </w:rPr>
        <w:t xml:space="preserve"> роб</w:t>
      </w:r>
      <w:r>
        <w:rPr>
          <w:sz w:val="28"/>
          <w:szCs w:val="28"/>
          <w:lang w:val="uk-UA"/>
        </w:rPr>
        <w:t>і</w:t>
      </w:r>
      <w:r w:rsidRPr="00BD2636">
        <w:rPr>
          <w:sz w:val="28"/>
          <w:szCs w:val="28"/>
          <w:lang w:val="uk-UA"/>
        </w:rPr>
        <w:t>т, які фінансуватимуться із держбюджету НАН та МОНМС України, викон</w:t>
      </w:r>
      <w:r>
        <w:rPr>
          <w:sz w:val="28"/>
          <w:szCs w:val="28"/>
          <w:lang w:val="uk-UA"/>
        </w:rPr>
        <w:t>ання</w:t>
      </w:r>
      <w:r w:rsidRPr="00BD2636">
        <w:rPr>
          <w:sz w:val="28"/>
          <w:szCs w:val="28"/>
          <w:lang w:val="uk-UA"/>
        </w:rPr>
        <w:t xml:space="preserve"> роб</w:t>
      </w:r>
      <w:r>
        <w:rPr>
          <w:sz w:val="28"/>
          <w:szCs w:val="28"/>
          <w:lang w:val="uk-UA"/>
        </w:rPr>
        <w:t>і</w:t>
      </w:r>
      <w:r w:rsidRPr="00BD2636">
        <w:rPr>
          <w:sz w:val="28"/>
          <w:szCs w:val="28"/>
          <w:lang w:val="uk-UA"/>
        </w:rPr>
        <w:t xml:space="preserve">т щодо створення більш ефективних термоелектричних матеріалів з метою подальшого зростання ККД термоелектричних перетворювачів енергії, їх </w:t>
      </w:r>
      <w:r w:rsidRPr="00BD2636">
        <w:rPr>
          <w:sz w:val="28"/>
          <w:szCs w:val="28"/>
          <w:lang w:val="uk-UA"/>
        </w:rPr>
        <w:lastRenderedPageBreak/>
        <w:t>інформативності та технологічності</w:t>
      </w:r>
      <w:r>
        <w:rPr>
          <w:sz w:val="28"/>
          <w:szCs w:val="28"/>
          <w:lang w:val="uk-UA"/>
        </w:rPr>
        <w:t>,</w:t>
      </w:r>
      <w:r w:rsidRPr="00BD2636">
        <w:rPr>
          <w:sz w:val="28"/>
          <w:szCs w:val="28"/>
          <w:lang w:val="uk-UA"/>
        </w:rPr>
        <w:t xml:space="preserve"> розвитку екологічно чистої енергетики та енергозбереження шляхом впровадження альтернативних джерел енергії, використанні низькопотенційного тепла  природно</w:t>
      </w:r>
      <w:r>
        <w:rPr>
          <w:sz w:val="28"/>
          <w:szCs w:val="28"/>
          <w:lang w:val="uk-UA"/>
        </w:rPr>
        <w:t>го та промислового походження;</w:t>
      </w:r>
    </w:p>
    <w:p w:rsidR="00BD2636" w:rsidRPr="00BE20B0" w:rsidRDefault="00BD2636" w:rsidP="009625ED">
      <w:pPr>
        <w:numPr>
          <w:ilvl w:val="0"/>
          <w:numId w:val="123"/>
        </w:numPr>
        <w:ind w:hanging="539"/>
        <w:jc w:val="both"/>
        <w:rPr>
          <w:i/>
          <w:sz w:val="28"/>
          <w:szCs w:val="28"/>
          <w:lang w:val="uk-UA"/>
        </w:rPr>
      </w:pPr>
      <w:r>
        <w:rPr>
          <w:sz w:val="28"/>
          <w:szCs w:val="28"/>
          <w:lang w:val="uk-UA"/>
        </w:rPr>
        <w:t>п</w:t>
      </w:r>
      <w:r w:rsidRPr="00BD2636">
        <w:rPr>
          <w:sz w:val="28"/>
          <w:szCs w:val="28"/>
          <w:lang w:val="uk-UA"/>
        </w:rPr>
        <w:t>оліпшення ефективності бюджетного фінансування наукової сфери шляхом упровадження інструментів державної підтримки науково-технічної та інноваційної діяльності</w:t>
      </w:r>
      <w:r>
        <w:rPr>
          <w:sz w:val="28"/>
          <w:szCs w:val="28"/>
          <w:lang w:val="uk-UA"/>
        </w:rPr>
        <w:t>;</w:t>
      </w:r>
    </w:p>
    <w:p w:rsidR="00BE20B0" w:rsidRDefault="00BE20B0" w:rsidP="009625ED">
      <w:pPr>
        <w:numPr>
          <w:ilvl w:val="0"/>
          <w:numId w:val="123"/>
        </w:numPr>
        <w:ind w:hanging="539"/>
        <w:jc w:val="both"/>
        <w:rPr>
          <w:i/>
          <w:sz w:val="28"/>
          <w:szCs w:val="28"/>
          <w:lang w:val="uk-UA"/>
        </w:rPr>
      </w:pPr>
      <w:r>
        <w:rPr>
          <w:sz w:val="28"/>
          <w:szCs w:val="28"/>
          <w:lang w:val="uk-UA"/>
        </w:rPr>
        <w:t>впровадження у виробництво наукових розробок вищих навчальних закладів області;</w:t>
      </w:r>
    </w:p>
    <w:p w:rsidR="00BD2636" w:rsidRPr="00BD2636" w:rsidRDefault="00BD2636" w:rsidP="009625ED">
      <w:pPr>
        <w:numPr>
          <w:ilvl w:val="0"/>
          <w:numId w:val="123"/>
        </w:numPr>
        <w:ind w:hanging="539"/>
        <w:jc w:val="both"/>
        <w:rPr>
          <w:i/>
          <w:sz w:val="28"/>
          <w:szCs w:val="28"/>
          <w:lang w:val="uk-UA"/>
        </w:rPr>
      </w:pPr>
      <w:r w:rsidRPr="00BD2636">
        <w:rPr>
          <w:sz w:val="28"/>
          <w:szCs w:val="28"/>
          <w:lang w:val="uk-UA"/>
        </w:rPr>
        <w:t>с</w:t>
      </w:r>
      <w:r w:rsidRPr="00BD2636">
        <w:rPr>
          <w:sz w:val="28"/>
          <w:szCs w:val="28"/>
        </w:rPr>
        <w:t>творення у вищих навчальних закладах цілісної системи інфраструктурного забезпечення інноваційної діяльності</w:t>
      </w:r>
      <w:r w:rsidRPr="00BD2636">
        <w:rPr>
          <w:sz w:val="28"/>
          <w:szCs w:val="28"/>
          <w:lang w:val="uk-UA"/>
        </w:rPr>
        <w:t xml:space="preserve">. Зокрема, </w:t>
      </w:r>
      <w:r w:rsidRPr="00BD2636">
        <w:rPr>
          <w:sz w:val="28"/>
          <w:szCs w:val="28"/>
        </w:rPr>
        <w:t>ЧНУ ім. Ю.Федьковича планується:</w:t>
      </w:r>
    </w:p>
    <w:p w:rsidR="00BD2636" w:rsidRPr="00BD2636" w:rsidRDefault="00BD2636" w:rsidP="00BD2636">
      <w:pPr>
        <w:pStyle w:val="aff9"/>
        <w:widowControl w:val="0"/>
        <w:ind w:left="539"/>
        <w:jc w:val="both"/>
        <w:rPr>
          <w:sz w:val="28"/>
          <w:szCs w:val="28"/>
          <w:lang w:val="uk-UA"/>
        </w:rPr>
      </w:pPr>
      <w:r w:rsidRPr="00003E0B">
        <w:rPr>
          <w:sz w:val="28"/>
          <w:szCs w:val="28"/>
          <w:lang w:val="uk-UA"/>
        </w:rPr>
        <w:t>розробити рекомендації щодо придатності наносистем для виготовлення діючих оптоелектронних  приладів нового покоління, створення макету оптичного пінцету та його тестування, розроблення методології функціонування центрів штучного розведення рідкісних та зникаючих видів рослин</w:t>
      </w:r>
      <w:r>
        <w:rPr>
          <w:sz w:val="28"/>
          <w:szCs w:val="28"/>
          <w:lang w:val="uk-UA"/>
        </w:rPr>
        <w:t>;</w:t>
      </w:r>
    </w:p>
    <w:p w:rsidR="00BD2636" w:rsidRPr="00BD2636" w:rsidRDefault="00BD2636" w:rsidP="00BD2636">
      <w:pPr>
        <w:pStyle w:val="aff9"/>
        <w:ind w:left="539"/>
        <w:jc w:val="both"/>
        <w:rPr>
          <w:sz w:val="28"/>
          <w:szCs w:val="28"/>
        </w:rPr>
      </w:pPr>
      <w:r w:rsidRPr="00BD2636">
        <w:rPr>
          <w:sz w:val="28"/>
          <w:szCs w:val="28"/>
        </w:rPr>
        <w:t>проводити</w:t>
      </w:r>
      <w:r w:rsidRPr="00BD2636">
        <w:rPr>
          <w:sz w:val="28"/>
          <w:szCs w:val="28"/>
        </w:rPr>
        <w:tab/>
        <w:t>дослідження за договірними роботами з ПАТ «Чернівецький олійно-жировий комбінат», ПАТ «Вінницький олійно-жировий комбінат».</w:t>
      </w:r>
    </w:p>
    <w:p w:rsidR="00BD2636" w:rsidRPr="00BD2636" w:rsidRDefault="00BD2636" w:rsidP="00BD2636">
      <w:pPr>
        <w:ind w:left="539"/>
        <w:jc w:val="both"/>
        <w:rPr>
          <w:i/>
          <w:sz w:val="28"/>
          <w:szCs w:val="28"/>
          <w:lang w:val="uk-UA"/>
        </w:rPr>
      </w:pPr>
    </w:p>
    <w:p w:rsidR="001D699C" w:rsidRPr="00EF06E6" w:rsidRDefault="001D699C" w:rsidP="001D699C">
      <w:pPr>
        <w:jc w:val="both"/>
        <w:rPr>
          <w:b/>
          <w:sz w:val="28"/>
          <w:szCs w:val="28"/>
          <w:lang w:val="uk-UA"/>
        </w:rPr>
      </w:pPr>
      <w:r w:rsidRPr="00EF06E6">
        <w:rPr>
          <w:b/>
          <w:sz w:val="28"/>
          <w:szCs w:val="28"/>
          <w:lang w:val="uk-UA"/>
        </w:rPr>
        <w:t>Очікуваний результат:</w:t>
      </w:r>
    </w:p>
    <w:p w:rsidR="00EF06E6" w:rsidRPr="00EF06E6" w:rsidRDefault="00EF06E6" w:rsidP="009625ED">
      <w:pPr>
        <w:numPr>
          <w:ilvl w:val="0"/>
          <w:numId w:val="112"/>
        </w:numPr>
        <w:ind w:hanging="539"/>
        <w:jc w:val="both"/>
        <w:rPr>
          <w:sz w:val="28"/>
          <w:lang w:val="uk-UA"/>
        </w:rPr>
      </w:pPr>
      <w:r w:rsidRPr="00EF06E6">
        <w:rPr>
          <w:sz w:val="28"/>
          <w:szCs w:val="28"/>
          <w:lang w:val="uk-UA"/>
        </w:rPr>
        <w:t>активізація наукової та  інноваційної діяльності в області;</w:t>
      </w:r>
    </w:p>
    <w:p w:rsidR="001D699C" w:rsidRPr="00EF06E6" w:rsidRDefault="001D699C" w:rsidP="009625ED">
      <w:pPr>
        <w:numPr>
          <w:ilvl w:val="0"/>
          <w:numId w:val="112"/>
        </w:numPr>
        <w:ind w:hanging="539"/>
        <w:jc w:val="both"/>
        <w:rPr>
          <w:sz w:val="28"/>
          <w:lang w:val="uk-UA"/>
        </w:rPr>
      </w:pPr>
      <w:r w:rsidRPr="00EF06E6">
        <w:rPr>
          <w:sz w:val="28"/>
          <w:szCs w:val="28"/>
          <w:lang w:val="uk-UA"/>
        </w:rPr>
        <w:t>розробка нових методів</w:t>
      </w:r>
      <w:r w:rsidR="00EF06E6" w:rsidRPr="00EF06E6">
        <w:rPr>
          <w:sz w:val="28"/>
          <w:szCs w:val="28"/>
          <w:lang w:val="uk-UA"/>
        </w:rPr>
        <w:t>,</w:t>
      </w:r>
      <w:r w:rsidRPr="00EF06E6">
        <w:rPr>
          <w:sz w:val="28"/>
          <w:szCs w:val="28"/>
          <w:lang w:val="uk-UA"/>
        </w:rPr>
        <w:t xml:space="preserve"> технологій</w:t>
      </w:r>
      <w:r w:rsidR="00EF06E6" w:rsidRPr="00EF06E6">
        <w:rPr>
          <w:sz w:val="28"/>
          <w:szCs w:val="28"/>
          <w:lang w:val="uk-UA"/>
        </w:rPr>
        <w:t>,</w:t>
      </w:r>
      <w:r w:rsidRPr="00EF06E6">
        <w:rPr>
          <w:sz w:val="28"/>
          <w:lang w:val="uk-UA"/>
        </w:rPr>
        <w:t xml:space="preserve"> </w:t>
      </w:r>
      <w:r w:rsidR="002F74B9">
        <w:rPr>
          <w:sz w:val="28"/>
          <w:lang w:val="uk-UA"/>
        </w:rPr>
        <w:t xml:space="preserve">рекомендацій, </w:t>
      </w:r>
      <w:r w:rsidRPr="00EF06E6">
        <w:rPr>
          <w:sz w:val="28"/>
          <w:lang w:val="uk-UA"/>
        </w:rPr>
        <w:t>збільшеня кількості інноваційних продукті</w:t>
      </w:r>
      <w:r w:rsidR="00EF06E6" w:rsidRPr="00EF06E6">
        <w:rPr>
          <w:sz w:val="28"/>
          <w:lang w:val="uk-UA"/>
        </w:rPr>
        <w:t>в</w:t>
      </w:r>
      <w:r w:rsidRPr="00EF06E6">
        <w:rPr>
          <w:sz w:val="28"/>
          <w:lang w:val="uk-UA"/>
        </w:rPr>
        <w:t xml:space="preserve"> запроваджен</w:t>
      </w:r>
      <w:r w:rsidR="00EF06E6" w:rsidRPr="00EF06E6">
        <w:rPr>
          <w:sz w:val="28"/>
          <w:lang w:val="uk-UA"/>
        </w:rPr>
        <w:t>их</w:t>
      </w:r>
      <w:r w:rsidRPr="00EF06E6">
        <w:rPr>
          <w:sz w:val="28"/>
          <w:lang w:val="uk-UA"/>
        </w:rPr>
        <w:t xml:space="preserve"> у виробництво</w:t>
      </w:r>
      <w:r w:rsidR="00EF06E6" w:rsidRPr="00EF06E6">
        <w:rPr>
          <w:sz w:val="28"/>
          <w:lang w:val="uk-UA"/>
        </w:rPr>
        <w:t>.</w:t>
      </w:r>
    </w:p>
    <w:p w:rsidR="00505B51" w:rsidRPr="00CB27EB" w:rsidRDefault="00505B51" w:rsidP="00B3122C">
      <w:pPr>
        <w:ind w:left="360"/>
        <w:jc w:val="both"/>
        <w:rPr>
          <w:i/>
          <w:sz w:val="28"/>
          <w:lang w:val="uk-UA"/>
        </w:rPr>
      </w:pPr>
    </w:p>
    <w:p w:rsidR="003F6931" w:rsidRPr="00C2403C" w:rsidRDefault="003F6931" w:rsidP="009625ED">
      <w:pPr>
        <w:numPr>
          <w:ilvl w:val="1"/>
          <w:numId w:val="7"/>
        </w:numPr>
        <w:jc w:val="center"/>
        <w:rPr>
          <w:b/>
          <w:sz w:val="28"/>
          <w:lang w:val="uk-UA"/>
        </w:rPr>
      </w:pPr>
      <w:r w:rsidRPr="00C2403C">
        <w:rPr>
          <w:b/>
          <w:sz w:val="28"/>
          <w:lang w:val="uk-UA"/>
        </w:rPr>
        <w:t xml:space="preserve">Виробництво споживчих товарів та послуг </w:t>
      </w:r>
      <w:r w:rsidR="002E4B13" w:rsidRPr="00C2403C">
        <w:rPr>
          <w:b/>
          <w:sz w:val="28"/>
          <w:lang w:val="uk-UA"/>
        </w:rPr>
        <w:t xml:space="preserve"> </w:t>
      </w:r>
    </w:p>
    <w:p w:rsidR="00D46F5E" w:rsidRPr="00C2403C" w:rsidRDefault="00D46F5E" w:rsidP="00D46F5E">
      <w:pPr>
        <w:jc w:val="both"/>
        <w:rPr>
          <w:b/>
          <w:iCs/>
          <w:sz w:val="28"/>
          <w:szCs w:val="28"/>
          <w:lang w:val="uk-UA"/>
        </w:rPr>
      </w:pPr>
      <w:r w:rsidRPr="00C2403C">
        <w:rPr>
          <w:b/>
          <w:iCs/>
          <w:sz w:val="28"/>
          <w:szCs w:val="28"/>
          <w:lang w:val="uk-UA"/>
        </w:rPr>
        <w:t>Головні проблеми:</w:t>
      </w:r>
    </w:p>
    <w:p w:rsidR="00C2403C" w:rsidRPr="00C2403C" w:rsidRDefault="00D46F5E" w:rsidP="009625ED">
      <w:pPr>
        <w:numPr>
          <w:ilvl w:val="0"/>
          <w:numId w:val="52"/>
        </w:numPr>
        <w:ind w:hanging="539"/>
        <w:jc w:val="both"/>
        <w:rPr>
          <w:sz w:val="28"/>
          <w:szCs w:val="28"/>
          <w:lang w:val="uk-UA"/>
        </w:rPr>
      </w:pPr>
      <w:r w:rsidRPr="00C2403C">
        <w:rPr>
          <w:sz w:val="28"/>
          <w:lang w:val="uk-UA"/>
        </w:rPr>
        <w:t>відсутність цілісної системи законодавчого регулювання діяльності торговельної галузі, необхідність її гармонізації з міжнародними та європейськими нормами і стандартами;</w:t>
      </w:r>
      <w:r w:rsidRPr="00C2403C">
        <w:rPr>
          <w:lang w:val="uk-UA"/>
        </w:rPr>
        <w:t xml:space="preserve"> </w:t>
      </w:r>
    </w:p>
    <w:p w:rsidR="00C2403C" w:rsidRDefault="00C2403C" w:rsidP="009625ED">
      <w:pPr>
        <w:numPr>
          <w:ilvl w:val="0"/>
          <w:numId w:val="52"/>
        </w:numPr>
        <w:ind w:hanging="539"/>
        <w:jc w:val="both"/>
        <w:rPr>
          <w:i/>
          <w:sz w:val="28"/>
          <w:szCs w:val="28"/>
          <w:lang w:val="uk-UA"/>
        </w:rPr>
      </w:pPr>
      <w:r w:rsidRPr="00C2403C">
        <w:rPr>
          <w:sz w:val="28"/>
          <w:szCs w:val="28"/>
          <w:lang w:val="uk-UA"/>
        </w:rPr>
        <w:t>обмеженість купівельної спроможності населення, особливо сільського;</w:t>
      </w:r>
    </w:p>
    <w:p w:rsidR="00C2403C" w:rsidRDefault="00C2403C" w:rsidP="009625ED">
      <w:pPr>
        <w:numPr>
          <w:ilvl w:val="0"/>
          <w:numId w:val="52"/>
        </w:numPr>
        <w:ind w:hanging="539"/>
        <w:jc w:val="both"/>
        <w:rPr>
          <w:i/>
          <w:sz w:val="28"/>
          <w:szCs w:val="28"/>
          <w:lang w:val="uk-UA"/>
        </w:rPr>
      </w:pPr>
      <w:r w:rsidRPr="00C2403C">
        <w:rPr>
          <w:sz w:val="28"/>
          <w:szCs w:val="28"/>
          <w:lang w:val="uk-UA"/>
        </w:rPr>
        <w:t xml:space="preserve">недосконалість системи обігу споживчих товарів на внутрішньому ринку, яка не повною мірою відповідає вимогам ринкової економіки; </w:t>
      </w:r>
    </w:p>
    <w:p w:rsidR="00C2403C" w:rsidRDefault="00C2403C" w:rsidP="009625ED">
      <w:pPr>
        <w:numPr>
          <w:ilvl w:val="0"/>
          <w:numId w:val="52"/>
        </w:numPr>
        <w:ind w:hanging="539"/>
        <w:jc w:val="both"/>
        <w:rPr>
          <w:i/>
          <w:sz w:val="28"/>
          <w:szCs w:val="28"/>
          <w:lang w:val="uk-UA"/>
        </w:rPr>
      </w:pPr>
      <w:r w:rsidRPr="00C2403C">
        <w:rPr>
          <w:sz w:val="28"/>
          <w:szCs w:val="28"/>
          <w:lang w:val="uk-UA"/>
        </w:rPr>
        <w:t>велика частка продажу товарів на організованих та неформальних ринках, що обмежує конвертацію фінансових активів у грошовий офіційний обіг;</w:t>
      </w:r>
    </w:p>
    <w:p w:rsidR="00C2403C" w:rsidRDefault="00C2403C" w:rsidP="009625ED">
      <w:pPr>
        <w:numPr>
          <w:ilvl w:val="0"/>
          <w:numId w:val="52"/>
        </w:numPr>
        <w:ind w:hanging="539"/>
        <w:jc w:val="both"/>
        <w:rPr>
          <w:i/>
          <w:sz w:val="28"/>
          <w:szCs w:val="28"/>
          <w:lang w:val="uk-UA"/>
        </w:rPr>
      </w:pPr>
      <w:r w:rsidRPr="00C2403C">
        <w:rPr>
          <w:sz w:val="28"/>
          <w:szCs w:val="28"/>
          <w:lang w:val="uk-UA"/>
        </w:rPr>
        <w:t xml:space="preserve">низький рівень обслуговування покупців при здійсненні торговельної діяльності на речових та продовольчих ринках; </w:t>
      </w:r>
    </w:p>
    <w:p w:rsidR="00C2403C" w:rsidRDefault="00C2403C" w:rsidP="009625ED">
      <w:pPr>
        <w:numPr>
          <w:ilvl w:val="0"/>
          <w:numId w:val="52"/>
        </w:numPr>
        <w:ind w:hanging="539"/>
        <w:jc w:val="both"/>
        <w:rPr>
          <w:i/>
          <w:sz w:val="28"/>
          <w:szCs w:val="28"/>
          <w:lang w:val="uk-UA"/>
        </w:rPr>
      </w:pPr>
      <w:r w:rsidRPr="00C2403C">
        <w:rPr>
          <w:sz w:val="28"/>
          <w:szCs w:val="28"/>
          <w:lang w:val="uk-UA"/>
        </w:rPr>
        <w:t>наявність на ринку значної кількості товарів контрабандного та тіньового походження;</w:t>
      </w:r>
    </w:p>
    <w:p w:rsidR="00C2403C" w:rsidRDefault="00C2403C" w:rsidP="009625ED">
      <w:pPr>
        <w:numPr>
          <w:ilvl w:val="0"/>
          <w:numId w:val="52"/>
        </w:numPr>
        <w:ind w:hanging="539"/>
        <w:jc w:val="both"/>
        <w:rPr>
          <w:i/>
          <w:sz w:val="28"/>
          <w:szCs w:val="28"/>
          <w:lang w:val="uk-UA"/>
        </w:rPr>
      </w:pPr>
      <w:r w:rsidRPr="00C2403C">
        <w:rPr>
          <w:sz w:val="28"/>
          <w:szCs w:val="28"/>
          <w:lang w:val="uk-UA"/>
        </w:rPr>
        <w:t>недосконалість системи контролю за якістю і безпекою продукції та усіх видів робіт (послуг);</w:t>
      </w:r>
    </w:p>
    <w:p w:rsidR="00C2403C" w:rsidRPr="00C2403C" w:rsidRDefault="00C2403C" w:rsidP="009625ED">
      <w:pPr>
        <w:numPr>
          <w:ilvl w:val="0"/>
          <w:numId w:val="52"/>
        </w:numPr>
        <w:ind w:hanging="539"/>
        <w:jc w:val="both"/>
        <w:rPr>
          <w:i/>
          <w:sz w:val="28"/>
          <w:szCs w:val="28"/>
          <w:lang w:val="uk-UA"/>
        </w:rPr>
      </w:pPr>
      <w:r w:rsidRPr="00C2403C">
        <w:rPr>
          <w:sz w:val="28"/>
          <w:szCs w:val="28"/>
          <w:lang w:val="uk-UA"/>
        </w:rPr>
        <w:t xml:space="preserve">низький рівень середньої заробітної плати штатного працівника у </w:t>
      </w:r>
      <w:r w:rsidRPr="00C2403C">
        <w:rPr>
          <w:bCs/>
          <w:iCs/>
          <w:spacing w:val="-1"/>
          <w:sz w:val="28"/>
          <w:szCs w:val="28"/>
          <w:lang w:val="uk-UA"/>
        </w:rPr>
        <w:t>сфері торгівлі, ремонту автомобілів, побутових виробів та предметів особистого вжитку і діяльності готелів та ресторанів</w:t>
      </w:r>
      <w:r>
        <w:rPr>
          <w:bCs/>
          <w:iCs/>
          <w:spacing w:val="-1"/>
          <w:sz w:val="28"/>
          <w:szCs w:val="28"/>
          <w:lang w:val="uk-UA"/>
        </w:rPr>
        <w:t>.</w:t>
      </w:r>
    </w:p>
    <w:p w:rsidR="00C2403C" w:rsidRDefault="00C2403C" w:rsidP="00C2403C">
      <w:pPr>
        <w:jc w:val="both"/>
        <w:rPr>
          <w:i/>
          <w:sz w:val="28"/>
          <w:szCs w:val="28"/>
          <w:lang w:val="uk-UA"/>
        </w:rPr>
      </w:pPr>
    </w:p>
    <w:p w:rsidR="00D46F5E" w:rsidRPr="00353576" w:rsidRDefault="00D46F5E" w:rsidP="00E4247B">
      <w:pPr>
        <w:spacing w:after="60"/>
        <w:jc w:val="both"/>
        <w:rPr>
          <w:b/>
          <w:sz w:val="28"/>
          <w:szCs w:val="28"/>
          <w:lang w:val="uk-UA"/>
        </w:rPr>
      </w:pPr>
      <w:r w:rsidRPr="00353576">
        <w:rPr>
          <w:b/>
          <w:sz w:val="28"/>
          <w:szCs w:val="28"/>
          <w:lang w:val="uk-UA"/>
        </w:rPr>
        <w:lastRenderedPageBreak/>
        <w:t>Основні завдання:</w:t>
      </w:r>
    </w:p>
    <w:p w:rsidR="00353576" w:rsidRDefault="00353576" w:rsidP="009625ED">
      <w:pPr>
        <w:numPr>
          <w:ilvl w:val="0"/>
          <w:numId w:val="50"/>
        </w:numPr>
        <w:ind w:hanging="539"/>
        <w:jc w:val="both"/>
        <w:rPr>
          <w:i/>
          <w:sz w:val="28"/>
          <w:szCs w:val="28"/>
          <w:lang w:val="uk-UA"/>
        </w:rPr>
      </w:pPr>
      <w:r w:rsidRPr="00353576">
        <w:rPr>
          <w:sz w:val="28"/>
          <w:szCs w:val="28"/>
          <w:lang w:val="uk-UA"/>
        </w:rPr>
        <w:t>сприяння розвитку мережі сучасних підприємств торгівлі та ресторанного господарства, насамперед у сільській місцевості</w:t>
      </w:r>
      <w:r>
        <w:rPr>
          <w:sz w:val="28"/>
          <w:szCs w:val="28"/>
          <w:lang w:val="uk-UA"/>
        </w:rPr>
        <w:t xml:space="preserve"> з метою </w:t>
      </w:r>
      <w:r w:rsidRPr="00353576">
        <w:rPr>
          <w:sz w:val="28"/>
          <w:szCs w:val="28"/>
          <w:lang w:val="uk-UA"/>
        </w:rPr>
        <w:t>нарощування темпів росту обороту роздрібної торгівлі та приросту обороту роздрібної торгівлі на одну особу</w:t>
      </w:r>
      <w:r>
        <w:rPr>
          <w:sz w:val="28"/>
          <w:szCs w:val="28"/>
          <w:lang w:val="uk-UA"/>
        </w:rPr>
        <w:t>;</w:t>
      </w:r>
    </w:p>
    <w:p w:rsidR="001424B8" w:rsidRPr="00C024E8" w:rsidRDefault="001424B8" w:rsidP="009625ED">
      <w:pPr>
        <w:numPr>
          <w:ilvl w:val="0"/>
          <w:numId w:val="50"/>
        </w:numPr>
        <w:ind w:hanging="539"/>
        <w:jc w:val="both"/>
        <w:rPr>
          <w:i/>
          <w:sz w:val="28"/>
          <w:szCs w:val="28"/>
          <w:lang w:val="uk-UA"/>
        </w:rPr>
      </w:pPr>
      <w:r>
        <w:rPr>
          <w:iCs/>
          <w:sz w:val="28"/>
          <w:szCs w:val="28"/>
          <w:lang w:val="uk-UA"/>
        </w:rPr>
        <w:t>проведення реконструкції діючих ринків, планомірне поліпшення їх матеріально-технічної бази;</w:t>
      </w:r>
    </w:p>
    <w:p w:rsidR="00C024E8" w:rsidRDefault="00C024E8" w:rsidP="009625ED">
      <w:pPr>
        <w:numPr>
          <w:ilvl w:val="0"/>
          <w:numId w:val="50"/>
        </w:numPr>
        <w:ind w:hanging="539"/>
        <w:jc w:val="both"/>
        <w:rPr>
          <w:i/>
          <w:sz w:val="28"/>
          <w:szCs w:val="28"/>
          <w:lang w:val="uk-UA"/>
        </w:rPr>
      </w:pPr>
      <w:r>
        <w:rPr>
          <w:iCs/>
          <w:sz w:val="28"/>
          <w:szCs w:val="28"/>
          <w:lang w:val="uk-UA"/>
        </w:rPr>
        <w:t>створення необхідної кількості робочих місць на ринках, у першу чергу для торгівлі сільгосппродукцією;</w:t>
      </w:r>
    </w:p>
    <w:p w:rsidR="00353576" w:rsidRDefault="00353576" w:rsidP="009625ED">
      <w:pPr>
        <w:numPr>
          <w:ilvl w:val="0"/>
          <w:numId w:val="50"/>
        </w:numPr>
        <w:ind w:hanging="539"/>
        <w:jc w:val="both"/>
        <w:rPr>
          <w:i/>
          <w:sz w:val="28"/>
          <w:szCs w:val="28"/>
          <w:lang w:val="uk-UA"/>
        </w:rPr>
      </w:pPr>
      <w:r w:rsidRPr="00353576">
        <w:rPr>
          <w:sz w:val="28"/>
          <w:szCs w:val="28"/>
          <w:lang w:val="uk-UA"/>
        </w:rPr>
        <w:t>залучення інвестицій у розбудову мережі підприємств торгівлі, ресторанного господарства та сфери послуг;</w:t>
      </w:r>
    </w:p>
    <w:p w:rsidR="00353576" w:rsidRDefault="00353576" w:rsidP="009625ED">
      <w:pPr>
        <w:numPr>
          <w:ilvl w:val="0"/>
          <w:numId w:val="50"/>
        </w:numPr>
        <w:ind w:hanging="539"/>
        <w:jc w:val="both"/>
        <w:rPr>
          <w:i/>
          <w:sz w:val="28"/>
          <w:szCs w:val="28"/>
          <w:lang w:val="uk-UA"/>
        </w:rPr>
      </w:pPr>
      <w:r w:rsidRPr="00353576">
        <w:rPr>
          <w:sz w:val="28"/>
          <w:szCs w:val="28"/>
          <w:lang w:val="uk-UA"/>
        </w:rPr>
        <w:t>посилення контролю за якістю і безпекою продукції, товарів та послуг, яка б гарантувала споживачам придбання споживчих товарів та надання послуг належної якості та запобігання надходженню на споживчий ринок незаконно ввезених (виготовлених), неякісних, фальсифікованих, контрафактних, небезпечних для життя і здоров’я людей товарів;</w:t>
      </w:r>
    </w:p>
    <w:p w:rsidR="00353576" w:rsidRDefault="00353576" w:rsidP="009625ED">
      <w:pPr>
        <w:numPr>
          <w:ilvl w:val="0"/>
          <w:numId w:val="50"/>
        </w:numPr>
        <w:ind w:hanging="539"/>
        <w:jc w:val="both"/>
        <w:rPr>
          <w:i/>
          <w:sz w:val="28"/>
          <w:szCs w:val="28"/>
          <w:lang w:val="uk-UA"/>
        </w:rPr>
      </w:pPr>
      <w:r w:rsidRPr="00353576">
        <w:rPr>
          <w:sz w:val="28"/>
          <w:szCs w:val="28"/>
          <w:lang w:val="uk-UA"/>
        </w:rPr>
        <w:t>забезпечення захисту споживчого ринку області від насичення харчовими продуктами та продовольчою сировиною з неконтрольованим вмістом генетично модифікованих організмів і компонентів;</w:t>
      </w:r>
      <w:r w:rsidRPr="00353576">
        <w:rPr>
          <w:noProof/>
          <w:sz w:val="28"/>
          <w:szCs w:val="28"/>
          <w:lang w:val="uk-UA"/>
        </w:rPr>
        <w:t xml:space="preserve"> </w:t>
      </w:r>
    </w:p>
    <w:p w:rsidR="00353576" w:rsidRDefault="00353576" w:rsidP="009625ED">
      <w:pPr>
        <w:numPr>
          <w:ilvl w:val="0"/>
          <w:numId w:val="50"/>
        </w:numPr>
        <w:ind w:hanging="539"/>
        <w:jc w:val="both"/>
        <w:rPr>
          <w:i/>
          <w:sz w:val="28"/>
          <w:szCs w:val="28"/>
          <w:lang w:val="uk-UA"/>
        </w:rPr>
      </w:pPr>
      <w:r w:rsidRPr="00353576">
        <w:rPr>
          <w:noProof/>
          <w:sz w:val="28"/>
          <w:szCs w:val="28"/>
          <w:lang w:val="uk-UA"/>
        </w:rPr>
        <w:t>здійснення заходів з ліквідації та запобігання виникненню стихійної торгівлі;</w:t>
      </w:r>
    </w:p>
    <w:p w:rsidR="00353576" w:rsidRDefault="00353576" w:rsidP="009625ED">
      <w:pPr>
        <w:numPr>
          <w:ilvl w:val="0"/>
          <w:numId w:val="50"/>
        </w:numPr>
        <w:ind w:hanging="539"/>
        <w:jc w:val="both"/>
        <w:rPr>
          <w:i/>
          <w:sz w:val="28"/>
          <w:szCs w:val="28"/>
          <w:lang w:val="uk-UA"/>
        </w:rPr>
      </w:pPr>
      <w:r w:rsidRPr="00353576">
        <w:rPr>
          <w:sz w:val="28"/>
          <w:szCs w:val="28"/>
          <w:lang w:val="uk-UA"/>
        </w:rPr>
        <w:t xml:space="preserve">сприяння забезпеченню соціальних потреб населення у побутових послугах, зокрема, у сільській місцевості; </w:t>
      </w:r>
    </w:p>
    <w:p w:rsidR="00353576" w:rsidRDefault="00353576" w:rsidP="009625ED">
      <w:pPr>
        <w:numPr>
          <w:ilvl w:val="0"/>
          <w:numId w:val="50"/>
        </w:numPr>
        <w:ind w:hanging="539"/>
        <w:jc w:val="both"/>
        <w:rPr>
          <w:i/>
          <w:sz w:val="28"/>
          <w:szCs w:val="28"/>
          <w:lang w:val="uk-UA"/>
        </w:rPr>
      </w:pPr>
      <w:r w:rsidRPr="00353576">
        <w:rPr>
          <w:sz w:val="28"/>
          <w:szCs w:val="28"/>
        </w:rPr>
        <w:t xml:space="preserve">забезпечення стабільних умов розвитку сфери послуг та досягнення позитивних тенденцій зростання їх обсягів; </w:t>
      </w:r>
    </w:p>
    <w:p w:rsidR="00353576" w:rsidRPr="00353576" w:rsidRDefault="00353576" w:rsidP="009625ED">
      <w:pPr>
        <w:numPr>
          <w:ilvl w:val="0"/>
          <w:numId w:val="50"/>
        </w:numPr>
        <w:ind w:hanging="539"/>
        <w:jc w:val="both"/>
        <w:rPr>
          <w:i/>
          <w:sz w:val="28"/>
          <w:szCs w:val="28"/>
          <w:lang w:val="uk-UA"/>
        </w:rPr>
      </w:pPr>
      <w:r w:rsidRPr="00353576">
        <w:rPr>
          <w:sz w:val="28"/>
          <w:szCs w:val="28"/>
          <w:lang w:val="uk-UA"/>
        </w:rPr>
        <w:t xml:space="preserve">забезпечення зростання середньої заробітної плати штатного працівника у </w:t>
      </w:r>
      <w:r w:rsidRPr="00353576">
        <w:rPr>
          <w:bCs/>
          <w:iCs/>
          <w:spacing w:val="-1"/>
          <w:sz w:val="28"/>
          <w:szCs w:val="28"/>
          <w:lang w:val="uk-UA"/>
        </w:rPr>
        <w:t>сфері торгівлі, ремонту автомобілів, побутових виробів та предметів особистого вжитку і діяльності готелів та ресторанів</w:t>
      </w:r>
      <w:r w:rsidRPr="00353576">
        <w:rPr>
          <w:sz w:val="28"/>
          <w:szCs w:val="28"/>
          <w:lang w:val="uk-UA"/>
        </w:rPr>
        <w:t>.</w:t>
      </w:r>
    </w:p>
    <w:p w:rsidR="00E4247B" w:rsidRPr="00CB27EB" w:rsidRDefault="00E4247B" w:rsidP="00E4247B">
      <w:pPr>
        <w:ind w:left="714"/>
        <w:jc w:val="both"/>
        <w:rPr>
          <w:i/>
          <w:sz w:val="28"/>
          <w:szCs w:val="28"/>
          <w:lang w:val="uk-UA"/>
        </w:rPr>
      </w:pPr>
    </w:p>
    <w:p w:rsidR="00D46F5E" w:rsidRPr="00353576" w:rsidRDefault="00D46F5E" w:rsidP="00D46F5E">
      <w:pPr>
        <w:pStyle w:val="21"/>
        <w:spacing w:after="60"/>
        <w:ind w:firstLine="0"/>
        <w:rPr>
          <w:b/>
          <w:iCs/>
          <w:szCs w:val="28"/>
        </w:rPr>
      </w:pPr>
      <w:r w:rsidRPr="00353576">
        <w:rPr>
          <w:b/>
          <w:iCs/>
          <w:szCs w:val="28"/>
        </w:rPr>
        <w:t>Очікувані результати:</w:t>
      </w:r>
    </w:p>
    <w:p w:rsidR="00EE2139" w:rsidRPr="00D77F28" w:rsidRDefault="00EE2139" w:rsidP="009625ED">
      <w:pPr>
        <w:widowControl w:val="0"/>
        <w:numPr>
          <w:ilvl w:val="0"/>
          <w:numId w:val="132"/>
        </w:numPr>
        <w:tabs>
          <w:tab w:val="clear" w:pos="720"/>
          <w:tab w:val="num" w:pos="540"/>
        </w:tabs>
        <w:ind w:left="540" w:hanging="540"/>
        <w:jc w:val="both"/>
        <w:rPr>
          <w:sz w:val="28"/>
          <w:szCs w:val="28"/>
          <w:lang w:val="uk-UA"/>
        </w:rPr>
      </w:pPr>
      <w:r w:rsidRPr="00C955DF">
        <w:rPr>
          <w:sz w:val="28"/>
          <w:szCs w:val="28"/>
          <w:lang w:val="uk-UA"/>
        </w:rPr>
        <w:t xml:space="preserve">збільшення обсягу обороту роздрібної торгівлі (з урахуванням товарообороту як юридичних, так і фізичних осіб) </w:t>
      </w:r>
      <w:r w:rsidRPr="00D77F28">
        <w:rPr>
          <w:sz w:val="28"/>
          <w:szCs w:val="28"/>
          <w:lang w:val="uk-UA"/>
        </w:rPr>
        <w:t>до 1</w:t>
      </w:r>
      <w:r>
        <w:rPr>
          <w:sz w:val="28"/>
          <w:szCs w:val="28"/>
          <w:lang w:val="uk-UA"/>
        </w:rPr>
        <w:t>2</w:t>
      </w:r>
      <w:r w:rsidRPr="00D77F28">
        <w:rPr>
          <w:sz w:val="28"/>
          <w:szCs w:val="28"/>
          <w:lang w:val="uk-UA"/>
        </w:rPr>
        <w:t xml:space="preserve">%; </w:t>
      </w:r>
    </w:p>
    <w:p w:rsidR="00EE2139" w:rsidRPr="00D77F28" w:rsidRDefault="00EE2139" w:rsidP="009625ED">
      <w:pPr>
        <w:widowControl w:val="0"/>
        <w:numPr>
          <w:ilvl w:val="0"/>
          <w:numId w:val="132"/>
        </w:numPr>
        <w:tabs>
          <w:tab w:val="clear" w:pos="720"/>
          <w:tab w:val="num" w:pos="540"/>
        </w:tabs>
        <w:ind w:left="540" w:hanging="540"/>
        <w:jc w:val="both"/>
        <w:rPr>
          <w:sz w:val="28"/>
          <w:szCs w:val="28"/>
          <w:lang w:val="uk-UA"/>
        </w:rPr>
      </w:pPr>
      <w:r w:rsidRPr="00D77F28">
        <w:rPr>
          <w:sz w:val="28"/>
          <w:szCs w:val="28"/>
          <w:lang w:val="uk-UA"/>
        </w:rPr>
        <w:t>розширення мережі підприємств роздрібної торгівлі, закладів ресторанного господарства та сфери послуг;</w:t>
      </w:r>
    </w:p>
    <w:p w:rsidR="00EE2139" w:rsidRPr="00D77F28" w:rsidRDefault="00EE2139" w:rsidP="009625ED">
      <w:pPr>
        <w:widowControl w:val="0"/>
        <w:numPr>
          <w:ilvl w:val="0"/>
          <w:numId w:val="132"/>
        </w:numPr>
        <w:tabs>
          <w:tab w:val="clear" w:pos="720"/>
          <w:tab w:val="left" w:pos="0"/>
          <w:tab w:val="num" w:pos="540"/>
        </w:tabs>
        <w:ind w:left="540" w:right="-7" w:hanging="540"/>
        <w:jc w:val="both"/>
        <w:rPr>
          <w:sz w:val="28"/>
          <w:szCs w:val="28"/>
          <w:lang w:val="uk-UA"/>
        </w:rPr>
      </w:pPr>
      <w:r w:rsidRPr="00D77F28">
        <w:rPr>
          <w:sz w:val="28"/>
          <w:szCs w:val="28"/>
          <w:lang w:val="uk-UA"/>
        </w:rPr>
        <w:t>збільшення обсягів реалізованих послуг (з госпрозрахунковою  та змішаною формами фінансування) на 8,5%;</w:t>
      </w:r>
    </w:p>
    <w:p w:rsidR="00EE2139" w:rsidRPr="00C955DF" w:rsidRDefault="00EE2139" w:rsidP="009625ED">
      <w:pPr>
        <w:widowControl w:val="0"/>
        <w:numPr>
          <w:ilvl w:val="0"/>
          <w:numId w:val="132"/>
        </w:numPr>
        <w:tabs>
          <w:tab w:val="clear" w:pos="720"/>
          <w:tab w:val="num" w:pos="540"/>
        </w:tabs>
        <w:ind w:left="540" w:hanging="540"/>
        <w:jc w:val="both"/>
        <w:rPr>
          <w:sz w:val="28"/>
          <w:szCs w:val="28"/>
          <w:lang w:val="uk-UA"/>
        </w:rPr>
      </w:pPr>
      <w:r w:rsidRPr="00D77F28">
        <w:rPr>
          <w:sz w:val="28"/>
          <w:szCs w:val="28"/>
          <w:lang w:val="uk-UA"/>
        </w:rPr>
        <w:t>активізація контролю за якістю і безпекою</w:t>
      </w:r>
      <w:r w:rsidRPr="00C955DF">
        <w:rPr>
          <w:sz w:val="28"/>
          <w:szCs w:val="28"/>
          <w:lang w:val="uk-UA"/>
        </w:rPr>
        <w:t xml:space="preserve"> продукції (послуг);</w:t>
      </w:r>
    </w:p>
    <w:p w:rsidR="00EE2139" w:rsidRPr="00C955DF" w:rsidRDefault="00EE2139" w:rsidP="009625ED">
      <w:pPr>
        <w:widowControl w:val="0"/>
        <w:numPr>
          <w:ilvl w:val="0"/>
          <w:numId w:val="132"/>
        </w:numPr>
        <w:tabs>
          <w:tab w:val="clear" w:pos="720"/>
          <w:tab w:val="left" w:pos="0"/>
          <w:tab w:val="num" w:pos="540"/>
        </w:tabs>
        <w:ind w:left="540" w:right="-7" w:hanging="540"/>
        <w:jc w:val="both"/>
        <w:rPr>
          <w:sz w:val="28"/>
          <w:szCs w:val="28"/>
          <w:lang w:val="uk-UA"/>
        </w:rPr>
      </w:pPr>
      <w:r w:rsidRPr="00C955DF">
        <w:rPr>
          <w:sz w:val="28"/>
          <w:szCs w:val="28"/>
          <w:lang w:val="uk-UA"/>
        </w:rPr>
        <w:t>забезпечення належного рівня захисту прав споживачів;</w:t>
      </w:r>
    </w:p>
    <w:p w:rsidR="00EE2139" w:rsidRPr="00C955DF" w:rsidRDefault="00EE2139" w:rsidP="009625ED">
      <w:pPr>
        <w:widowControl w:val="0"/>
        <w:numPr>
          <w:ilvl w:val="0"/>
          <w:numId w:val="132"/>
        </w:numPr>
        <w:tabs>
          <w:tab w:val="clear" w:pos="720"/>
          <w:tab w:val="num" w:pos="540"/>
        </w:tabs>
        <w:ind w:left="540" w:hanging="540"/>
        <w:jc w:val="both"/>
        <w:rPr>
          <w:sz w:val="28"/>
          <w:szCs w:val="28"/>
          <w:lang w:val="uk-UA"/>
        </w:rPr>
      </w:pPr>
      <w:r w:rsidRPr="00C955DF">
        <w:rPr>
          <w:sz w:val="28"/>
          <w:szCs w:val="28"/>
          <w:lang w:val="uk-UA"/>
        </w:rPr>
        <w:t xml:space="preserve">зростання середньої заробітної плати штатного працівника у </w:t>
      </w:r>
      <w:r w:rsidRPr="00C955DF">
        <w:rPr>
          <w:bCs/>
          <w:iCs/>
          <w:spacing w:val="-1"/>
          <w:sz w:val="28"/>
          <w:szCs w:val="28"/>
          <w:lang w:val="uk-UA"/>
        </w:rPr>
        <w:t>сфері торгівлі, ремонту автомобілів, побутових виробів та предметів особистого вжитку і діяльності готелів та ресторанів</w:t>
      </w:r>
      <w:r>
        <w:rPr>
          <w:bCs/>
          <w:iCs/>
          <w:spacing w:val="-1"/>
          <w:sz w:val="28"/>
          <w:szCs w:val="28"/>
          <w:lang w:val="uk-UA"/>
        </w:rPr>
        <w:t>;</w:t>
      </w:r>
    </w:p>
    <w:p w:rsidR="00EE2139" w:rsidRPr="00EE2139" w:rsidRDefault="00EE2139" w:rsidP="009625ED">
      <w:pPr>
        <w:numPr>
          <w:ilvl w:val="0"/>
          <w:numId w:val="53"/>
        </w:numPr>
        <w:ind w:hanging="539"/>
        <w:jc w:val="both"/>
        <w:rPr>
          <w:i/>
          <w:sz w:val="28"/>
          <w:szCs w:val="28"/>
          <w:lang w:val="uk-UA"/>
        </w:rPr>
      </w:pPr>
      <w:r w:rsidRPr="00C955DF">
        <w:rPr>
          <w:sz w:val="28"/>
          <w:szCs w:val="28"/>
          <w:lang w:val="uk-UA"/>
        </w:rPr>
        <w:t>покращення якості торговельного обслуговування населення, підвищення культури обслуговування</w:t>
      </w:r>
      <w:r>
        <w:rPr>
          <w:sz w:val="28"/>
          <w:szCs w:val="28"/>
          <w:lang w:val="uk-UA"/>
        </w:rPr>
        <w:t>.</w:t>
      </w:r>
    </w:p>
    <w:p w:rsidR="00A628CA" w:rsidRDefault="00A628CA" w:rsidP="00A47BA7">
      <w:pPr>
        <w:ind w:left="-435"/>
        <w:jc w:val="center"/>
        <w:rPr>
          <w:b/>
          <w:sz w:val="28"/>
          <w:szCs w:val="28"/>
          <w:lang w:val="uk-UA"/>
        </w:rPr>
      </w:pPr>
    </w:p>
    <w:p w:rsidR="003F6931" w:rsidRPr="00F44CD1" w:rsidRDefault="00A47BA7" w:rsidP="00A47BA7">
      <w:pPr>
        <w:ind w:left="-435"/>
        <w:jc w:val="center"/>
        <w:rPr>
          <w:b/>
          <w:sz w:val="28"/>
          <w:szCs w:val="28"/>
          <w:lang w:val="uk-UA"/>
        </w:rPr>
      </w:pPr>
      <w:r w:rsidRPr="00F44CD1">
        <w:rPr>
          <w:b/>
          <w:sz w:val="28"/>
          <w:szCs w:val="28"/>
          <w:lang w:val="uk-UA"/>
        </w:rPr>
        <w:lastRenderedPageBreak/>
        <w:t>7. Зовнішньоекономічна діяльність, транскордонне співробітництво</w:t>
      </w:r>
    </w:p>
    <w:p w:rsidR="003F6931" w:rsidRPr="00F44CD1" w:rsidRDefault="003F6931" w:rsidP="003F6931">
      <w:pPr>
        <w:ind w:left="-435"/>
        <w:jc w:val="center"/>
        <w:rPr>
          <w:b/>
          <w:sz w:val="28"/>
          <w:szCs w:val="28"/>
          <w:lang w:val="uk-UA"/>
        </w:rPr>
      </w:pPr>
      <w:r w:rsidRPr="00F44CD1">
        <w:rPr>
          <w:b/>
          <w:sz w:val="28"/>
          <w:szCs w:val="28"/>
          <w:lang w:val="uk-UA"/>
        </w:rPr>
        <w:t>7.1. Зовнішньоекономічна діяльність</w:t>
      </w:r>
    </w:p>
    <w:p w:rsidR="004C4EB9" w:rsidRPr="00F44CD1" w:rsidRDefault="004C4EB9" w:rsidP="003F6931">
      <w:pPr>
        <w:ind w:left="-435"/>
        <w:jc w:val="center"/>
        <w:rPr>
          <w:b/>
          <w:sz w:val="28"/>
          <w:szCs w:val="28"/>
          <w:lang w:val="uk-UA"/>
        </w:rPr>
      </w:pPr>
    </w:p>
    <w:p w:rsidR="00373BF4" w:rsidRPr="00F44CD1" w:rsidRDefault="00373BF4" w:rsidP="00373BF4">
      <w:pPr>
        <w:pStyle w:val="a4"/>
        <w:jc w:val="both"/>
        <w:rPr>
          <w:bCs/>
          <w:sz w:val="28"/>
          <w:szCs w:val="28"/>
        </w:rPr>
      </w:pPr>
      <w:r w:rsidRPr="00F44CD1">
        <w:rPr>
          <w:bCs/>
          <w:sz w:val="28"/>
          <w:szCs w:val="28"/>
        </w:rPr>
        <w:t>Головні проблеми:</w:t>
      </w:r>
    </w:p>
    <w:p w:rsidR="00F44CD1" w:rsidRPr="00F44CD1" w:rsidRDefault="00AB37EF" w:rsidP="009625ED">
      <w:pPr>
        <w:pStyle w:val="a4"/>
        <w:numPr>
          <w:ilvl w:val="0"/>
          <w:numId w:val="51"/>
        </w:numPr>
        <w:ind w:hanging="539"/>
        <w:jc w:val="both"/>
        <w:rPr>
          <w:b w:val="0"/>
          <w:sz w:val="28"/>
          <w:szCs w:val="28"/>
        </w:rPr>
      </w:pPr>
      <w:r w:rsidRPr="00F44CD1">
        <w:rPr>
          <w:b w:val="0"/>
          <w:sz w:val="28"/>
          <w:szCs w:val="28"/>
        </w:rPr>
        <w:t>недосконале нормативно-правове забезпечення зовнішньоекономічної діяльності;</w:t>
      </w:r>
    </w:p>
    <w:p w:rsidR="00F44CD1" w:rsidRPr="00F44CD1" w:rsidRDefault="00F44CD1" w:rsidP="009625ED">
      <w:pPr>
        <w:pStyle w:val="a4"/>
        <w:numPr>
          <w:ilvl w:val="0"/>
          <w:numId w:val="51"/>
        </w:numPr>
        <w:ind w:hanging="539"/>
        <w:jc w:val="both"/>
        <w:rPr>
          <w:b w:val="0"/>
          <w:sz w:val="28"/>
          <w:szCs w:val="28"/>
        </w:rPr>
      </w:pPr>
      <w:r w:rsidRPr="00F44CD1">
        <w:rPr>
          <w:rFonts w:eastAsia="Arial,Bold"/>
          <w:b w:val="0"/>
          <w:color w:val="000000"/>
          <w:sz w:val="28"/>
          <w:szCs w:val="28"/>
        </w:rPr>
        <w:t>відсутність національної експортної стратегії;</w:t>
      </w:r>
    </w:p>
    <w:p w:rsidR="00F44CD1" w:rsidRPr="00F44CD1" w:rsidRDefault="00F44CD1" w:rsidP="009625ED">
      <w:pPr>
        <w:pStyle w:val="a4"/>
        <w:numPr>
          <w:ilvl w:val="0"/>
          <w:numId w:val="51"/>
        </w:numPr>
        <w:ind w:hanging="539"/>
        <w:jc w:val="both"/>
        <w:rPr>
          <w:b w:val="0"/>
          <w:sz w:val="28"/>
          <w:szCs w:val="28"/>
        </w:rPr>
      </w:pPr>
      <w:r w:rsidRPr="00F44CD1">
        <w:rPr>
          <w:b w:val="0"/>
          <w:sz w:val="28"/>
          <w:szCs w:val="28"/>
        </w:rPr>
        <w:t>недостатній рівень доступу продукції місцевих товаровиробників до зовнішніх ринків;</w:t>
      </w:r>
    </w:p>
    <w:p w:rsidR="00F44CD1" w:rsidRPr="00F44CD1" w:rsidRDefault="00F44CD1" w:rsidP="009625ED">
      <w:pPr>
        <w:pStyle w:val="a4"/>
        <w:numPr>
          <w:ilvl w:val="0"/>
          <w:numId w:val="51"/>
        </w:numPr>
        <w:ind w:hanging="539"/>
        <w:jc w:val="both"/>
        <w:rPr>
          <w:b w:val="0"/>
          <w:sz w:val="28"/>
          <w:szCs w:val="28"/>
        </w:rPr>
      </w:pPr>
      <w:r w:rsidRPr="00F44CD1">
        <w:rPr>
          <w:b w:val="0"/>
          <w:sz w:val="28"/>
          <w:szCs w:val="28"/>
        </w:rPr>
        <w:t>несвоєчасне відшкодування ПДВ суб’єктам підприємництва;</w:t>
      </w:r>
    </w:p>
    <w:p w:rsidR="00F44CD1" w:rsidRPr="00F44CD1" w:rsidRDefault="00F44CD1" w:rsidP="009625ED">
      <w:pPr>
        <w:pStyle w:val="a4"/>
        <w:numPr>
          <w:ilvl w:val="0"/>
          <w:numId w:val="51"/>
        </w:numPr>
        <w:ind w:hanging="539"/>
        <w:jc w:val="both"/>
        <w:rPr>
          <w:b w:val="0"/>
          <w:sz w:val="28"/>
          <w:szCs w:val="28"/>
        </w:rPr>
      </w:pPr>
      <w:r w:rsidRPr="00F44CD1">
        <w:rPr>
          <w:b w:val="0"/>
          <w:sz w:val="28"/>
          <w:szCs w:val="28"/>
        </w:rPr>
        <w:t>необхідність оформлення авальованого векселя при ввезенні на митну територію України давальницької сировини іноземного замовника;</w:t>
      </w:r>
    </w:p>
    <w:p w:rsidR="00F44CD1" w:rsidRPr="00F44CD1" w:rsidRDefault="00F44CD1" w:rsidP="009625ED">
      <w:pPr>
        <w:pStyle w:val="a4"/>
        <w:numPr>
          <w:ilvl w:val="0"/>
          <w:numId w:val="51"/>
        </w:numPr>
        <w:ind w:hanging="539"/>
        <w:jc w:val="both"/>
        <w:rPr>
          <w:b w:val="0"/>
          <w:sz w:val="28"/>
          <w:szCs w:val="28"/>
        </w:rPr>
      </w:pPr>
      <w:r w:rsidRPr="00F44CD1">
        <w:rPr>
          <w:b w:val="0"/>
          <w:sz w:val="28"/>
          <w:szCs w:val="28"/>
        </w:rPr>
        <w:t xml:space="preserve">відсутність правових основ запровадження фінансових механізмів державної підтримки розвитку експорту. </w:t>
      </w:r>
    </w:p>
    <w:p w:rsidR="0080609B" w:rsidRDefault="0080609B" w:rsidP="00AB37EF">
      <w:pPr>
        <w:pStyle w:val="a4"/>
        <w:jc w:val="both"/>
        <w:rPr>
          <w:sz w:val="28"/>
          <w:szCs w:val="28"/>
        </w:rPr>
      </w:pPr>
    </w:p>
    <w:p w:rsidR="00AB37EF" w:rsidRPr="002336E7" w:rsidRDefault="00AB37EF" w:rsidP="00AB37EF">
      <w:pPr>
        <w:pStyle w:val="a4"/>
        <w:jc w:val="both"/>
        <w:rPr>
          <w:sz w:val="28"/>
          <w:szCs w:val="28"/>
        </w:rPr>
      </w:pPr>
      <w:r w:rsidRPr="002336E7">
        <w:rPr>
          <w:sz w:val="28"/>
          <w:szCs w:val="28"/>
        </w:rPr>
        <w:t>Основні завдання:</w:t>
      </w:r>
    </w:p>
    <w:p w:rsidR="002336E7" w:rsidRPr="002336E7" w:rsidRDefault="002336E7" w:rsidP="009625ED">
      <w:pPr>
        <w:pStyle w:val="23"/>
        <w:numPr>
          <w:ilvl w:val="0"/>
          <w:numId w:val="54"/>
        </w:numPr>
        <w:ind w:hanging="539"/>
        <w:rPr>
          <w:i/>
          <w:szCs w:val="28"/>
        </w:rPr>
      </w:pPr>
      <w:r w:rsidRPr="002336E7">
        <w:rPr>
          <w:szCs w:val="28"/>
        </w:rPr>
        <w:t xml:space="preserve">створення сприятливих умов для суб’єктів господарювання при   здійсненні зовнішньоекономічної діяльності, нарощування експортного потенціалу області;  </w:t>
      </w:r>
    </w:p>
    <w:p w:rsidR="002336E7" w:rsidRPr="002336E7" w:rsidRDefault="002336E7" w:rsidP="009625ED">
      <w:pPr>
        <w:pStyle w:val="23"/>
        <w:numPr>
          <w:ilvl w:val="0"/>
          <w:numId w:val="54"/>
        </w:numPr>
        <w:ind w:hanging="539"/>
        <w:rPr>
          <w:i/>
          <w:szCs w:val="28"/>
        </w:rPr>
      </w:pPr>
      <w:r w:rsidRPr="002336E7">
        <w:rPr>
          <w:rFonts w:eastAsia="+mn-ea"/>
          <w:color w:val="000000"/>
          <w:szCs w:val="28"/>
        </w:rPr>
        <w:t>п</w:t>
      </w:r>
      <w:r w:rsidRPr="002336E7">
        <w:rPr>
          <w:szCs w:val="28"/>
        </w:rPr>
        <w:t>опуляризація області за кордоном та ознайомлення з її експортним потенціалом під час міжнародних виставково-ярмаркових заходів;</w:t>
      </w:r>
    </w:p>
    <w:p w:rsidR="002336E7" w:rsidRPr="002336E7" w:rsidRDefault="002336E7" w:rsidP="009625ED">
      <w:pPr>
        <w:pStyle w:val="23"/>
        <w:numPr>
          <w:ilvl w:val="0"/>
          <w:numId w:val="54"/>
        </w:numPr>
        <w:ind w:hanging="539"/>
        <w:rPr>
          <w:i/>
          <w:szCs w:val="28"/>
        </w:rPr>
      </w:pPr>
      <w:r w:rsidRPr="002336E7">
        <w:rPr>
          <w:szCs w:val="28"/>
        </w:rPr>
        <w:t>інформаційна підтримка суб’єктів підприємництва області стосовно можливостей здійснення зовнішньоторговельних операцій, виходу на світові ринки та укріплення на них, розширення зовнішньоекономічних зв’язків;</w:t>
      </w:r>
    </w:p>
    <w:p w:rsidR="002336E7" w:rsidRPr="00A628CA" w:rsidRDefault="002336E7" w:rsidP="009625ED">
      <w:pPr>
        <w:pStyle w:val="23"/>
        <w:numPr>
          <w:ilvl w:val="0"/>
          <w:numId w:val="54"/>
        </w:numPr>
        <w:ind w:hanging="539"/>
        <w:rPr>
          <w:i/>
          <w:szCs w:val="28"/>
        </w:rPr>
      </w:pPr>
      <w:r w:rsidRPr="002336E7">
        <w:rPr>
          <w:szCs w:val="28"/>
        </w:rPr>
        <w:t>організація проведення в області заходів, спрямованих на сприяння встановленню суб’єктами зовнішньоекономічної діяльності нових ділових контактів, реалізації спільних проектів;</w:t>
      </w:r>
    </w:p>
    <w:p w:rsidR="00A628CA" w:rsidRPr="002336E7" w:rsidRDefault="00A628CA" w:rsidP="009625ED">
      <w:pPr>
        <w:pStyle w:val="23"/>
        <w:numPr>
          <w:ilvl w:val="0"/>
          <w:numId w:val="54"/>
        </w:numPr>
        <w:ind w:hanging="539"/>
        <w:rPr>
          <w:i/>
          <w:szCs w:val="28"/>
        </w:rPr>
      </w:pPr>
      <w:r>
        <w:rPr>
          <w:szCs w:val="28"/>
        </w:rPr>
        <w:t>сприяння просуванню продукції місцевих товаровиробників на внутрішньодержавні, європейські та світові ринки;</w:t>
      </w:r>
    </w:p>
    <w:p w:rsidR="002336E7" w:rsidRPr="002336E7" w:rsidRDefault="002336E7" w:rsidP="009625ED">
      <w:pPr>
        <w:pStyle w:val="23"/>
        <w:numPr>
          <w:ilvl w:val="0"/>
          <w:numId w:val="54"/>
        </w:numPr>
        <w:ind w:hanging="539"/>
        <w:rPr>
          <w:i/>
          <w:szCs w:val="28"/>
        </w:rPr>
      </w:pPr>
      <w:r w:rsidRPr="002336E7">
        <w:rPr>
          <w:szCs w:val="28"/>
        </w:rPr>
        <w:t>а</w:t>
      </w:r>
      <w:r w:rsidRPr="002336E7">
        <w:rPr>
          <w:iCs/>
          <w:szCs w:val="28"/>
        </w:rPr>
        <w:t xml:space="preserve">ктивізація та налагодження міжрегіонального співробітництва. </w:t>
      </w:r>
    </w:p>
    <w:p w:rsidR="002336E7" w:rsidRDefault="002336E7" w:rsidP="00AB37EF">
      <w:pPr>
        <w:jc w:val="both"/>
        <w:rPr>
          <w:b/>
          <w:i/>
          <w:sz w:val="28"/>
          <w:szCs w:val="28"/>
          <w:lang w:val="uk-UA"/>
        </w:rPr>
      </w:pPr>
    </w:p>
    <w:p w:rsidR="00AB37EF" w:rsidRPr="002336E7" w:rsidRDefault="00AB37EF" w:rsidP="00AB37EF">
      <w:pPr>
        <w:jc w:val="both"/>
        <w:rPr>
          <w:b/>
          <w:sz w:val="28"/>
          <w:szCs w:val="28"/>
          <w:lang w:val="uk-UA"/>
        </w:rPr>
      </w:pPr>
      <w:r w:rsidRPr="002336E7">
        <w:rPr>
          <w:b/>
          <w:sz w:val="28"/>
          <w:szCs w:val="28"/>
          <w:lang w:val="uk-UA"/>
        </w:rPr>
        <w:t>Очікуваний результат:</w:t>
      </w:r>
    </w:p>
    <w:p w:rsidR="002336E7" w:rsidRPr="002336E7" w:rsidRDefault="009F63E2" w:rsidP="009625ED">
      <w:pPr>
        <w:numPr>
          <w:ilvl w:val="0"/>
          <w:numId w:val="71"/>
        </w:numPr>
        <w:ind w:hanging="539"/>
        <w:jc w:val="both"/>
        <w:rPr>
          <w:sz w:val="28"/>
          <w:szCs w:val="28"/>
          <w:lang w:val="uk-UA"/>
        </w:rPr>
      </w:pPr>
      <w:r w:rsidRPr="002336E7">
        <w:rPr>
          <w:sz w:val="28"/>
          <w:szCs w:val="28"/>
          <w:lang w:val="uk-UA"/>
        </w:rPr>
        <w:t>розширення зовнішньоторговельних зв’язків суб’єктів під</w:t>
      </w:r>
      <w:r w:rsidR="00595013" w:rsidRPr="002336E7">
        <w:rPr>
          <w:sz w:val="28"/>
          <w:szCs w:val="28"/>
          <w:lang w:val="uk-UA"/>
        </w:rPr>
        <w:t>приємницької діяльності області;</w:t>
      </w:r>
    </w:p>
    <w:p w:rsidR="002336E7" w:rsidRPr="002336E7" w:rsidRDefault="002336E7" w:rsidP="009625ED">
      <w:pPr>
        <w:numPr>
          <w:ilvl w:val="0"/>
          <w:numId w:val="71"/>
        </w:numPr>
        <w:ind w:hanging="539"/>
        <w:jc w:val="both"/>
        <w:rPr>
          <w:sz w:val="28"/>
          <w:szCs w:val="28"/>
        </w:rPr>
      </w:pPr>
      <w:r w:rsidRPr="002336E7">
        <w:rPr>
          <w:sz w:val="28"/>
          <w:szCs w:val="28"/>
        </w:rPr>
        <w:t>зростання експорту товарів на 10,</w:t>
      </w:r>
      <w:r w:rsidR="008B0E14" w:rsidRPr="00F06A3A">
        <w:rPr>
          <w:sz w:val="28"/>
          <w:szCs w:val="28"/>
        </w:rPr>
        <w:t>7</w:t>
      </w:r>
      <w:r w:rsidRPr="002336E7">
        <w:rPr>
          <w:sz w:val="28"/>
          <w:szCs w:val="28"/>
        </w:rPr>
        <w:t>%, імпорту - на 9,</w:t>
      </w:r>
      <w:r w:rsidR="008B0E14" w:rsidRPr="00F06A3A">
        <w:rPr>
          <w:sz w:val="28"/>
          <w:szCs w:val="28"/>
        </w:rPr>
        <w:t>2</w:t>
      </w:r>
      <w:r w:rsidRPr="002336E7">
        <w:rPr>
          <w:sz w:val="28"/>
          <w:szCs w:val="28"/>
        </w:rPr>
        <w:t>%.</w:t>
      </w:r>
    </w:p>
    <w:p w:rsidR="009F63E2" w:rsidRPr="002336E7" w:rsidRDefault="009F63E2" w:rsidP="002336E7">
      <w:pPr>
        <w:ind w:left="539"/>
        <w:jc w:val="both"/>
        <w:rPr>
          <w:i/>
          <w:sz w:val="28"/>
          <w:szCs w:val="28"/>
        </w:rPr>
      </w:pPr>
      <w:r w:rsidRPr="002336E7">
        <w:rPr>
          <w:i/>
          <w:sz w:val="28"/>
          <w:szCs w:val="28"/>
        </w:rPr>
        <w:t xml:space="preserve"> </w:t>
      </w:r>
    </w:p>
    <w:p w:rsidR="00AB37EF" w:rsidRPr="0002687F" w:rsidRDefault="00AB37EF" w:rsidP="00AB37EF">
      <w:pPr>
        <w:jc w:val="center"/>
        <w:rPr>
          <w:b/>
          <w:sz w:val="28"/>
          <w:szCs w:val="28"/>
          <w:lang w:val="uk-UA"/>
        </w:rPr>
      </w:pPr>
      <w:r w:rsidRPr="0002687F">
        <w:rPr>
          <w:b/>
          <w:sz w:val="28"/>
          <w:szCs w:val="28"/>
          <w:lang w:val="uk-UA"/>
        </w:rPr>
        <w:t xml:space="preserve">7.2.  Транскордонне співробітництво </w:t>
      </w:r>
    </w:p>
    <w:p w:rsidR="00AB37EF" w:rsidRPr="0002687F" w:rsidRDefault="00AB37EF" w:rsidP="00AB37EF">
      <w:pPr>
        <w:pStyle w:val="a4"/>
        <w:jc w:val="both"/>
        <w:rPr>
          <w:bCs/>
          <w:sz w:val="28"/>
          <w:szCs w:val="28"/>
          <w:lang w:val="ru-RU"/>
        </w:rPr>
      </w:pPr>
      <w:r w:rsidRPr="0002687F">
        <w:rPr>
          <w:bCs/>
          <w:sz w:val="28"/>
          <w:szCs w:val="28"/>
        </w:rPr>
        <w:t>Головні проблеми:</w:t>
      </w:r>
    </w:p>
    <w:p w:rsidR="003644DA" w:rsidRPr="003644DA" w:rsidRDefault="003644DA" w:rsidP="009625ED">
      <w:pPr>
        <w:pStyle w:val="a4"/>
        <w:numPr>
          <w:ilvl w:val="0"/>
          <w:numId w:val="55"/>
        </w:numPr>
        <w:ind w:hanging="539"/>
        <w:jc w:val="both"/>
        <w:rPr>
          <w:b w:val="0"/>
          <w:sz w:val="28"/>
          <w:szCs w:val="28"/>
        </w:rPr>
      </w:pPr>
      <w:r w:rsidRPr="003644DA">
        <w:rPr>
          <w:b w:val="0"/>
          <w:sz w:val="28"/>
          <w:szCs w:val="28"/>
        </w:rPr>
        <w:t>відсутність координації та державного співфінансування реалізації проектів транскордонного співробітництва, які відібрані для фінансування за кошти ЄС;</w:t>
      </w:r>
    </w:p>
    <w:p w:rsidR="003644DA" w:rsidRPr="003644DA" w:rsidRDefault="003644DA" w:rsidP="009625ED">
      <w:pPr>
        <w:pStyle w:val="a4"/>
        <w:numPr>
          <w:ilvl w:val="0"/>
          <w:numId w:val="55"/>
        </w:numPr>
        <w:ind w:hanging="539"/>
        <w:jc w:val="both"/>
        <w:rPr>
          <w:b w:val="0"/>
          <w:sz w:val="28"/>
          <w:szCs w:val="28"/>
        </w:rPr>
      </w:pPr>
      <w:r w:rsidRPr="003644DA">
        <w:rPr>
          <w:b w:val="0"/>
          <w:sz w:val="28"/>
          <w:szCs w:val="28"/>
        </w:rPr>
        <w:t xml:space="preserve">гальмування процесу укладення міжнародних договорів з внесення змін до угод між Кабінетом Міністрів України і Урядом Румунії про відкриття </w:t>
      </w:r>
      <w:r w:rsidRPr="003644DA">
        <w:rPr>
          <w:b w:val="0"/>
          <w:sz w:val="28"/>
          <w:szCs w:val="28"/>
        </w:rPr>
        <w:lastRenderedPageBreak/>
        <w:t>міжнародних пунктів пропуску через державний кордон та про малий прикордонний рух;</w:t>
      </w:r>
    </w:p>
    <w:p w:rsidR="003644DA" w:rsidRPr="003644DA" w:rsidRDefault="003644DA" w:rsidP="009625ED">
      <w:pPr>
        <w:pStyle w:val="a4"/>
        <w:numPr>
          <w:ilvl w:val="0"/>
          <w:numId w:val="55"/>
        </w:numPr>
        <w:ind w:hanging="539"/>
        <w:jc w:val="both"/>
        <w:rPr>
          <w:b w:val="0"/>
          <w:sz w:val="28"/>
          <w:szCs w:val="28"/>
        </w:rPr>
      </w:pPr>
      <w:r w:rsidRPr="003644DA">
        <w:rPr>
          <w:b w:val="0"/>
          <w:sz w:val="28"/>
          <w:szCs w:val="28"/>
        </w:rPr>
        <w:t>низький рівень зацікавленості та обізнаності потенційних розробників проектів транскордонного співробітництва, відсутність в структурних підрозділах місцевих органів виконавчої влади структурних одиниць, до посадових обов’язків яких входили б розробка та реалізація транскордонних проектів.</w:t>
      </w:r>
    </w:p>
    <w:p w:rsidR="00926C67" w:rsidRPr="005E13C8" w:rsidRDefault="00926C67" w:rsidP="003644DA">
      <w:pPr>
        <w:pStyle w:val="a4"/>
        <w:ind w:left="539"/>
        <w:jc w:val="both"/>
        <w:rPr>
          <w:b w:val="0"/>
          <w:sz w:val="28"/>
          <w:szCs w:val="28"/>
        </w:rPr>
      </w:pPr>
    </w:p>
    <w:p w:rsidR="00AB37EF" w:rsidRPr="0002687F" w:rsidRDefault="00AB37EF" w:rsidP="00AB37EF">
      <w:pPr>
        <w:pStyle w:val="a4"/>
        <w:jc w:val="both"/>
        <w:rPr>
          <w:sz w:val="28"/>
          <w:szCs w:val="28"/>
        </w:rPr>
      </w:pPr>
      <w:r w:rsidRPr="0002687F">
        <w:rPr>
          <w:sz w:val="28"/>
          <w:szCs w:val="28"/>
        </w:rPr>
        <w:t>Основні завдання:</w:t>
      </w:r>
    </w:p>
    <w:p w:rsidR="003644DA" w:rsidRPr="00574932" w:rsidRDefault="003644DA" w:rsidP="009625ED">
      <w:pPr>
        <w:pStyle w:val="a4"/>
        <w:numPr>
          <w:ilvl w:val="0"/>
          <w:numId w:val="56"/>
        </w:numPr>
        <w:ind w:hanging="539"/>
        <w:jc w:val="both"/>
        <w:rPr>
          <w:b w:val="0"/>
          <w:i/>
          <w:sz w:val="28"/>
          <w:szCs w:val="28"/>
        </w:rPr>
      </w:pPr>
      <w:r w:rsidRPr="003644DA">
        <w:rPr>
          <w:b w:val="0"/>
          <w:sz w:val="28"/>
          <w:szCs w:val="28"/>
        </w:rPr>
        <w:t>супроводження та всебічна підтримка реалізації на території області великомасштабних та інших структуроутворюючих проектів у рамках Спільної операційної програми «Румунія-Україна-Республіка Молдова» ENPI/CBC 2007-2013 та інших програм ЄС;</w:t>
      </w:r>
    </w:p>
    <w:p w:rsidR="00574932" w:rsidRPr="003644DA" w:rsidRDefault="00574932" w:rsidP="009625ED">
      <w:pPr>
        <w:pStyle w:val="a4"/>
        <w:numPr>
          <w:ilvl w:val="0"/>
          <w:numId w:val="56"/>
        </w:numPr>
        <w:ind w:hanging="539"/>
        <w:jc w:val="both"/>
        <w:rPr>
          <w:b w:val="0"/>
          <w:i/>
          <w:sz w:val="28"/>
          <w:szCs w:val="28"/>
        </w:rPr>
      </w:pPr>
      <w:r>
        <w:rPr>
          <w:b w:val="0"/>
          <w:sz w:val="28"/>
          <w:szCs w:val="28"/>
        </w:rPr>
        <w:t>активізація роботи з місцевими органами виконавчої влади та місцевого самоврядування щодо розробки та просування проектів, які можуть фінансуватись за рахунок коштів міжнародної технічної допомоги, програм прикордонного співробітництва;</w:t>
      </w:r>
    </w:p>
    <w:p w:rsidR="003644DA" w:rsidRPr="003644DA" w:rsidRDefault="003644DA" w:rsidP="009625ED">
      <w:pPr>
        <w:pStyle w:val="a4"/>
        <w:numPr>
          <w:ilvl w:val="0"/>
          <w:numId w:val="56"/>
        </w:numPr>
        <w:ind w:hanging="539"/>
        <w:jc w:val="both"/>
        <w:rPr>
          <w:b w:val="0"/>
          <w:i/>
          <w:sz w:val="28"/>
          <w:szCs w:val="28"/>
        </w:rPr>
      </w:pPr>
      <w:r w:rsidRPr="003644DA">
        <w:rPr>
          <w:b w:val="0"/>
          <w:sz w:val="28"/>
          <w:szCs w:val="28"/>
        </w:rPr>
        <w:t>забезпечення співфінансування найактуальніших для області проектів транскордонного співробітництва;</w:t>
      </w:r>
    </w:p>
    <w:p w:rsidR="003644DA" w:rsidRPr="003644DA" w:rsidRDefault="003644DA" w:rsidP="009625ED">
      <w:pPr>
        <w:pStyle w:val="a4"/>
        <w:numPr>
          <w:ilvl w:val="0"/>
          <w:numId w:val="56"/>
        </w:numPr>
        <w:ind w:hanging="539"/>
        <w:jc w:val="both"/>
        <w:rPr>
          <w:b w:val="0"/>
          <w:i/>
          <w:sz w:val="28"/>
          <w:szCs w:val="28"/>
        </w:rPr>
      </w:pPr>
      <w:r w:rsidRPr="003644DA">
        <w:rPr>
          <w:b w:val="0"/>
          <w:sz w:val="28"/>
          <w:szCs w:val="28"/>
        </w:rPr>
        <w:t>продовження роботи щодо зміни категорії пунктів пропуску з місцевої на міжнародну на українсько-румунському державному кордоні;</w:t>
      </w:r>
    </w:p>
    <w:p w:rsidR="003644DA" w:rsidRPr="003644DA" w:rsidRDefault="003644DA" w:rsidP="009625ED">
      <w:pPr>
        <w:pStyle w:val="a4"/>
        <w:numPr>
          <w:ilvl w:val="0"/>
          <w:numId w:val="56"/>
        </w:numPr>
        <w:ind w:hanging="539"/>
        <w:jc w:val="both"/>
        <w:rPr>
          <w:b w:val="0"/>
          <w:i/>
          <w:sz w:val="28"/>
          <w:szCs w:val="28"/>
        </w:rPr>
      </w:pPr>
      <w:r w:rsidRPr="003644DA">
        <w:rPr>
          <w:b w:val="0"/>
          <w:sz w:val="28"/>
          <w:szCs w:val="28"/>
        </w:rPr>
        <w:t>забезпечення участі області в реалізації Стратегії ЄС для Дунайського регіону;</w:t>
      </w:r>
    </w:p>
    <w:p w:rsidR="003644DA" w:rsidRPr="003644DA" w:rsidRDefault="003644DA" w:rsidP="009625ED">
      <w:pPr>
        <w:pStyle w:val="a4"/>
        <w:numPr>
          <w:ilvl w:val="0"/>
          <w:numId w:val="56"/>
        </w:numPr>
        <w:ind w:hanging="539"/>
        <w:jc w:val="both"/>
        <w:rPr>
          <w:b w:val="0"/>
          <w:i/>
          <w:sz w:val="28"/>
          <w:szCs w:val="28"/>
        </w:rPr>
      </w:pPr>
      <w:r w:rsidRPr="003644DA">
        <w:rPr>
          <w:b w:val="0"/>
          <w:sz w:val="28"/>
          <w:szCs w:val="28"/>
        </w:rPr>
        <w:t>удосконалення системи підготовки проектів транскордонного співробітництва шляхом проведення навчальних семінарів, надання методичної та консультаційної допомоги потенційним розробникам проектів із залученням офіційного представництва Спільного технічного секретаріату Програми «Румунія-Україна-Республіка Молдова» ENPI/CBC 2007-2013 в м. Чернівцях та експертів з Євросоюзу;</w:t>
      </w:r>
    </w:p>
    <w:p w:rsidR="003644DA" w:rsidRPr="003644DA" w:rsidRDefault="003644DA" w:rsidP="009625ED">
      <w:pPr>
        <w:pStyle w:val="a4"/>
        <w:numPr>
          <w:ilvl w:val="0"/>
          <w:numId w:val="56"/>
        </w:numPr>
        <w:ind w:hanging="539"/>
        <w:jc w:val="both"/>
        <w:rPr>
          <w:b w:val="0"/>
          <w:i/>
          <w:sz w:val="28"/>
          <w:szCs w:val="28"/>
        </w:rPr>
      </w:pPr>
      <w:r w:rsidRPr="003644DA">
        <w:rPr>
          <w:b w:val="0"/>
          <w:sz w:val="28"/>
          <w:szCs w:val="28"/>
        </w:rPr>
        <w:t>забезпечення реалізації другої фази проекту ЄК/ПРООН «Місцевий розвиток, орієнтований на громаду, роботи Обласної координаційної ради з реалізації проекту, надання організаційної підтримки у проведенні робочих зустрічей, круглих столів, семінарів та інших заходів у рамках цього проекту.</w:t>
      </w:r>
    </w:p>
    <w:p w:rsidR="00AB37EF" w:rsidRPr="00CB27EB" w:rsidRDefault="00AB37EF" w:rsidP="0002687F">
      <w:pPr>
        <w:pStyle w:val="a4"/>
        <w:ind w:left="360" w:firstLine="348"/>
        <w:jc w:val="center"/>
        <w:rPr>
          <w:b w:val="0"/>
          <w:i/>
          <w:sz w:val="28"/>
          <w:szCs w:val="28"/>
        </w:rPr>
      </w:pPr>
    </w:p>
    <w:p w:rsidR="00AB37EF" w:rsidRPr="00B513E1" w:rsidRDefault="00AB37EF" w:rsidP="00AB37EF">
      <w:pPr>
        <w:ind w:left="360"/>
        <w:jc w:val="both"/>
        <w:rPr>
          <w:sz w:val="28"/>
          <w:szCs w:val="28"/>
          <w:lang w:val="uk-UA"/>
        </w:rPr>
      </w:pPr>
      <w:r w:rsidRPr="00B513E1">
        <w:rPr>
          <w:b/>
          <w:sz w:val="28"/>
          <w:szCs w:val="28"/>
          <w:lang w:val="uk-UA"/>
        </w:rPr>
        <w:t>Очікувані результати:</w:t>
      </w:r>
    </w:p>
    <w:p w:rsidR="00B513E1" w:rsidRDefault="00B513E1" w:rsidP="009625ED">
      <w:pPr>
        <w:numPr>
          <w:ilvl w:val="0"/>
          <w:numId w:val="57"/>
        </w:numPr>
        <w:jc w:val="both"/>
        <w:rPr>
          <w:i/>
          <w:sz w:val="28"/>
          <w:szCs w:val="28"/>
          <w:lang w:val="uk-UA"/>
        </w:rPr>
      </w:pPr>
      <w:r>
        <w:rPr>
          <w:sz w:val="28"/>
          <w:szCs w:val="28"/>
          <w:lang w:val="uk-UA"/>
        </w:rPr>
        <w:t>р</w:t>
      </w:r>
      <w:r w:rsidRPr="00B513E1">
        <w:rPr>
          <w:sz w:val="28"/>
          <w:szCs w:val="28"/>
          <w:lang w:val="uk-UA"/>
        </w:rPr>
        <w:t>еалізація проектів транскордонного співробітництва, відібран</w:t>
      </w:r>
      <w:r>
        <w:rPr>
          <w:sz w:val="28"/>
          <w:szCs w:val="28"/>
          <w:lang w:val="uk-UA"/>
        </w:rPr>
        <w:t>их</w:t>
      </w:r>
      <w:r w:rsidRPr="00B513E1">
        <w:rPr>
          <w:sz w:val="28"/>
          <w:szCs w:val="28"/>
          <w:lang w:val="uk-UA"/>
        </w:rPr>
        <w:t xml:space="preserve"> за першим конкурсним відбором проектів </w:t>
      </w:r>
      <w:r>
        <w:rPr>
          <w:sz w:val="28"/>
          <w:szCs w:val="28"/>
          <w:lang w:val="uk-UA"/>
        </w:rPr>
        <w:t>у</w:t>
      </w:r>
      <w:r w:rsidRPr="00B513E1">
        <w:rPr>
          <w:sz w:val="28"/>
          <w:szCs w:val="28"/>
          <w:lang w:val="uk-UA"/>
        </w:rPr>
        <w:t xml:space="preserve"> рамках Спільної операційної програми «Румунія-Україна-Республіка Молдова 2007-2013» на загальну суму близько 13 млн.євро</w:t>
      </w:r>
      <w:r>
        <w:rPr>
          <w:sz w:val="28"/>
          <w:szCs w:val="28"/>
          <w:lang w:val="uk-UA"/>
        </w:rPr>
        <w:t>;</w:t>
      </w:r>
    </w:p>
    <w:p w:rsidR="00B513E1" w:rsidRDefault="00B513E1" w:rsidP="009625ED">
      <w:pPr>
        <w:numPr>
          <w:ilvl w:val="0"/>
          <w:numId w:val="57"/>
        </w:numPr>
        <w:jc w:val="both"/>
        <w:rPr>
          <w:i/>
          <w:sz w:val="28"/>
          <w:szCs w:val="28"/>
          <w:lang w:val="uk-UA"/>
        </w:rPr>
      </w:pPr>
      <w:r>
        <w:rPr>
          <w:sz w:val="28"/>
          <w:szCs w:val="28"/>
          <w:lang w:val="uk-UA"/>
        </w:rPr>
        <w:t>п</w:t>
      </w:r>
      <w:r w:rsidRPr="00B513E1">
        <w:rPr>
          <w:sz w:val="28"/>
          <w:szCs w:val="28"/>
          <w:lang w:val="uk-UA"/>
        </w:rPr>
        <w:t>ідвищення рівня обізнаності та зацікавленості у сфері підготовки та реалізації проектів транскордонного співробітництва в рамках програм сусідства Європейського інструменту сусідства та партнерства;</w:t>
      </w:r>
    </w:p>
    <w:p w:rsidR="00B513E1" w:rsidRDefault="00B513E1" w:rsidP="009625ED">
      <w:pPr>
        <w:numPr>
          <w:ilvl w:val="0"/>
          <w:numId w:val="57"/>
        </w:numPr>
        <w:jc w:val="both"/>
        <w:rPr>
          <w:i/>
          <w:sz w:val="28"/>
          <w:szCs w:val="28"/>
          <w:lang w:val="uk-UA"/>
        </w:rPr>
      </w:pPr>
      <w:r>
        <w:rPr>
          <w:sz w:val="28"/>
          <w:szCs w:val="28"/>
          <w:lang w:val="uk-UA"/>
        </w:rPr>
        <w:t>а</w:t>
      </w:r>
      <w:r w:rsidRPr="00B513E1">
        <w:rPr>
          <w:sz w:val="28"/>
          <w:szCs w:val="28"/>
          <w:lang w:val="uk-UA"/>
        </w:rPr>
        <w:t>ктив</w:t>
      </w:r>
      <w:r>
        <w:rPr>
          <w:sz w:val="28"/>
          <w:szCs w:val="28"/>
          <w:lang w:val="uk-UA"/>
        </w:rPr>
        <w:t xml:space="preserve">ізація </w:t>
      </w:r>
      <w:r w:rsidRPr="00B513E1">
        <w:rPr>
          <w:sz w:val="28"/>
          <w:szCs w:val="28"/>
          <w:lang w:val="uk-UA"/>
        </w:rPr>
        <w:t>участ</w:t>
      </w:r>
      <w:r>
        <w:rPr>
          <w:sz w:val="28"/>
          <w:szCs w:val="28"/>
          <w:lang w:val="uk-UA"/>
        </w:rPr>
        <w:t>і</w:t>
      </w:r>
      <w:r w:rsidRPr="00B513E1">
        <w:rPr>
          <w:sz w:val="28"/>
          <w:szCs w:val="28"/>
          <w:lang w:val="uk-UA"/>
        </w:rPr>
        <w:t xml:space="preserve"> представників області в конкурсних відборах проектів </w:t>
      </w:r>
      <w:r>
        <w:rPr>
          <w:sz w:val="28"/>
          <w:szCs w:val="28"/>
          <w:lang w:val="uk-UA"/>
        </w:rPr>
        <w:t xml:space="preserve">у </w:t>
      </w:r>
      <w:r w:rsidRPr="00B513E1">
        <w:rPr>
          <w:sz w:val="28"/>
          <w:szCs w:val="28"/>
          <w:lang w:val="uk-UA"/>
        </w:rPr>
        <w:t xml:space="preserve">рамках Спільної операційної програми «Румунія-Україна-Республіка </w:t>
      </w:r>
      <w:r w:rsidRPr="00B513E1">
        <w:rPr>
          <w:sz w:val="28"/>
          <w:szCs w:val="28"/>
          <w:lang w:val="uk-UA"/>
        </w:rPr>
        <w:lastRenderedPageBreak/>
        <w:t>Молдова 2007-2013», програми прикордонного співробітництва «Угорщина-Словаччина-Румунія-Україна 2007-2013»</w:t>
      </w:r>
      <w:r>
        <w:rPr>
          <w:sz w:val="28"/>
          <w:szCs w:val="28"/>
          <w:lang w:val="uk-UA"/>
        </w:rPr>
        <w:t>,</w:t>
      </w:r>
      <w:r w:rsidRPr="00B513E1">
        <w:rPr>
          <w:sz w:val="28"/>
          <w:szCs w:val="28"/>
          <w:lang w:val="uk-UA"/>
        </w:rPr>
        <w:t xml:space="preserve"> інших Програмах ЄС</w:t>
      </w:r>
      <w:r>
        <w:rPr>
          <w:sz w:val="28"/>
          <w:szCs w:val="28"/>
          <w:lang w:val="uk-UA"/>
        </w:rPr>
        <w:t>;</w:t>
      </w:r>
    </w:p>
    <w:p w:rsidR="00B513E1" w:rsidRDefault="00B513E1" w:rsidP="009625ED">
      <w:pPr>
        <w:numPr>
          <w:ilvl w:val="0"/>
          <w:numId w:val="57"/>
        </w:numPr>
        <w:jc w:val="both"/>
        <w:rPr>
          <w:i/>
          <w:sz w:val="28"/>
          <w:szCs w:val="28"/>
          <w:lang w:val="uk-UA"/>
        </w:rPr>
      </w:pPr>
      <w:r>
        <w:rPr>
          <w:sz w:val="28"/>
          <w:szCs w:val="28"/>
          <w:lang w:val="uk-UA"/>
        </w:rPr>
        <w:t>с</w:t>
      </w:r>
      <w:r w:rsidRPr="00B513E1">
        <w:rPr>
          <w:sz w:val="28"/>
          <w:szCs w:val="28"/>
          <w:lang w:val="uk-UA"/>
        </w:rPr>
        <w:t>творення механізму відбору та фінансування проектів в рамках Стратегії ЄС для Дунайського регіону</w:t>
      </w:r>
      <w:r>
        <w:rPr>
          <w:sz w:val="28"/>
          <w:szCs w:val="28"/>
          <w:lang w:val="uk-UA"/>
        </w:rPr>
        <w:t>;</w:t>
      </w:r>
    </w:p>
    <w:p w:rsidR="00B513E1" w:rsidRDefault="00B513E1" w:rsidP="009625ED">
      <w:pPr>
        <w:numPr>
          <w:ilvl w:val="0"/>
          <w:numId w:val="57"/>
        </w:numPr>
        <w:jc w:val="both"/>
        <w:rPr>
          <w:i/>
          <w:sz w:val="28"/>
          <w:szCs w:val="28"/>
          <w:lang w:val="uk-UA"/>
        </w:rPr>
      </w:pPr>
      <w:r>
        <w:rPr>
          <w:sz w:val="28"/>
          <w:szCs w:val="28"/>
          <w:lang w:val="uk-UA"/>
        </w:rPr>
        <w:t>п</w:t>
      </w:r>
      <w:r w:rsidRPr="00B513E1">
        <w:rPr>
          <w:sz w:val="28"/>
          <w:szCs w:val="28"/>
          <w:lang w:val="uk-UA"/>
        </w:rPr>
        <w:t xml:space="preserve">ерегляд умов подання проектів </w:t>
      </w:r>
      <w:r>
        <w:rPr>
          <w:sz w:val="28"/>
          <w:szCs w:val="28"/>
          <w:lang w:val="uk-UA"/>
        </w:rPr>
        <w:t>у</w:t>
      </w:r>
      <w:r w:rsidRPr="00B513E1">
        <w:rPr>
          <w:sz w:val="28"/>
          <w:szCs w:val="28"/>
          <w:lang w:val="uk-UA"/>
        </w:rPr>
        <w:t xml:space="preserve"> рамках Спільної операційної програми «Румунія-Україна-Республіка Молдова 2007-2013», що значно спростить підготовку проектів та збільшить кількість поданих проектних пропозицій від Чернівецької області</w:t>
      </w:r>
      <w:r>
        <w:rPr>
          <w:sz w:val="28"/>
          <w:szCs w:val="28"/>
          <w:lang w:val="uk-UA"/>
        </w:rPr>
        <w:t>;</w:t>
      </w:r>
    </w:p>
    <w:p w:rsidR="00B513E1" w:rsidRPr="00B513E1" w:rsidRDefault="00B513E1" w:rsidP="009625ED">
      <w:pPr>
        <w:numPr>
          <w:ilvl w:val="0"/>
          <w:numId w:val="57"/>
        </w:numPr>
        <w:jc w:val="both"/>
        <w:rPr>
          <w:i/>
          <w:sz w:val="28"/>
          <w:szCs w:val="28"/>
          <w:lang w:val="uk-UA"/>
        </w:rPr>
      </w:pPr>
      <w:r>
        <w:rPr>
          <w:sz w:val="28"/>
          <w:szCs w:val="28"/>
          <w:lang w:val="uk-UA"/>
        </w:rPr>
        <w:t>р</w:t>
      </w:r>
      <w:r w:rsidRPr="00B513E1">
        <w:rPr>
          <w:sz w:val="28"/>
          <w:szCs w:val="28"/>
          <w:lang w:val="uk-UA"/>
        </w:rPr>
        <w:t>озробка концепції техніко-економічного обґрунтування відновлення і розвитку транс’європейського транзиту територією України.</w:t>
      </w:r>
    </w:p>
    <w:p w:rsidR="00B513E1" w:rsidRDefault="00B513E1" w:rsidP="00B513E1">
      <w:pPr>
        <w:pStyle w:val="aff9"/>
        <w:ind w:left="709"/>
        <w:jc w:val="both"/>
        <w:rPr>
          <w:sz w:val="28"/>
          <w:szCs w:val="28"/>
          <w:lang w:val="en-US"/>
        </w:rPr>
      </w:pPr>
    </w:p>
    <w:p w:rsidR="003F6931" w:rsidRPr="00B82F97" w:rsidRDefault="003F6931" w:rsidP="003F6931">
      <w:pPr>
        <w:jc w:val="center"/>
        <w:rPr>
          <w:b/>
          <w:sz w:val="28"/>
          <w:szCs w:val="28"/>
          <w:lang w:val="uk-UA"/>
        </w:rPr>
      </w:pPr>
      <w:r w:rsidRPr="00B82F97">
        <w:rPr>
          <w:b/>
          <w:sz w:val="28"/>
          <w:szCs w:val="28"/>
          <w:lang w:val="uk-UA"/>
        </w:rPr>
        <w:t>8. Соціальна сфера</w:t>
      </w:r>
    </w:p>
    <w:p w:rsidR="003F6931" w:rsidRPr="00B82F97" w:rsidRDefault="003F6931" w:rsidP="003F6931">
      <w:pPr>
        <w:jc w:val="center"/>
        <w:rPr>
          <w:b/>
          <w:sz w:val="28"/>
          <w:szCs w:val="28"/>
          <w:lang w:val="uk-UA"/>
        </w:rPr>
      </w:pPr>
      <w:r w:rsidRPr="00B82F97">
        <w:rPr>
          <w:b/>
          <w:sz w:val="28"/>
          <w:szCs w:val="28"/>
          <w:lang w:val="uk-UA"/>
        </w:rPr>
        <w:t>8.1. Зайнятість населення та ринок праці</w:t>
      </w:r>
    </w:p>
    <w:p w:rsidR="00AA4E3C" w:rsidRPr="00B82F97" w:rsidRDefault="00AA4E3C" w:rsidP="00AA4E3C">
      <w:pPr>
        <w:rPr>
          <w:b/>
          <w:sz w:val="28"/>
          <w:szCs w:val="28"/>
          <w:lang w:val="uk-UA"/>
        </w:rPr>
      </w:pPr>
      <w:r w:rsidRPr="00B82F97">
        <w:rPr>
          <w:b/>
          <w:sz w:val="28"/>
          <w:szCs w:val="28"/>
          <w:lang w:val="uk-UA"/>
        </w:rPr>
        <w:t>Головні проблеми:</w:t>
      </w:r>
    </w:p>
    <w:p w:rsidR="00AA4E3C" w:rsidRPr="00761132" w:rsidRDefault="00AA4E3C" w:rsidP="009625ED">
      <w:pPr>
        <w:pStyle w:val="23"/>
        <w:numPr>
          <w:ilvl w:val="0"/>
          <w:numId w:val="76"/>
        </w:numPr>
        <w:ind w:hanging="539"/>
        <w:rPr>
          <w:szCs w:val="28"/>
        </w:rPr>
      </w:pPr>
      <w:r w:rsidRPr="00761132">
        <w:rPr>
          <w:szCs w:val="28"/>
        </w:rPr>
        <w:t xml:space="preserve">неефективне використання робочої сили, значні обсяги прихованого безробіття, кількості ліквідованих робочих місць; </w:t>
      </w:r>
    </w:p>
    <w:p w:rsidR="00AA4E3C" w:rsidRPr="00761132" w:rsidRDefault="00AA4E3C" w:rsidP="009625ED">
      <w:pPr>
        <w:numPr>
          <w:ilvl w:val="0"/>
          <w:numId w:val="76"/>
        </w:numPr>
        <w:ind w:hanging="539"/>
        <w:jc w:val="both"/>
        <w:rPr>
          <w:sz w:val="28"/>
          <w:szCs w:val="28"/>
          <w:lang w:val="uk-UA"/>
        </w:rPr>
      </w:pPr>
      <w:r w:rsidRPr="00761132">
        <w:rPr>
          <w:sz w:val="28"/>
          <w:szCs w:val="28"/>
          <w:lang w:val="uk-UA"/>
        </w:rPr>
        <w:t>обмежені можливості працездатних сільських громадян отримати роботу в сільському господарстві (питома вага безробітних мешканців села серед загальної кількості безробітних становить 62</w:t>
      </w:r>
      <w:r w:rsidR="00761132" w:rsidRPr="00761132">
        <w:rPr>
          <w:sz w:val="28"/>
          <w:szCs w:val="28"/>
          <w:lang w:val="uk-UA"/>
        </w:rPr>
        <w:t>,</w:t>
      </w:r>
      <w:r w:rsidRPr="00761132">
        <w:rPr>
          <w:sz w:val="28"/>
          <w:szCs w:val="28"/>
          <w:lang w:val="uk-UA"/>
        </w:rPr>
        <w:t>5%);</w:t>
      </w:r>
    </w:p>
    <w:p w:rsidR="00AA4E3C" w:rsidRPr="00761132" w:rsidRDefault="00AA4E3C" w:rsidP="009625ED">
      <w:pPr>
        <w:numPr>
          <w:ilvl w:val="0"/>
          <w:numId w:val="76"/>
        </w:numPr>
        <w:ind w:hanging="539"/>
        <w:jc w:val="both"/>
        <w:rPr>
          <w:b/>
          <w:sz w:val="28"/>
          <w:szCs w:val="28"/>
          <w:lang w:val="uk-UA"/>
        </w:rPr>
      </w:pPr>
      <w:r w:rsidRPr="00761132">
        <w:rPr>
          <w:sz w:val="28"/>
          <w:szCs w:val="28"/>
          <w:lang w:val="uk-UA"/>
        </w:rPr>
        <w:t>недостатня мотивація до праці, значне відставання ціни робочої сили від її вартості;</w:t>
      </w:r>
    </w:p>
    <w:p w:rsidR="00AA4E3C" w:rsidRPr="00761132" w:rsidRDefault="00AA4E3C" w:rsidP="009625ED">
      <w:pPr>
        <w:numPr>
          <w:ilvl w:val="0"/>
          <w:numId w:val="76"/>
        </w:numPr>
        <w:ind w:hanging="539"/>
        <w:jc w:val="both"/>
        <w:rPr>
          <w:b/>
          <w:sz w:val="28"/>
          <w:szCs w:val="28"/>
          <w:lang w:val="uk-UA"/>
        </w:rPr>
      </w:pPr>
      <w:r w:rsidRPr="00761132">
        <w:rPr>
          <w:sz w:val="28"/>
          <w:szCs w:val="28"/>
          <w:lang w:val="uk-UA"/>
        </w:rPr>
        <w:t>дефіцит кваліфікованої робочої сили в умовах зростаючих вимог до професійного рівня працівників;</w:t>
      </w:r>
    </w:p>
    <w:p w:rsidR="00690B0F" w:rsidRPr="00761132" w:rsidRDefault="00AA4E3C" w:rsidP="009625ED">
      <w:pPr>
        <w:numPr>
          <w:ilvl w:val="0"/>
          <w:numId w:val="76"/>
        </w:numPr>
        <w:ind w:hanging="539"/>
        <w:jc w:val="both"/>
        <w:rPr>
          <w:b/>
          <w:sz w:val="28"/>
          <w:szCs w:val="28"/>
          <w:lang w:val="uk-UA"/>
        </w:rPr>
      </w:pPr>
      <w:r w:rsidRPr="00761132">
        <w:rPr>
          <w:sz w:val="28"/>
          <w:szCs w:val="28"/>
          <w:lang w:val="uk-UA"/>
        </w:rPr>
        <w:t>недосконалість механізмів державної підтримки підприємницької ініціативи громадян та створення сприятливого підприємницького середовища</w:t>
      </w:r>
      <w:r w:rsidR="00761132">
        <w:rPr>
          <w:sz w:val="28"/>
          <w:szCs w:val="28"/>
          <w:lang w:val="uk-UA"/>
        </w:rPr>
        <w:t>;</w:t>
      </w:r>
    </w:p>
    <w:p w:rsidR="00690B0F" w:rsidRDefault="00690B0F" w:rsidP="009625ED">
      <w:pPr>
        <w:numPr>
          <w:ilvl w:val="0"/>
          <w:numId w:val="76"/>
        </w:numPr>
        <w:ind w:hanging="539"/>
        <w:jc w:val="both"/>
        <w:rPr>
          <w:b/>
          <w:i/>
          <w:sz w:val="28"/>
          <w:szCs w:val="28"/>
          <w:lang w:val="uk-UA"/>
        </w:rPr>
      </w:pPr>
      <w:r w:rsidRPr="00690B0F">
        <w:rPr>
          <w:sz w:val="28"/>
          <w:szCs w:val="28"/>
          <w:lang w:val="uk-UA"/>
        </w:rPr>
        <w:t>зростання чисельності осіб, які вивільнюються з підприємств області на ст.40 п.1 КЗпП України</w:t>
      </w:r>
      <w:r>
        <w:rPr>
          <w:sz w:val="28"/>
          <w:szCs w:val="28"/>
          <w:lang w:val="uk-UA"/>
        </w:rPr>
        <w:t xml:space="preserve"> (з</w:t>
      </w:r>
      <w:r w:rsidRPr="00690B0F">
        <w:rPr>
          <w:sz w:val="28"/>
          <w:szCs w:val="28"/>
          <w:lang w:val="uk-UA"/>
        </w:rPr>
        <w:t xml:space="preserve">а оперативними даними фактично за дев'ять місців 2011 року з </w:t>
      </w:r>
      <w:r>
        <w:rPr>
          <w:sz w:val="28"/>
          <w:szCs w:val="28"/>
          <w:lang w:val="uk-UA"/>
        </w:rPr>
        <w:t xml:space="preserve">з підприємств, установ, організацій </w:t>
      </w:r>
      <w:r w:rsidRPr="00690B0F">
        <w:rPr>
          <w:sz w:val="28"/>
          <w:szCs w:val="28"/>
          <w:lang w:val="uk-UA"/>
        </w:rPr>
        <w:t xml:space="preserve">вивільнено 958 осіб, що в 2 рази більше, ніж у відповідному періоді </w:t>
      </w:r>
      <w:r>
        <w:rPr>
          <w:sz w:val="28"/>
          <w:szCs w:val="28"/>
          <w:lang w:val="uk-UA"/>
        </w:rPr>
        <w:t>2010</w:t>
      </w:r>
      <w:r w:rsidRPr="00690B0F">
        <w:rPr>
          <w:sz w:val="28"/>
          <w:szCs w:val="28"/>
          <w:lang w:val="uk-UA"/>
        </w:rPr>
        <w:t xml:space="preserve"> року</w:t>
      </w:r>
      <w:r>
        <w:rPr>
          <w:sz w:val="28"/>
          <w:szCs w:val="28"/>
          <w:lang w:val="uk-UA"/>
        </w:rPr>
        <w:t>)</w:t>
      </w:r>
      <w:r w:rsidRPr="00690B0F">
        <w:rPr>
          <w:sz w:val="28"/>
          <w:szCs w:val="28"/>
          <w:lang w:val="uk-UA"/>
        </w:rPr>
        <w:t>;</w:t>
      </w:r>
    </w:p>
    <w:p w:rsidR="00690B0F" w:rsidRPr="00690B0F" w:rsidRDefault="00690B0F" w:rsidP="009625ED">
      <w:pPr>
        <w:numPr>
          <w:ilvl w:val="0"/>
          <w:numId w:val="76"/>
        </w:numPr>
        <w:ind w:hanging="539"/>
        <w:jc w:val="both"/>
        <w:rPr>
          <w:b/>
          <w:i/>
          <w:sz w:val="28"/>
          <w:szCs w:val="28"/>
          <w:lang w:val="uk-UA"/>
        </w:rPr>
      </w:pPr>
      <w:r w:rsidRPr="00690B0F">
        <w:rPr>
          <w:sz w:val="28"/>
          <w:szCs w:val="28"/>
          <w:lang w:val="uk-UA"/>
        </w:rPr>
        <w:t>регіональна диспропорція між чисельністю незайнятого населення та вакансіями (більше 50% від всіх вакансій знаходиться у м.Чернівцях</w:t>
      </w:r>
      <w:r w:rsidRPr="00690B0F">
        <w:rPr>
          <w:sz w:val="32"/>
          <w:szCs w:val="28"/>
          <w:lang w:val="uk-UA"/>
        </w:rPr>
        <w:t>);</w:t>
      </w:r>
    </w:p>
    <w:p w:rsidR="00690B0F" w:rsidRPr="00690B0F" w:rsidRDefault="00690B0F" w:rsidP="009625ED">
      <w:pPr>
        <w:numPr>
          <w:ilvl w:val="0"/>
          <w:numId w:val="76"/>
        </w:numPr>
        <w:ind w:hanging="539"/>
        <w:jc w:val="both"/>
        <w:rPr>
          <w:b/>
          <w:i/>
          <w:sz w:val="28"/>
          <w:szCs w:val="28"/>
          <w:lang w:val="uk-UA"/>
        </w:rPr>
      </w:pPr>
      <w:r w:rsidRPr="00690B0F">
        <w:rPr>
          <w:sz w:val="28"/>
          <w:szCs w:val="28"/>
          <w:lang w:val="uk-UA"/>
        </w:rPr>
        <w:t>професійно-кваліфікаційна диспропорція між попитом та пропозицією робочої сили</w:t>
      </w:r>
      <w:r>
        <w:rPr>
          <w:sz w:val="28"/>
          <w:szCs w:val="28"/>
          <w:lang w:val="uk-UA"/>
        </w:rPr>
        <w:t xml:space="preserve"> (п</w:t>
      </w:r>
      <w:r w:rsidRPr="00690B0F">
        <w:rPr>
          <w:sz w:val="28"/>
          <w:szCs w:val="28"/>
          <w:lang w:val="uk-UA"/>
        </w:rPr>
        <w:t>ри середньообласному  навантаже</w:t>
      </w:r>
      <w:r>
        <w:rPr>
          <w:sz w:val="28"/>
          <w:szCs w:val="28"/>
          <w:lang w:val="uk-UA"/>
        </w:rPr>
        <w:t>н</w:t>
      </w:r>
      <w:r w:rsidRPr="00690B0F">
        <w:rPr>
          <w:sz w:val="28"/>
          <w:szCs w:val="28"/>
          <w:lang w:val="uk-UA"/>
        </w:rPr>
        <w:t>ні на одне вільне робоче  місце 7 осіб</w:t>
      </w:r>
      <w:r>
        <w:rPr>
          <w:sz w:val="28"/>
          <w:szCs w:val="28"/>
          <w:lang w:val="uk-UA"/>
        </w:rPr>
        <w:t xml:space="preserve">, </w:t>
      </w:r>
      <w:r w:rsidRPr="00690B0F">
        <w:rPr>
          <w:sz w:val="28"/>
          <w:szCs w:val="28"/>
          <w:lang w:val="uk-UA"/>
        </w:rPr>
        <w:t>для осіб, які не мають професії або займали місця, що не потребують спеціальної підготовки даний показник склав 9 осіб, працівників сільського господарства – 17 на одне вільне робоче місце</w:t>
      </w:r>
      <w:r>
        <w:rPr>
          <w:sz w:val="28"/>
          <w:szCs w:val="28"/>
          <w:lang w:val="uk-UA"/>
        </w:rPr>
        <w:t>)</w:t>
      </w:r>
      <w:r w:rsidRPr="00690B0F">
        <w:rPr>
          <w:sz w:val="28"/>
          <w:szCs w:val="28"/>
          <w:lang w:val="uk-UA"/>
        </w:rPr>
        <w:t xml:space="preserve">.  </w:t>
      </w:r>
    </w:p>
    <w:p w:rsidR="003B12C7" w:rsidRPr="00CB27EB" w:rsidRDefault="003B12C7" w:rsidP="00AA4E3C">
      <w:pPr>
        <w:pStyle w:val="21"/>
        <w:tabs>
          <w:tab w:val="left" w:pos="709"/>
        </w:tabs>
        <w:ind w:firstLine="0"/>
        <w:rPr>
          <w:b/>
          <w:i/>
          <w:szCs w:val="28"/>
        </w:rPr>
      </w:pPr>
    </w:p>
    <w:p w:rsidR="00AA4E3C" w:rsidRPr="004E7858" w:rsidRDefault="00AA4E3C" w:rsidP="00AA4E3C">
      <w:pPr>
        <w:pStyle w:val="21"/>
        <w:tabs>
          <w:tab w:val="left" w:pos="709"/>
        </w:tabs>
        <w:ind w:firstLine="0"/>
        <w:rPr>
          <w:b/>
          <w:szCs w:val="28"/>
        </w:rPr>
      </w:pPr>
      <w:r w:rsidRPr="004E7858">
        <w:rPr>
          <w:b/>
          <w:szCs w:val="28"/>
        </w:rPr>
        <w:t>Основні завдання:</w:t>
      </w:r>
    </w:p>
    <w:p w:rsidR="00AA4E3C" w:rsidRPr="004E7858" w:rsidRDefault="00AA4E3C" w:rsidP="009625ED">
      <w:pPr>
        <w:numPr>
          <w:ilvl w:val="0"/>
          <w:numId w:val="77"/>
        </w:numPr>
        <w:ind w:hanging="539"/>
        <w:jc w:val="both"/>
        <w:rPr>
          <w:sz w:val="28"/>
          <w:szCs w:val="28"/>
          <w:lang w:val="uk-UA"/>
        </w:rPr>
      </w:pPr>
      <w:r w:rsidRPr="004E7858">
        <w:rPr>
          <w:sz w:val="28"/>
          <w:szCs w:val="28"/>
          <w:lang w:val="uk-UA"/>
        </w:rPr>
        <w:t>реалізація заходів щодо підтримки зайнятості та зменшення кількості безробітних, рівня безробіття за методологією МОП;</w:t>
      </w:r>
    </w:p>
    <w:p w:rsidR="00AA4E3C" w:rsidRDefault="00AA4E3C" w:rsidP="009625ED">
      <w:pPr>
        <w:numPr>
          <w:ilvl w:val="0"/>
          <w:numId w:val="77"/>
        </w:numPr>
        <w:ind w:hanging="539"/>
        <w:jc w:val="both"/>
        <w:rPr>
          <w:sz w:val="28"/>
          <w:szCs w:val="28"/>
          <w:lang w:val="uk-UA"/>
        </w:rPr>
      </w:pPr>
      <w:r w:rsidRPr="004E7858">
        <w:rPr>
          <w:sz w:val="28"/>
          <w:szCs w:val="28"/>
          <w:lang w:val="uk-UA"/>
        </w:rPr>
        <w:t xml:space="preserve">вжиття системних заходів щодо легалізації тіньової зайнятості та неофіційних заробітків, особливо у малому бізнесі, забезпечення </w:t>
      </w:r>
      <w:r w:rsidRPr="004E7858">
        <w:rPr>
          <w:sz w:val="28"/>
          <w:szCs w:val="28"/>
          <w:lang w:val="uk-UA"/>
        </w:rPr>
        <w:lastRenderedPageBreak/>
        <w:t>проведення цільових комплексних перевірок суб’єктів господарювання всіх форм власності, активізація діяльності робочих груп у районах і м.Чернівцях;</w:t>
      </w:r>
    </w:p>
    <w:p w:rsidR="00A628CA" w:rsidRDefault="00A628CA" w:rsidP="009625ED">
      <w:pPr>
        <w:numPr>
          <w:ilvl w:val="0"/>
          <w:numId w:val="77"/>
        </w:numPr>
        <w:ind w:hanging="539"/>
        <w:jc w:val="both"/>
        <w:rPr>
          <w:sz w:val="28"/>
          <w:szCs w:val="28"/>
          <w:lang w:val="uk-UA"/>
        </w:rPr>
      </w:pPr>
      <w:r>
        <w:rPr>
          <w:sz w:val="28"/>
          <w:szCs w:val="28"/>
          <w:lang w:val="uk-UA"/>
        </w:rPr>
        <w:t>створення нових робочих місць та підвищення їх якості;</w:t>
      </w:r>
    </w:p>
    <w:p w:rsidR="00A628CA" w:rsidRPr="004E7858" w:rsidRDefault="00A628CA" w:rsidP="009625ED">
      <w:pPr>
        <w:numPr>
          <w:ilvl w:val="0"/>
          <w:numId w:val="77"/>
        </w:numPr>
        <w:ind w:hanging="539"/>
        <w:jc w:val="both"/>
        <w:rPr>
          <w:sz w:val="28"/>
          <w:szCs w:val="28"/>
          <w:lang w:val="uk-UA"/>
        </w:rPr>
      </w:pPr>
      <w:r>
        <w:rPr>
          <w:sz w:val="28"/>
          <w:szCs w:val="28"/>
          <w:lang w:val="uk-UA"/>
        </w:rPr>
        <w:t>зниження дисбалансу між попитом і пропозицією професійно-кваліфікаційного складу робочої сили;</w:t>
      </w:r>
    </w:p>
    <w:p w:rsidR="004E7858" w:rsidRDefault="00AA4E3C" w:rsidP="009625ED">
      <w:pPr>
        <w:pStyle w:val="211"/>
        <w:numPr>
          <w:ilvl w:val="0"/>
          <w:numId w:val="77"/>
        </w:numPr>
        <w:overflowPunct w:val="0"/>
        <w:autoSpaceDE w:val="0"/>
        <w:autoSpaceDN w:val="0"/>
        <w:adjustRightInd w:val="0"/>
        <w:ind w:hanging="539"/>
        <w:rPr>
          <w:szCs w:val="28"/>
        </w:rPr>
      </w:pPr>
      <w:r w:rsidRPr="004E7858">
        <w:rPr>
          <w:szCs w:val="28"/>
        </w:rPr>
        <w:t>сприяння розширенню та вдосконаленню форм соціальної підтримки безробітних, покращення їх якості шляхом використання індивідуального підходу та надання адресних послуг незайнятому населенню;</w:t>
      </w:r>
    </w:p>
    <w:p w:rsidR="004E7858" w:rsidRPr="004E7858" w:rsidRDefault="004E7858" w:rsidP="009625ED">
      <w:pPr>
        <w:pStyle w:val="211"/>
        <w:numPr>
          <w:ilvl w:val="0"/>
          <w:numId w:val="77"/>
        </w:numPr>
        <w:overflowPunct w:val="0"/>
        <w:autoSpaceDE w:val="0"/>
        <w:autoSpaceDN w:val="0"/>
        <w:adjustRightInd w:val="0"/>
        <w:ind w:hanging="539"/>
        <w:rPr>
          <w:szCs w:val="28"/>
        </w:rPr>
      </w:pPr>
      <w:r>
        <w:t>організація професійної підготовки, перепідготовки, підвищення кваліфікації безробітних за робітничими професіями та під замовлення роботодавців; першочергове надання послуг з професійного навчання безробітним, які  не мають професії або до реєстрації у службі зайнятості займали місця, що не потребують спеціальної підготовки, особам, які довгий час не можуть працевлаштуватися та втратили кваліфікацію або не мають достатнього професійного досвіду для працевлаштування, безробітним, які потребують соціального захисту та не здатні на рівних конкурувати на ринку праці;</w:t>
      </w:r>
    </w:p>
    <w:p w:rsidR="004E7858" w:rsidRPr="004E7858" w:rsidRDefault="004E7858" w:rsidP="009625ED">
      <w:pPr>
        <w:pStyle w:val="211"/>
        <w:numPr>
          <w:ilvl w:val="0"/>
          <w:numId w:val="77"/>
        </w:numPr>
        <w:overflowPunct w:val="0"/>
        <w:autoSpaceDE w:val="0"/>
        <w:autoSpaceDN w:val="0"/>
        <w:adjustRightInd w:val="0"/>
        <w:ind w:hanging="539"/>
        <w:rPr>
          <w:szCs w:val="28"/>
        </w:rPr>
      </w:pPr>
      <w:r>
        <w:t>реінтеграція незайнятого населення до трудової діяльності шляхом подальшого розгортання оплачуваних громадських робіт, враховуючи суспільну корисність цих робіт;</w:t>
      </w:r>
    </w:p>
    <w:p w:rsidR="004E7858" w:rsidRPr="004E7858" w:rsidRDefault="004E7858" w:rsidP="009625ED">
      <w:pPr>
        <w:pStyle w:val="211"/>
        <w:numPr>
          <w:ilvl w:val="0"/>
          <w:numId w:val="77"/>
        </w:numPr>
        <w:overflowPunct w:val="0"/>
        <w:autoSpaceDE w:val="0"/>
        <w:autoSpaceDN w:val="0"/>
        <w:adjustRightInd w:val="0"/>
        <w:ind w:hanging="539"/>
        <w:rPr>
          <w:szCs w:val="28"/>
        </w:rPr>
      </w:pPr>
      <w:r>
        <w:t>проведення профорієнтаційних заходів, спрямованих на прискорення працевлаштування, посилення мотивації до праці, психологічну підтримку та навчання методам пошуку роботи безробітних, зареєстрованих у центрах зайнятості, учнівської молоді;</w:t>
      </w:r>
    </w:p>
    <w:p w:rsidR="004E7858" w:rsidRPr="004E7858" w:rsidRDefault="004E7858" w:rsidP="009625ED">
      <w:pPr>
        <w:pStyle w:val="211"/>
        <w:numPr>
          <w:ilvl w:val="0"/>
          <w:numId w:val="77"/>
        </w:numPr>
        <w:overflowPunct w:val="0"/>
        <w:autoSpaceDE w:val="0"/>
        <w:autoSpaceDN w:val="0"/>
        <w:adjustRightInd w:val="0"/>
        <w:ind w:hanging="539"/>
        <w:rPr>
          <w:szCs w:val="28"/>
        </w:rPr>
      </w:pPr>
      <w:r>
        <w:t>проведення систематичної інформаційно-роз'яснювальної роботи через засоби масової інформації, виготовлення тематичної видавничої продукції, демонстрації відеороліків про соціальні послуги, які надаються службою зайнятості.</w:t>
      </w:r>
    </w:p>
    <w:p w:rsidR="006A650A" w:rsidRDefault="006A650A" w:rsidP="00AA4E3C">
      <w:pPr>
        <w:jc w:val="both"/>
        <w:rPr>
          <w:b/>
          <w:sz w:val="28"/>
          <w:szCs w:val="28"/>
          <w:lang w:val="uk-UA"/>
        </w:rPr>
      </w:pPr>
    </w:p>
    <w:p w:rsidR="00AA4E3C" w:rsidRPr="004E7858" w:rsidRDefault="00AA4E3C" w:rsidP="00AA4E3C">
      <w:pPr>
        <w:jc w:val="both"/>
        <w:rPr>
          <w:b/>
          <w:sz w:val="28"/>
          <w:szCs w:val="28"/>
          <w:lang w:val="uk-UA"/>
        </w:rPr>
      </w:pPr>
      <w:r w:rsidRPr="004E7858">
        <w:rPr>
          <w:b/>
          <w:sz w:val="28"/>
          <w:szCs w:val="28"/>
          <w:lang w:val="uk-UA"/>
        </w:rPr>
        <w:t>Очікуваний результат:</w:t>
      </w:r>
    </w:p>
    <w:p w:rsidR="00AA4E3C" w:rsidRPr="004E7858" w:rsidRDefault="00AA4E3C" w:rsidP="009625ED">
      <w:pPr>
        <w:numPr>
          <w:ilvl w:val="0"/>
          <w:numId w:val="78"/>
        </w:numPr>
        <w:ind w:hanging="539"/>
        <w:jc w:val="both"/>
        <w:rPr>
          <w:sz w:val="28"/>
          <w:szCs w:val="28"/>
          <w:lang w:val="uk-UA"/>
        </w:rPr>
      </w:pPr>
      <w:r w:rsidRPr="004E7858">
        <w:rPr>
          <w:sz w:val="28"/>
          <w:szCs w:val="28"/>
          <w:lang w:val="uk-UA"/>
        </w:rPr>
        <w:t>з</w:t>
      </w:r>
      <w:r w:rsidR="004E7858">
        <w:rPr>
          <w:sz w:val="28"/>
          <w:szCs w:val="28"/>
          <w:lang w:val="uk-UA"/>
        </w:rPr>
        <w:t>більшення</w:t>
      </w:r>
      <w:r w:rsidRPr="004E7858">
        <w:rPr>
          <w:sz w:val="28"/>
          <w:szCs w:val="28"/>
          <w:lang w:val="uk-UA"/>
        </w:rPr>
        <w:t xml:space="preserve"> чисельності працівників у віці 15-70 років, зайнятих економічною діяльністю</w:t>
      </w:r>
      <w:r w:rsidR="004E7858">
        <w:rPr>
          <w:sz w:val="28"/>
          <w:szCs w:val="28"/>
          <w:lang w:val="uk-UA"/>
        </w:rPr>
        <w:t xml:space="preserve"> на 0,4%</w:t>
      </w:r>
      <w:r w:rsidRPr="004E7858">
        <w:rPr>
          <w:sz w:val="28"/>
          <w:szCs w:val="28"/>
          <w:lang w:val="uk-UA"/>
        </w:rPr>
        <w:t>;</w:t>
      </w:r>
    </w:p>
    <w:p w:rsidR="00AA4E3C" w:rsidRPr="004E7858" w:rsidRDefault="00AA4E3C" w:rsidP="009625ED">
      <w:pPr>
        <w:numPr>
          <w:ilvl w:val="0"/>
          <w:numId w:val="79"/>
        </w:numPr>
        <w:ind w:hanging="539"/>
        <w:jc w:val="both"/>
        <w:rPr>
          <w:sz w:val="28"/>
          <w:szCs w:val="28"/>
          <w:lang w:val="uk-UA"/>
        </w:rPr>
      </w:pPr>
      <w:r w:rsidRPr="004E7858">
        <w:rPr>
          <w:sz w:val="28"/>
          <w:szCs w:val="28"/>
          <w:lang w:val="uk-UA"/>
        </w:rPr>
        <w:t>зменшення рівня безробіття за методологією МОП на 0,</w:t>
      </w:r>
      <w:r w:rsidR="004E7858">
        <w:rPr>
          <w:sz w:val="28"/>
          <w:szCs w:val="28"/>
          <w:lang w:val="uk-UA"/>
        </w:rPr>
        <w:t>23</w:t>
      </w:r>
      <w:r w:rsidRPr="004E7858">
        <w:rPr>
          <w:sz w:val="28"/>
          <w:szCs w:val="28"/>
          <w:lang w:val="uk-UA"/>
        </w:rPr>
        <w:t xml:space="preserve"> відсоткових пункта;</w:t>
      </w:r>
    </w:p>
    <w:p w:rsidR="00AA4E3C" w:rsidRPr="004E7858" w:rsidRDefault="00AA4E3C" w:rsidP="009625ED">
      <w:pPr>
        <w:numPr>
          <w:ilvl w:val="0"/>
          <w:numId w:val="79"/>
        </w:numPr>
        <w:ind w:hanging="539"/>
        <w:jc w:val="both"/>
        <w:rPr>
          <w:sz w:val="28"/>
          <w:szCs w:val="28"/>
          <w:lang w:val="uk-UA"/>
        </w:rPr>
      </w:pPr>
      <w:r w:rsidRPr="004E7858">
        <w:rPr>
          <w:sz w:val="28"/>
          <w:szCs w:val="28"/>
          <w:lang w:val="uk-UA"/>
        </w:rPr>
        <w:t>створення в усіх сферах економічної діяльності 11</w:t>
      </w:r>
      <w:r w:rsidR="004E7858">
        <w:rPr>
          <w:sz w:val="28"/>
          <w:szCs w:val="28"/>
          <w:lang w:val="uk-UA"/>
        </w:rPr>
        <w:t>5</w:t>
      </w:r>
      <w:r w:rsidR="00085297" w:rsidRPr="004E7858">
        <w:rPr>
          <w:sz w:val="28"/>
          <w:szCs w:val="28"/>
          <w:lang w:val="uk-UA"/>
        </w:rPr>
        <w:t>0</w:t>
      </w:r>
      <w:r w:rsidRPr="004E7858">
        <w:rPr>
          <w:sz w:val="28"/>
          <w:szCs w:val="28"/>
          <w:lang w:val="uk-UA"/>
        </w:rPr>
        <w:t>0 нових робочих місць;</w:t>
      </w:r>
    </w:p>
    <w:p w:rsidR="00866075" w:rsidRDefault="00AA4E3C" w:rsidP="009625ED">
      <w:pPr>
        <w:numPr>
          <w:ilvl w:val="0"/>
          <w:numId w:val="79"/>
        </w:numPr>
        <w:ind w:hanging="539"/>
        <w:jc w:val="both"/>
        <w:rPr>
          <w:b/>
          <w:i/>
          <w:sz w:val="28"/>
          <w:szCs w:val="28"/>
          <w:lang w:val="uk-UA"/>
        </w:rPr>
      </w:pPr>
      <w:r w:rsidRPr="004E7858">
        <w:rPr>
          <w:sz w:val="28"/>
          <w:lang w:val="uk-UA"/>
        </w:rPr>
        <w:t xml:space="preserve">збільшення кількості осіб, </w:t>
      </w:r>
      <w:r w:rsidR="004E7858" w:rsidRPr="004E7858">
        <w:rPr>
          <w:sz w:val="28"/>
          <w:lang w:val="uk-UA"/>
        </w:rPr>
        <w:t xml:space="preserve"> працевлаштованих за сприянням служби зайнятості на 10,6%, </w:t>
      </w:r>
      <w:r w:rsidRPr="004E7858">
        <w:rPr>
          <w:sz w:val="28"/>
          <w:lang w:val="uk-UA"/>
        </w:rPr>
        <w:t xml:space="preserve">охоплених професійним навчанням </w:t>
      </w:r>
      <w:r w:rsidR="004E7858" w:rsidRPr="004E7858">
        <w:rPr>
          <w:sz w:val="28"/>
          <w:lang w:val="uk-UA"/>
        </w:rPr>
        <w:t xml:space="preserve">- </w:t>
      </w:r>
      <w:r w:rsidRPr="004E7858">
        <w:rPr>
          <w:sz w:val="28"/>
          <w:lang w:val="uk-UA"/>
        </w:rPr>
        <w:t xml:space="preserve">на </w:t>
      </w:r>
      <w:r w:rsidR="004E7858" w:rsidRPr="004E7858">
        <w:rPr>
          <w:sz w:val="28"/>
          <w:lang w:val="uk-UA"/>
        </w:rPr>
        <w:t>2,4</w:t>
      </w:r>
      <w:r w:rsidRPr="004E7858">
        <w:rPr>
          <w:sz w:val="28"/>
          <w:lang w:val="uk-UA"/>
        </w:rPr>
        <w:t>%</w:t>
      </w:r>
      <w:r w:rsidR="004E7858" w:rsidRPr="004E7858">
        <w:rPr>
          <w:sz w:val="28"/>
          <w:lang w:val="uk-UA"/>
        </w:rPr>
        <w:t>.</w:t>
      </w:r>
      <w:r w:rsidRPr="004E7858">
        <w:rPr>
          <w:sz w:val="28"/>
          <w:lang w:val="uk-UA"/>
        </w:rPr>
        <w:t xml:space="preserve"> </w:t>
      </w:r>
    </w:p>
    <w:p w:rsidR="00C710C6" w:rsidRDefault="00C710C6" w:rsidP="00866075">
      <w:pPr>
        <w:jc w:val="center"/>
        <w:rPr>
          <w:b/>
          <w:sz w:val="28"/>
          <w:szCs w:val="28"/>
          <w:lang w:val="uk-UA"/>
        </w:rPr>
      </w:pPr>
    </w:p>
    <w:p w:rsidR="00C710C6" w:rsidRDefault="00C710C6" w:rsidP="00866075">
      <w:pPr>
        <w:jc w:val="center"/>
        <w:rPr>
          <w:b/>
          <w:sz w:val="28"/>
          <w:szCs w:val="28"/>
          <w:lang w:val="uk-UA"/>
        </w:rPr>
      </w:pPr>
    </w:p>
    <w:p w:rsidR="00C710C6" w:rsidRDefault="00C710C6" w:rsidP="00866075">
      <w:pPr>
        <w:jc w:val="center"/>
        <w:rPr>
          <w:b/>
          <w:sz w:val="28"/>
          <w:szCs w:val="28"/>
          <w:lang w:val="uk-UA"/>
        </w:rPr>
      </w:pPr>
    </w:p>
    <w:p w:rsidR="00C710C6" w:rsidRDefault="00C710C6" w:rsidP="00866075">
      <w:pPr>
        <w:jc w:val="center"/>
        <w:rPr>
          <w:b/>
          <w:sz w:val="28"/>
          <w:szCs w:val="28"/>
          <w:lang w:val="uk-UA"/>
        </w:rPr>
      </w:pPr>
    </w:p>
    <w:p w:rsidR="00C710C6" w:rsidRDefault="00C710C6" w:rsidP="00866075">
      <w:pPr>
        <w:jc w:val="center"/>
        <w:rPr>
          <w:b/>
          <w:sz w:val="28"/>
          <w:szCs w:val="28"/>
          <w:lang w:val="uk-UA"/>
        </w:rPr>
      </w:pPr>
    </w:p>
    <w:p w:rsidR="00C710C6" w:rsidRDefault="00C710C6" w:rsidP="00866075">
      <w:pPr>
        <w:jc w:val="center"/>
        <w:rPr>
          <w:b/>
          <w:sz w:val="28"/>
          <w:szCs w:val="28"/>
          <w:lang w:val="uk-UA"/>
        </w:rPr>
      </w:pPr>
    </w:p>
    <w:p w:rsidR="00866075" w:rsidRPr="00BD7E25" w:rsidRDefault="00866075" w:rsidP="00866075">
      <w:pPr>
        <w:jc w:val="center"/>
        <w:rPr>
          <w:b/>
          <w:sz w:val="28"/>
          <w:szCs w:val="28"/>
          <w:lang w:val="uk-UA"/>
        </w:rPr>
      </w:pPr>
      <w:r w:rsidRPr="00BD7E25">
        <w:rPr>
          <w:b/>
          <w:sz w:val="28"/>
          <w:szCs w:val="28"/>
          <w:lang w:val="uk-UA"/>
        </w:rPr>
        <w:lastRenderedPageBreak/>
        <w:t>Основні показники розвитку зареєстрованого ринку праці</w:t>
      </w:r>
    </w:p>
    <w:p w:rsidR="00866075" w:rsidRDefault="00866075" w:rsidP="00866075">
      <w:pPr>
        <w:jc w:val="center"/>
        <w:rPr>
          <w:b/>
          <w:sz w:val="28"/>
          <w:szCs w:val="28"/>
          <w:lang w:val="uk-UA"/>
        </w:rPr>
      </w:pPr>
      <w:r w:rsidRPr="00BD7E25">
        <w:rPr>
          <w:b/>
          <w:sz w:val="28"/>
          <w:szCs w:val="28"/>
          <w:lang w:val="uk-UA"/>
        </w:rPr>
        <w:t>Чернівецької області у 201</w:t>
      </w:r>
      <w:r>
        <w:rPr>
          <w:b/>
          <w:sz w:val="28"/>
          <w:szCs w:val="28"/>
          <w:lang w:val="uk-UA"/>
        </w:rPr>
        <w:t>2</w:t>
      </w:r>
      <w:r w:rsidRPr="00BD7E25">
        <w:rPr>
          <w:b/>
          <w:sz w:val="28"/>
          <w:szCs w:val="28"/>
          <w:lang w:val="uk-UA"/>
        </w:rPr>
        <w:t xml:space="preserve"> році</w:t>
      </w:r>
      <w:r>
        <w:rPr>
          <w:b/>
          <w:sz w:val="28"/>
          <w:szCs w:val="28"/>
          <w:lang w:val="uk-UA"/>
        </w:rPr>
        <w:t>*</w:t>
      </w:r>
    </w:p>
    <w:p w:rsidR="00C710C6" w:rsidRPr="00BD7E25" w:rsidRDefault="00C710C6" w:rsidP="00866075">
      <w:pPr>
        <w:jc w:val="center"/>
        <w:rPr>
          <w:b/>
          <w:sz w:val="28"/>
          <w:szCs w:val="28"/>
          <w:lang w:val="uk-UA"/>
        </w:rPr>
      </w:pPr>
    </w:p>
    <w:tbl>
      <w:tblPr>
        <w:tblStyle w:val="af5"/>
        <w:tblW w:w="10008" w:type="dxa"/>
        <w:tblLayout w:type="fixed"/>
        <w:tblLook w:val="01E0"/>
      </w:tblPr>
      <w:tblGrid>
        <w:gridCol w:w="675"/>
        <w:gridCol w:w="3969"/>
        <w:gridCol w:w="1276"/>
        <w:gridCol w:w="992"/>
        <w:gridCol w:w="1134"/>
        <w:gridCol w:w="1046"/>
        <w:gridCol w:w="916"/>
      </w:tblGrid>
      <w:tr w:rsidR="00866075" w:rsidRPr="00BB6ABF" w:rsidTr="00C710C6">
        <w:tc>
          <w:tcPr>
            <w:tcW w:w="675" w:type="dxa"/>
          </w:tcPr>
          <w:p w:rsidR="00866075" w:rsidRPr="009B04F2" w:rsidRDefault="00866075" w:rsidP="00866075">
            <w:pPr>
              <w:jc w:val="center"/>
              <w:rPr>
                <w:lang w:val="uk-UA"/>
              </w:rPr>
            </w:pPr>
            <w:r w:rsidRPr="009B04F2">
              <w:rPr>
                <w:lang w:val="uk-UA"/>
              </w:rPr>
              <w:t>№</w:t>
            </w:r>
          </w:p>
          <w:p w:rsidR="00866075" w:rsidRPr="009B04F2" w:rsidRDefault="00866075" w:rsidP="00866075">
            <w:pPr>
              <w:jc w:val="center"/>
              <w:rPr>
                <w:lang w:val="uk-UA"/>
              </w:rPr>
            </w:pPr>
            <w:r w:rsidRPr="009B04F2">
              <w:rPr>
                <w:lang w:val="uk-UA"/>
              </w:rPr>
              <w:t>п/п</w:t>
            </w:r>
          </w:p>
        </w:tc>
        <w:tc>
          <w:tcPr>
            <w:tcW w:w="3969" w:type="dxa"/>
          </w:tcPr>
          <w:p w:rsidR="00866075" w:rsidRPr="009B04F2" w:rsidRDefault="00866075" w:rsidP="00866075">
            <w:pPr>
              <w:jc w:val="center"/>
              <w:rPr>
                <w:lang w:val="uk-UA"/>
              </w:rPr>
            </w:pPr>
            <w:r w:rsidRPr="009B04F2">
              <w:rPr>
                <w:lang w:val="uk-UA"/>
              </w:rPr>
              <w:t>Найменування показника</w:t>
            </w:r>
          </w:p>
        </w:tc>
        <w:tc>
          <w:tcPr>
            <w:tcW w:w="1276" w:type="dxa"/>
          </w:tcPr>
          <w:p w:rsidR="00866075" w:rsidRPr="009B04F2" w:rsidRDefault="00866075" w:rsidP="00866075">
            <w:pPr>
              <w:jc w:val="center"/>
              <w:rPr>
                <w:lang w:val="uk-UA"/>
              </w:rPr>
            </w:pPr>
            <w:r w:rsidRPr="009B04F2">
              <w:rPr>
                <w:lang w:val="uk-UA"/>
              </w:rPr>
              <w:t>Одиниця</w:t>
            </w:r>
          </w:p>
          <w:p w:rsidR="00866075" w:rsidRPr="009B04F2" w:rsidRDefault="00866075" w:rsidP="00866075">
            <w:pPr>
              <w:jc w:val="center"/>
              <w:rPr>
                <w:lang w:val="uk-UA"/>
              </w:rPr>
            </w:pPr>
            <w:r w:rsidRPr="009B04F2">
              <w:rPr>
                <w:lang w:val="uk-UA"/>
              </w:rPr>
              <w:t>виміру</w:t>
            </w:r>
          </w:p>
        </w:tc>
        <w:tc>
          <w:tcPr>
            <w:tcW w:w="992" w:type="dxa"/>
          </w:tcPr>
          <w:p w:rsidR="00866075" w:rsidRPr="009B04F2" w:rsidRDefault="00866075" w:rsidP="00866075">
            <w:pPr>
              <w:jc w:val="center"/>
              <w:rPr>
                <w:lang w:val="uk-UA"/>
              </w:rPr>
            </w:pPr>
            <w:r>
              <w:rPr>
                <w:lang w:val="uk-UA"/>
              </w:rPr>
              <w:t>2010 р. факт</w:t>
            </w:r>
          </w:p>
        </w:tc>
        <w:tc>
          <w:tcPr>
            <w:tcW w:w="1134" w:type="dxa"/>
          </w:tcPr>
          <w:p w:rsidR="00866075" w:rsidRPr="009B04F2" w:rsidRDefault="00866075" w:rsidP="00866075">
            <w:pPr>
              <w:jc w:val="center"/>
              <w:rPr>
                <w:lang w:val="uk-UA"/>
              </w:rPr>
            </w:pPr>
            <w:r>
              <w:rPr>
                <w:lang w:val="uk-UA"/>
              </w:rPr>
              <w:t xml:space="preserve">2011 р. очікув. </w:t>
            </w:r>
          </w:p>
        </w:tc>
        <w:tc>
          <w:tcPr>
            <w:tcW w:w="1046" w:type="dxa"/>
          </w:tcPr>
          <w:p w:rsidR="00866075" w:rsidRPr="009B04F2" w:rsidRDefault="00866075" w:rsidP="00866075">
            <w:pPr>
              <w:jc w:val="center"/>
              <w:rPr>
                <w:lang w:val="uk-UA"/>
              </w:rPr>
            </w:pPr>
            <w:r>
              <w:rPr>
                <w:lang w:val="uk-UA"/>
              </w:rPr>
              <w:t xml:space="preserve">2012 р. прогноз </w:t>
            </w:r>
          </w:p>
        </w:tc>
        <w:tc>
          <w:tcPr>
            <w:tcW w:w="916" w:type="dxa"/>
          </w:tcPr>
          <w:p w:rsidR="00866075" w:rsidRPr="009B04F2" w:rsidRDefault="00866075" w:rsidP="00866075">
            <w:pPr>
              <w:jc w:val="center"/>
              <w:rPr>
                <w:lang w:val="uk-UA"/>
              </w:rPr>
            </w:pPr>
            <w:r w:rsidRPr="009B04F2">
              <w:rPr>
                <w:lang w:val="uk-UA"/>
              </w:rPr>
              <w:t>201</w:t>
            </w:r>
            <w:r>
              <w:rPr>
                <w:lang w:val="uk-UA"/>
              </w:rPr>
              <w:t>2</w:t>
            </w:r>
            <w:r w:rsidRPr="009B04F2">
              <w:rPr>
                <w:lang w:val="uk-UA"/>
              </w:rPr>
              <w:t>р. у % до 20</w:t>
            </w:r>
            <w:r>
              <w:rPr>
                <w:lang w:val="uk-UA"/>
              </w:rPr>
              <w:t>11</w:t>
            </w:r>
            <w:r w:rsidRPr="009B04F2">
              <w:rPr>
                <w:lang w:val="uk-UA"/>
              </w:rPr>
              <w:t>р.</w:t>
            </w:r>
          </w:p>
        </w:tc>
      </w:tr>
      <w:tr w:rsidR="00866075" w:rsidRPr="00BB6ABF" w:rsidTr="00C710C6">
        <w:tc>
          <w:tcPr>
            <w:tcW w:w="675" w:type="dxa"/>
          </w:tcPr>
          <w:p w:rsidR="00866075" w:rsidRPr="00C710C6" w:rsidRDefault="00866075" w:rsidP="00866075">
            <w:pPr>
              <w:jc w:val="center"/>
              <w:rPr>
                <w:lang w:val="uk-UA"/>
              </w:rPr>
            </w:pPr>
            <w:r w:rsidRPr="00C710C6">
              <w:rPr>
                <w:lang w:val="uk-UA"/>
              </w:rPr>
              <w:t>1.</w:t>
            </w:r>
          </w:p>
        </w:tc>
        <w:tc>
          <w:tcPr>
            <w:tcW w:w="3969" w:type="dxa"/>
          </w:tcPr>
          <w:p w:rsidR="00866075" w:rsidRPr="00C710C6" w:rsidRDefault="00866075" w:rsidP="00C710C6">
            <w:pPr>
              <w:jc w:val="both"/>
              <w:rPr>
                <w:lang w:val="uk-UA"/>
              </w:rPr>
            </w:pPr>
            <w:r w:rsidRPr="00C710C6">
              <w:rPr>
                <w:lang w:val="uk-UA"/>
              </w:rPr>
              <w:t>Чисельність незайнятого населення, яке користується послугами служби зайнятості</w:t>
            </w:r>
          </w:p>
        </w:tc>
        <w:tc>
          <w:tcPr>
            <w:tcW w:w="1276" w:type="dxa"/>
          </w:tcPr>
          <w:p w:rsidR="00866075" w:rsidRPr="00C710C6" w:rsidRDefault="00866075" w:rsidP="00866075">
            <w:pPr>
              <w:jc w:val="both"/>
              <w:rPr>
                <w:lang w:val="uk-UA"/>
              </w:rPr>
            </w:pPr>
          </w:p>
          <w:p w:rsidR="00866075" w:rsidRPr="00C710C6" w:rsidRDefault="00866075" w:rsidP="00866075">
            <w:pPr>
              <w:jc w:val="both"/>
              <w:rPr>
                <w:lang w:val="uk-UA"/>
              </w:rPr>
            </w:pPr>
          </w:p>
          <w:p w:rsidR="00866075" w:rsidRPr="00C710C6" w:rsidRDefault="00866075" w:rsidP="00866075">
            <w:pPr>
              <w:jc w:val="center"/>
              <w:rPr>
                <w:lang w:val="uk-UA"/>
              </w:rPr>
            </w:pPr>
            <w:r w:rsidRPr="00C710C6">
              <w:rPr>
                <w:lang w:val="uk-UA"/>
              </w:rPr>
              <w:t>тис.осіб</w:t>
            </w:r>
          </w:p>
        </w:tc>
        <w:tc>
          <w:tcPr>
            <w:tcW w:w="992"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29,6</w:t>
            </w:r>
          </w:p>
        </w:tc>
        <w:tc>
          <w:tcPr>
            <w:tcW w:w="1134"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30,8</w:t>
            </w:r>
          </w:p>
        </w:tc>
        <w:tc>
          <w:tcPr>
            <w:tcW w:w="1046"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32,8</w:t>
            </w:r>
          </w:p>
        </w:tc>
        <w:tc>
          <w:tcPr>
            <w:tcW w:w="916"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106,5</w:t>
            </w:r>
          </w:p>
        </w:tc>
      </w:tr>
      <w:tr w:rsidR="00866075" w:rsidRPr="00BB6ABF" w:rsidTr="00C710C6">
        <w:tc>
          <w:tcPr>
            <w:tcW w:w="675" w:type="dxa"/>
          </w:tcPr>
          <w:p w:rsidR="00866075" w:rsidRPr="00C710C6" w:rsidRDefault="00866075" w:rsidP="00866075">
            <w:pPr>
              <w:jc w:val="center"/>
              <w:rPr>
                <w:lang w:val="uk-UA"/>
              </w:rPr>
            </w:pPr>
            <w:r w:rsidRPr="00C710C6">
              <w:rPr>
                <w:lang w:val="uk-UA"/>
              </w:rPr>
              <w:t>2.</w:t>
            </w:r>
          </w:p>
        </w:tc>
        <w:tc>
          <w:tcPr>
            <w:tcW w:w="3969" w:type="dxa"/>
          </w:tcPr>
          <w:p w:rsidR="00866075" w:rsidRPr="00C710C6" w:rsidRDefault="00866075" w:rsidP="00866075">
            <w:pPr>
              <w:jc w:val="both"/>
              <w:rPr>
                <w:lang w:val="uk-UA"/>
              </w:rPr>
            </w:pPr>
            <w:r w:rsidRPr="00C710C6">
              <w:rPr>
                <w:lang w:val="uk-UA"/>
              </w:rPr>
              <w:t xml:space="preserve">Працевлаштування за сприяння служби зайнятості </w:t>
            </w:r>
          </w:p>
        </w:tc>
        <w:tc>
          <w:tcPr>
            <w:tcW w:w="1276" w:type="dxa"/>
          </w:tcPr>
          <w:p w:rsidR="00866075" w:rsidRPr="00C710C6" w:rsidRDefault="00866075" w:rsidP="00866075">
            <w:pPr>
              <w:jc w:val="both"/>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тис.осіб</w:t>
            </w:r>
          </w:p>
        </w:tc>
        <w:tc>
          <w:tcPr>
            <w:tcW w:w="992"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9,3</w:t>
            </w:r>
          </w:p>
        </w:tc>
        <w:tc>
          <w:tcPr>
            <w:tcW w:w="1134"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9,5</w:t>
            </w:r>
          </w:p>
        </w:tc>
        <w:tc>
          <w:tcPr>
            <w:tcW w:w="1046"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10,5</w:t>
            </w:r>
          </w:p>
        </w:tc>
        <w:tc>
          <w:tcPr>
            <w:tcW w:w="916" w:type="dxa"/>
          </w:tcPr>
          <w:p w:rsidR="00866075" w:rsidRPr="00C710C6" w:rsidRDefault="00866075" w:rsidP="00866075">
            <w:pPr>
              <w:jc w:val="center"/>
              <w:rPr>
                <w:lang w:val="uk-UA"/>
              </w:rPr>
            </w:pPr>
          </w:p>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110,6</w:t>
            </w:r>
          </w:p>
        </w:tc>
      </w:tr>
      <w:tr w:rsidR="00866075" w:rsidRPr="00BB6ABF" w:rsidTr="00C710C6">
        <w:tc>
          <w:tcPr>
            <w:tcW w:w="675" w:type="dxa"/>
          </w:tcPr>
          <w:p w:rsidR="00866075" w:rsidRPr="00C710C6" w:rsidRDefault="00866075" w:rsidP="00866075">
            <w:pPr>
              <w:jc w:val="center"/>
              <w:rPr>
                <w:lang w:val="uk-UA"/>
              </w:rPr>
            </w:pPr>
            <w:r w:rsidRPr="00C710C6">
              <w:rPr>
                <w:lang w:val="uk-UA"/>
              </w:rPr>
              <w:t>3.</w:t>
            </w:r>
          </w:p>
        </w:tc>
        <w:tc>
          <w:tcPr>
            <w:tcW w:w="3969" w:type="dxa"/>
          </w:tcPr>
          <w:p w:rsidR="00866075" w:rsidRPr="00C710C6" w:rsidRDefault="00866075" w:rsidP="00866075">
            <w:pPr>
              <w:jc w:val="both"/>
              <w:rPr>
                <w:lang w:val="uk-UA"/>
              </w:rPr>
            </w:pPr>
            <w:r w:rsidRPr="00C710C6">
              <w:rPr>
                <w:lang w:val="uk-UA"/>
              </w:rPr>
              <w:t>Охоплено професійним навчанням</w:t>
            </w:r>
          </w:p>
        </w:tc>
        <w:tc>
          <w:tcPr>
            <w:tcW w:w="1276"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тис.осіб</w:t>
            </w:r>
          </w:p>
        </w:tc>
        <w:tc>
          <w:tcPr>
            <w:tcW w:w="992"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4,1</w:t>
            </w:r>
          </w:p>
        </w:tc>
        <w:tc>
          <w:tcPr>
            <w:tcW w:w="1134"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4,2</w:t>
            </w:r>
          </w:p>
        </w:tc>
        <w:tc>
          <w:tcPr>
            <w:tcW w:w="1046"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4,3</w:t>
            </w:r>
          </w:p>
        </w:tc>
        <w:tc>
          <w:tcPr>
            <w:tcW w:w="916"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102,4</w:t>
            </w:r>
          </w:p>
        </w:tc>
      </w:tr>
      <w:tr w:rsidR="00866075" w:rsidRPr="00BB6ABF" w:rsidTr="00C710C6">
        <w:tc>
          <w:tcPr>
            <w:tcW w:w="675" w:type="dxa"/>
          </w:tcPr>
          <w:p w:rsidR="00866075" w:rsidRPr="00C710C6" w:rsidRDefault="00866075" w:rsidP="00866075">
            <w:pPr>
              <w:jc w:val="center"/>
              <w:rPr>
                <w:lang w:val="uk-UA"/>
              </w:rPr>
            </w:pPr>
            <w:r w:rsidRPr="00C710C6">
              <w:rPr>
                <w:lang w:val="uk-UA"/>
              </w:rPr>
              <w:t>4.</w:t>
            </w:r>
          </w:p>
        </w:tc>
        <w:tc>
          <w:tcPr>
            <w:tcW w:w="3969" w:type="dxa"/>
          </w:tcPr>
          <w:p w:rsidR="00866075" w:rsidRPr="00C710C6" w:rsidRDefault="00866075" w:rsidP="00866075">
            <w:pPr>
              <w:jc w:val="both"/>
              <w:rPr>
                <w:lang w:val="uk-UA"/>
              </w:rPr>
            </w:pPr>
            <w:r w:rsidRPr="00C710C6">
              <w:rPr>
                <w:lang w:val="uk-UA"/>
              </w:rPr>
              <w:t>Беруть участь у громадських роботах</w:t>
            </w:r>
          </w:p>
        </w:tc>
        <w:tc>
          <w:tcPr>
            <w:tcW w:w="1276"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тис.осіб</w:t>
            </w:r>
          </w:p>
        </w:tc>
        <w:tc>
          <w:tcPr>
            <w:tcW w:w="992"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6,7</w:t>
            </w:r>
          </w:p>
        </w:tc>
        <w:tc>
          <w:tcPr>
            <w:tcW w:w="1134"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7,0</w:t>
            </w:r>
          </w:p>
        </w:tc>
        <w:tc>
          <w:tcPr>
            <w:tcW w:w="1046"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7,0</w:t>
            </w:r>
          </w:p>
        </w:tc>
        <w:tc>
          <w:tcPr>
            <w:tcW w:w="916" w:type="dxa"/>
          </w:tcPr>
          <w:p w:rsidR="00866075" w:rsidRPr="00C710C6" w:rsidRDefault="00866075" w:rsidP="00866075">
            <w:pPr>
              <w:jc w:val="center"/>
              <w:rPr>
                <w:lang w:val="uk-UA"/>
              </w:rPr>
            </w:pPr>
          </w:p>
          <w:p w:rsidR="00866075" w:rsidRPr="00C710C6" w:rsidRDefault="00866075" w:rsidP="00866075">
            <w:pPr>
              <w:jc w:val="center"/>
              <w:rPr>
                <w:lang w:val="uk-UA"/>
              </w:rPr>
            </w:pPr>
            <w:r w:rsidRPr="00C710C6">
              <w:rPr>
                <w:lang w:val="uk-UA"/>
              </w:rPr>
              <w:t>100,0</w:t>
            </w:r>
          </w:p>
        </w:tc>
      </w:tr>
    </w:tbl>
    <w:p w:rsidR="00866075" w:rsidRPr="00926C67" w:rsidRDefault="00866075" w:rsidP="00866075">
      <w:pPr>
        <w:ind w:left="440"/>
        <w:jc w:val="both"/>
        <w:rPr>
          <w:bCs/>
          <w:lang w:val="uk-UA"/>
        </w:rPr>
      </w:pPr>
      <w:r w:rsidRPr="00926C67">
        <w:rPr>
          <w:b/>
          <w:bCs/>
          <w:lang w:val="uk-UA"/>
        </w:rPr>
        <w:t>*</w:t>
      </w:r>
      <w:r w:rsidRPr="00926C67">
        <w:rPr>
          <w:bCs/>
          <w:lang w:val="uk-UA"/>
        </w:rPr>
        <w:t xml:space="preserve"> показники будуть коригуватися після прийняття бюджету Фонду загальнообов’язкового державного соціального страхування України на випадок безробіття на 2012 рік</w:t>
      </w:r>
    </w:p>
    <w:p w:rsidR="00866075" w:rsidRPr="00CB27EB" w:rsidRDefault="00866075" w:rsidP="00AA4E3C">
      <w:pPr>
        <w:jc w:val="center"/>
        <w:rPr>
          <w:b/>
          <w:i/>
          <w:sz w:val="28"/>
          <w:szCs w:val="28"/>
          <w:lang w:val="uk-UA"/>
        </w:rPr>
      </w:pPr>
    </w:p>
    <w:p w:rsidR="00AB333F" w:rsidRPr="00866075" w:rsidRDefault="00AB333F" w:rsidP="00AB333F">
      <w:pPr>
        <w:jc w:val="center"/>
        <w:rPr>
          <w:rFonts w:ascii="Times New Roman CYR" w:hAnsi="Times New Roman CYR"/>
          <w:b/>
          <w:sz w:val="28"/>
          <w:lang w:val="uk-UA"/>
        </w:rPr>
      </w:pPr>
      <w:r w:rsidRPr="00866075">
        <w:rPr>
          <w:rFonts w:ascii="Times New Roman CYR" w:hAnsi="Times New Roman CYR"/>
          <w:b/>
          <w:sz w:val="28"/>
          <w:lang w:val="uk-UA"/>
        </w:rPr>
        <w:t xml:space="preserve">Завдання місцевим органам виконавчої влади та органам місцевого самоврядування з розширення сфери прикладання праці за рахунок </w:t>
      </w:r>
    </w:p>
    <w:p w:rsidR="00AB333F" w:rsidRPr="00866075" w:rsidRDefault="00AB333F" w:rsidP="00AB333F">
      <w:pPr>
        <w:jc w:val="center"/>
        <w:rPr>
          <w:rFonts w:ascii="Times New Roman CYR" w:hAnsi="Times New Roman CYR"/>
          <w:b/>
          <w:sz w:val="28"/>
          <w:lang w:val="uk-UA"/>
        </w:rPr>
      </w:pPr>
      <w:r w:rsidRPr="00866075">
        <w:rPr>
          <w:rFonts w:ascii="Times New Roman CYR" w:hAnsi="Times New Roman CYR"/>
          <w:b/>
          <w:sz w:val="28"/>
          <w:lang w:val="uk-UA"/>
        </w:rPr>
        <w:t>створення нових робочих місць на 20</w:t>
      </w:r>
      <w:r w:rsidR="00823B1B" w:rsidRPr="00866075">
        <w:rPr>
          <w:rFonts w:ascii="Times New Roman CYR" w:hAnsi="Times New Roman CYR"/>
          <w:b/>
          <w:sz w:val="28"/>
          <w:lang w:val="uk-UA"/>
        </w:rPr>
        <w:t>1</w:t>
      </w:r>
      <w:r w:rsidR="00866075" w:rsidRPr="00866075">
        <w:rPr>
          <w:rFonts w:ascii="Times New Roman CYR" w:hAnsi="Times New Roman CYR"/>
          <w:b/>
          <w:sz w:val="28"/>
          <w:lang w:val="uk-UA"/>
        </w:rPr>
        <w:t>2</w:t>
      </w:r>
      <w:r w:rsidRPr="00866075">
        <w:rPr>
          <w:rFonts w:ascii="Times New Roman CYR" w:hAnsi="Times New Roman CYR"/>
          <w:b/>
          <w:sz w:val="28"/>
          <w:lang w:val="uk-UA"/>
        </w:rPr>
        <w:t xml:space="preserve"> рік</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94"/>
        <w:gridCol w:w="3406"/>
      </w:tblGrid>
      <w:tr w:rsidR="00866075" w:rsidRPr="00A9763D" w:rsidTr="00866075">
        <w:trPr>
          <w:cantSplit/>
          <w:trHeight w:val="334"/>
        </w:trPr>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Default="00866075" w:rsidP="00866075">
            <w:pPr>
              <w:pStyle w:val="4"/>
              <w:jc w:val="center"/>
            </w:pPr>
            <w:r w:rsidRPr="00A9763D">
              <w:t xml:space="preserve">Найменування районів, </w:t>
            </w:r>
          </w:p>
          <w:p w:rsidR="00866075" w:rsidRPr="00A9763D" w:rsidRDefault="00866075" w:rsidP="00866075">
            <w:pPr>
              <w:pStyle w:val="4"/>
              <w:jc w:val="center"/>
            </w:pPr>
            <w:r w:rsidRPr="00A9763D">
              <w:t xml:space="preserve">міст області </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Default="00866075" w:rsidP="00866075">
            <w:pPr>
              <w:pStyle w:val="4"/>
              <w:jc w:val="center"/>
            </w:pPr>
            <w:r w:rsidRPr="00A9763D">
              <w:t xml:space="preserve">Кількість </w:t>
            </w:r>
          </w:p>
          <w:p w:rsidR="00866075" w:rsidRPr="00A9763D" w:rsidRDefault="00866075" w:rsidP="00866075">
            <w:pPr>
              <w:pStyle w:val="4"/>
              <w:jc w:val="center"/>
            </w:pPr>
            <w:r w:rsidRPr="00A9763D">
              <w:t>робочих місць</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b/>
                <w:sz w:val="28"/>
                <w:lang w:val="uk-UA"/>
              </w:rPr>
            </w:pPr>
            <w:r w:rsidRPr="00A9763D">
              <w:rPr>
                <w:b/>
                <w:sz w:val="28"/>
                <w:lang w:val="uk-UA"/>
              </w:rPr>
              <w:t>Усього</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rPr>
            </w:pPr>
            <w:r>
              <w:rPr>
                <w:rFonts w:ascii="Times New Roman" w:hAnsi="Times New Roman"/>
              </w:rPr>
              <w:t>11500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Вижницький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810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Герцаївський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265</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Глибоцький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900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Заставнівський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480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Кельменецький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330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Кіцманський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950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Новоселицький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855</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Путильський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sidRPr="00A9763D">
              <w:rPr>
                <w:rFonts w:ascii="Times New Roman" w:hAnsi="Times New Roman"/>
                <w:b w:val="0"/>
              </w:rPr>
              <w:t>270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Сокирянський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47</w:t>
            </w:r>
            <w:r w:rsidRPr="00A9763D">
              <w:rPr>
                <w:rFonts w:ascii="Times New Roman" w:hAnsi="Times New Roman"/>
                <w:b w:val="0"/>
              </w:rPr>
              <w:t>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Сторожинецький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98</w:t>
            </w:r>
            <w:r w:rsidRPr="00A9763D">
              <w:rPr>
                <w:rFonts w:ascii="Times New Roman" w:hAnsi="Times New Roman"/>
                <w:b w:val="0"/>
              </w:rPr>
              <w:t>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Хотинський</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58</w:t>
            </w:r>
            <w:r w:rsidRPr="00A9763D">
              <w:rPr>
                <w:rFonts w:ascii="Times New Roman" w:hAnsi="Times New Roman"/>
                <w:b w:val="0"/>
              </w:rPr>
              <w:t>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м.Новодністровськ</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sidRPr="00A9763D">
              <w:rPr>
                <w:rFonts w:ascii="Times New Roman" w:hAnsi="Times New Roman"/>
                <w:b w:val="0"/>
              </w:rPr>
              <w:t>260</w:t>
            </w:r>
          </w:p>
        </w:tc>
      </w:tr>
      <w:tr w:rsidR="00866075" w:rsidRPr="00A9763D" w:rsidTr="00866075">
        <w:tc>
          <w:tcPr>
            <w:tcW w:w="5594"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sz w:val="28"/>
                <w:lang w:val="uk-UA"/>
              </w:rPr>
              <w:t>м. Чернівці</w:t>
            </w:r>
          </w:p>
        </w:tc>
        <w:tc>
          <w:tcPr>
            <w:tcW w:w="3406"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435</w:t>
            </w:r>
            <w:r w:rsidRPr="00A9763D">
              <w:rPr>
                <w:rFonts w:ascii="Times New Roman" w:hAnsi="Times New Roman"/>
                <w:b w:val="0"/>
              </w:rPr>
              <w:t>0</w:t>
            </w:r>
          </w:p>
        </w:tc>
      </w:tr>
    </w:tbl>
    <w:p w:rsidR="00866075" w:rsidRPr="00A9763D" w:rsidRDefault="00866075" w:rsidP="00866075">
      <w:pPr>
        <w:ind w:left="360"/>
        <w:rPr>
          <w:lang w:val="uk-UA"/>
        </w:rPr>
      </w:pPr>
    </w:p>
    <w:p w:rsidR="00866075" w:rsidRPr="00A9763D" w:rsidRDefault="00866075" w:rsidP="00866075">
      <w:pPr>
        <w:jc w:val="center"/>
        <w:rPr>
          <w:rFonts w:ascii="Times New Roman CYR" w:hAnsi="Times New Roman CYR"/>
          <w:b/>
          <w:sz w:val="28"/>
          <w:lang w:val="uk-UA"/>
        </w:rPr>
      </w:pPr>
      <w:r w:rsidRPr="00A9763D">
        <w:rPr>
          <w:rFonts w:ascii="Times New Roman CYR" w:hAnsi="Times New Roman CYR"/>
          <w:b/>
          <w:sz w:val="28"/>
          <w:lang w:val="uk-UA"/>
        </w:rPr>
        <w:t xml:space="preserve">Завдання щодо створення нових робочих місць </w:t>
      </w:r>
    </w:p>
    <w:p w:rsidR="00866075" w:rsidRPr="00A9763D" w:rsidRDefault="00866075" w:rsidP="00866075">
      <w:pPr>
        <w:jc w:val="center"/>
        <w:rPr>
          <w:rFonts w:ascii="Times New Roman CYR" w:hAnsi="Times New Roman CYR"/>
          <w:b/>
          <w:sz w:val="28"/>
          <w:lang w:val="uk-UA"/>
        </w:rPr>
      </w:pPr>
      <w:r w:rsidRPr="00A9763D">
        <w:rPr>
          <w:rFonts w:ascii="Times New Roman CYR" w:hAnsi="Times New Roman CYR"/>
          <w:b/>
          <w:sz w:val="28"/>
          <w:lang w:val="uk-UA"/>
        </w:rPr>
        <w:t xml:space="preserve">за видами економічної діяльності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0"/>
        <w:gridCol w:w="2340"/>
      </w:tblGrid>
      <w:tr w:rsidR="00866075" w:rsidRPr="00A9763D" w:rsidTr="00866075">
        <w:trPr>
          <w:cantSplit/>
          <w:trHeight w:val="295"/>
        </w:trPr>
        <w:tc>
          <w:tcPr>
            <w:tcW w:w="666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4"/>
            </w:pPr>
            <w:r w:rsidRPr="00A9763D">
              <w:t xml:space="preserve">Найменування видів економічної діяльності </w:t>
            </w:r>
          </w:p>
          <w:p w:rsidR="00866075" w:rsidRPr="00A9763D" w:rsidRDefault="00866075" w:rsidP="00866075">
            <w:pPr>
              <w:pStyle w:val="4"/>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4"/>
              <w:jc w:val="center"/>
            </w:pPr>
            <w:r w:rsidRPr="00A9763D">
              <w:t>Кількість робочих місць</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b/>
                <w:sz w:val="28"/>
                <w:lang w:val="uk-UA"/>
              </w:rPr>
            </w:pPr>
            <w:r w:rsidRPr="00A9763D">
              <w:rPr>
                <w:b/>
                <w:sz w:val="28"/>
                <w:lang w:val="uk-UA"/>
              </w:rPr>
              <w:t>Усього</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rPr>
            </w:pPr>
            <w:r>
              <w:rPr>
                <w:rFonts w:ascii="Times New Roman" w:hAnsi="Times New Roman"/>
              </w:rPr>
              <w:t>11500</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jc w:val="both"/>
              <w:rPr>
                <w:sz w:val="28"/>
                <w:lang w:val="uk-UA"/>
              </w:rPr>
            </w:pPr>
            <w:r w:rsidRPr="00A9763D">
              <w:rPr>
                <w:lang w:val="uk-UA"/>
              </w:rPr>
              <w:t xml:space="preserve">Сільське господарство, мисливство та лісове господарство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322</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Рибальство, рибництво</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18</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lastRenderedPageBreak/>
              <w:t>Промисловість</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1534</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Будівництво</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542</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ind w:right="-102"/>
              <w:rPr>
                <w:lang w:val="uk-UA"/>
              </w:rPr>
            </w:pPr>
            <w:r w:rsidRPr="00A9763D">
              <w:rPr>
                <w:lang w:val="uk-UA"/>
              </w:rPr>
              <w:t>Торгівля; ремонт автомобілів, побутових виробів та предметів особистого вжитку</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6784</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ind w:right="-113"/>
              <w:rPr>
                <w:lang w:val="uk-UA"/>
              </w:rPr>
            </w:pPr>
            <w:r w:rsidRPr="00A9763D">
              <w:rPr>
                <w:lang w:val="uk-UA"/>
              </w:rPr>
              <w:t>Діяльність готелів та ресторанів</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537</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 xml:space="preserve">Діяльність транспорту та зв’язку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630</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Фінансова діяльність</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23</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Операції з нерухомим майном, оренда, інжиніринг та надання послуг підприємцям</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320</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Державне управління</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56</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Освіта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34</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rPr>
                <w:lang w:val="uk-UA"/>
              </w:rPr>
            </w:pPr>
            <w:r w:rsidRPr="00A9763D">
              <w:rPr>
                <w:lang w:val="uk-UA"/>
              </w:rPr>
              <w:t>Охорона здоров’я та надання соціальної допомоги</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87</w:t>
            </w:r>
          </w:p>
        </w:tc>
      </w:tr>
      <w:tr w:rsidR="00866075" w:rsidRPr="00A9763D" w:rsidTr="00866075">
        <w:tc>
          <w:tcPr>
            <w:tcW w:w="6660" w:type="dxa"/>
            <w:tcBorders>
              <w:top w:val="single" w:sz="4" w:space="0" w:color="auto"/>
              <w:left w:val="single" w:sz="4" w:space="0" w:color="auto"/>
              <w:bottom w:val="single" w:sz="4" w:space="0" w:color="auto"/>
              <w:right w:val="single" w:sz="4" w:space="0" w:color="auto"/>
            </w:tcBorders>
            <w:shd w:val="clear" w:color="auto" w:fill="auto"/>
            <w:vAlign w:val="bottom"/>
          </w:tcPr>
          <w:p w:rsidR="00866075" w:rsidRPr="00A9763D" w:rsidRDefault="00866075" w:rsidP="00866075">
            <w:pPr>
              <w:spacing w:line="240" w:lineRule="exact"/>
              <w:ind w:right="-113"/>
              <w:rPr>
                <w:lang w:val="uk-UA"/>
              </w:rPr>
            </w:pPr>
            <w:r w:rsidRPr="00A9763D">
              <w:rPr>
                <w:lang w:val="uk-UA"/>
              </w:rPr>
              <w:t>Надання комунальних та індивідуальних послуг; діяльність у сфері культури та спорту</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66075" w:rsidRPr="00A9763D" w:rsidRDefault="00866075" w:rsidP="00866075">
            <w:pPr>
              <w:pStyle w:val="2f"/>
              <w:rPr>
                <w:rFonts w:ascii="Times New Roman" w:hAnsi="Times New Roman"/>
                <w:b w:val="0"/>
              </w:rPr>
            </w:pPr>
            <w:r>
              <w:rPr>
                <w:rFonts w:ascii="Times New Roman" w:hAnsi="Times New Roman"/>
                <w:b w:val="0"/>
              </w:rPr>
              <w:t>613</w:t>
            </w:r>
          </w:p>
        </w:tc>
      </w:tr>
    </w:tbl>
    <w:p w:rsidR="00861665" w:rsidRDefault="00861665" w:rsidP="003F6931">
      <w:pPr>
        <w:ind w:firstLine="720"/>
        <w:jc w:val="center"/>
        <w:rPr>
          <w:b/>
          <w:sz w:val="28"/>
          <w:szCs w:val="28"/>
          <w:lang w:val="uk-UA"/>
        </w:rPr>
      </w:pPr>
    </w:p>
    <w:p w:rsidR="003F6931" w:rsidRPr="001A4A18" w:rsidRDefault="003F6931" w:rsidP="003F6931">
      <w:pPr>
        <w:ind w:firstLine="720"/>
        <w:jc w:val="center"/>
        <w:rPr>
          <w:b/>
          <w:sz w:val="28"/>
          <w:szCs w:val="28"/>
          <w:lang w:val="uk-UA"/>
        </w:rPr>
      </w:pPr>
      <w:r w:rsidRPr="001A4A18">
        <w:rPr>
          <w:b/>
          <w:sz w:val="28"/>
          <w:szCs w:val="28"/>
          <w:lang w:val="uk-UA"/>
        </w:rPr>
        <w:t>8.2. Грошові доходи населення та заробітна плата</w:t>
      </w:r>
    </w:p>
    <w:p w:rsidR="00A12BDC" w:rsidRPr="001A4A18" w:rsidRDefault="00A12BDC" w:rsidP="00A12BDC">
      <w:pPr>
        <w:rPr>
          <w:b/>
          <w:sz w:val="28"/>
          <w:szCs w:val="28"/>
          <w:lang w:val="uk-UA"/>
        </w:rPr>
      </w:pPr>
      <w:r w:rsidRPr="001A4A18">
        <w:rPr>
          <w:b/>
          <w:sz w:val="28"/>
          <w:szCs w:val="28"/>
          <w:lang w:val="uk-UA"/>
        </w:rPr>
        <w:t>Головні проблеми:</w:t>
      </w:r>
    </w:p>
    <w:p w:rsidR="00A12BDC" w:rsidRPr="001A4A18" w:rsidRDefault="00A12BDC" w:rsidP="009625ED">
      <w:pPr>
        <w:numPr>
          <w:ilvl w:val="0"/>
          <w:numId w:val="80"/>
        </w:numPr>
        <w:ind w:hanging="539"/>
        <w:jc w:val="both"/>
        <w:rPr>
          <w:sz w:val="28"/>
          <w:szCs w:val="28"/>
          <w:lang w:val="uk-UA"/>
        </w:rPr>
      </w:pPr>
      <w:r w:rsidRPr="001A4A18">
        <w:rPr>
          <w:sz w:val="28"/>
          <w:szCs w:val="28"/>
          <w:lang w:val="uk-UA"/>
        </w:rPr>
        <w:t>відставання рівня заробітної плати в області від середньоукраїнських показників;</w:t>
      </w:r>
    </w:p>
    <w:p w:rsidR="00A12BDC" w:rsidRPr="001A4A18" w:rsidRDefault="001A4A18" w:rsidP="009625ED">
      <w:pPr>
        <w:numPr>
          <w:ilvl w:val="0"/>
          <w:numId w:val="80"/>
        </w:numPr>
        <w:ind w:hanging="539"/>
        <w:jc w:val="both"/>
        <w:rPr>
          <w:sz w:val="28"/>
          <w:szCs w:val="28"/>
          <w:lang w:val="uk-UA"/>
        </w:rPr>
      </w:pPr>
      <w:r w:rsidRPr="001A4A18">
        <w:rPr>
          <w:sz w:val="28"/>
          <w:szCs w:val="28"/>
          <w:lang w:val="uk-UA"/>
        </w:rPr>
        <w:t xml:space="preserve">збереження </w:t>
      </w:r>
      <w:r w:rsidR="00A12BDC" w:rsidRPr="001A4A18">
        <w:rPr>
          <w:sz w:val="28"/>
          <w:szCs w:val="28"/>
          <w:lang w:val="uk-UA"/>
        </w:rPr>
        <w:t>диференціаці</w:t>
      </w:r>
      <w:r w:rsidRPr="001A4A18">
        <w:rPr>
          <w:sz w:val="28"/>
          <w:szCs w:val="28"/>
          <w:lang w:val="uk-UA"/>
        </w:rPr>
        <w:t>ї</w:t>
      </w:r>
      <w:r w:rsidR="00A12BDC" w:rsidRPr="001A4A18">
        <w:rPr>
          <w:sz w:val="28"/>
          <w:szCs w:val="28"/>
          <w:lang w:val="uk-UA"/>
        </w:rPr>
        <w:t xml:space="preserve"> в оплаті праці за видами економічної діяльності (співвідношення найвищого розміру заробітної плати працівників фінансової діяльності (</w:t>
      </w:r>
      <w:r w:rsidRPr="001A4A18">
        <w:rPr>
          <w:sz w:val="28"/>
          <w:szCs w:val="28"/>
          <w:lang w:val="uk-UA"/>
        </w:rPr>
        <w:t>3</w:t>
      </w:r>
      <w:r w:rsidR="00A12BDC" w:rsidRPr="001A4A18">
        <w:rPr>
          <w:sz w:val="28"/>
          <w:szCs w:val="28"/>
          <w:lang w:val="uk-UA"/>
        </w:rPr>
        <w:t>28</w:t>
      </w:r>
      <w:r w:rsidRPr="001A4A18">
        <w:rPr>
          <w:sz w:val="28"/>
          <w:szCs w:val="28"/>
          <w:lang w:val="uk-UA"/>
        </w:rPr>
        <w:t>3</w:t>
      </w:r>
      <w:r w:rsidR="00A12BDC" w:rsidRPr="001A4A18">
        <w:rPr>
          <w:sz w:val="28"/>
          <w:szCs w:val="28"/>
          <w:lang w:val="uk-UA"/>
        </w:rPr>
        <w:t xml:space="preserve"> грн.) та найнижчого її рівня у працівників готелів і ресторанів (</w:t>
      </w:r>
      <w:r w:rsidRPr="001A4A18">
        <w:rPr>
          <w:sz w:val="28"/>
          <w:szCs w:val="28"/>
          <w:lang w:val="uk-UA"/>
        </w:rPr>
        <w:t>1119</w:t>
      </w:r>
      <w:r w:rsidR="00A12BDC" w:rsidRPr="001A4A18">
        <w:rPr>
          <w:sz w:val="28"/>
          <w:szCs w:val="28"/>
          <w:lang w:val="uk-UA"/>
        </w:rPr>
        <w:t xml:space="preserve"> грн.) складає 2</w:t>
      </w:r>
      <w:r w:rsidRPr="001A4A18">
        <w:rPr>
          <w:sz w:val="28"/>
          <w:szCs w:val="28"/>
          <w:lang w:val="uk-UA"/>
        </w:rPr>
        <w:t>,9</w:t>
      </w:r>
      <w:r w:rsidR="00A12BDC" w:rsidRPr="001A4A18">
        <w:rPr>
          <w:sz w:val="28"/>
          <w:szCs w:val="28"/>
          <w:lang w:val="uk-UA"/>
        </w:rPr>
        <w:t xml:space="preserve"> раза;</w:t>
      </w:r>
    </w:p>
    <w:p w:rsidR="00A12BDC" w:rsidRPr="00FD0EA9" w:rsidRDefault="00A12BDC" w:rsidP="009625ED">
      <w:pPr>
        <w:numPr>
          <w:ilvl w:val="0"/>
          <w:numId w:val="80"/>
        </w:numPr>
        <w:ind w:hanging="539"/>
        <w:jc w:val="both"/>
        <w:rPr>
          <w:sz w:val="28"/>
          <w:szCs w:val="28"/>
          <w:lang w:val="uk-UA"/>
        </w:rPr>
      </w:pPr>
      <w:r w:rsidRPr="00FD0EA9">
        <w:rPr>
          <w:sz w:val="28"/>
          <w:szCs w:val="28"/>
          <w:lang w:val="uk-UA"/>
        </w:rPr>
        <w:t xml:space="preserve">наявність заборгованості із заробітної плати в економіці області; </w:t>
      </w:r>
    </w:p>
    <w:p w:rsidR="00A12BDC" w:rsidRPr="00FD0EA9" w:rsidRDefault="00A12BDC" w:rsidP="009625ED">
      <w:pPr>
        <w:numPr>
          <w:ilvl w:val="0"/>
          <w:numId w:val="80"/>
        </w:numPr>
        <w:ind w:hanging="539"/>
        <w:jc w:val="both"/>
        <w:rPr>
          <w:sz w:val="28"/>
          <w:szCs w:val="28"/>
          <w:lang w:val="uk-UA"/>
        </w:rPr>
      </w:pPr>
      <w:r w:rsidRPr="00FD0EA9">
        <w:rPr>
          <w:sz w:val="28"/>
          <w:szCs w:val="28"/>
          <w:lang w:val="uk-UA"/>
        </w:rPr>
        <w:t xml:space="preserve">збереження значної питомої ваги працівників з низьким рівнем заробітної (питома вага працівників, у яких заробітна плата не досягала прожиткового мінімуму, встановленого для працездатної особи у </w:t>
      </w:r>
      <w:r w:rsidR="00FD0EA9" w:rsidRPr="00FD0EA9">
        <w:rPr>
          <w:sz w:val="28"/>
          <w:szCs w:val="28"/>
          <w:lang w:val="uk-UA"/>
        </w:rPr>
        <w:t>черв</w:t>
      </w:r>
      <w:r w:rsidRPr="00FD0EA9">
        <w:rPr>
          <w:sz w:val="28"/>
          <w:szCs w:val="28"/>
          <w:lang w:val="uk-UA"/>
        </w:rPr>
        <w:t>ні 201</w:t>
      </w:r>
      <w:r w:rsidR="00FD0EA9" w:rsidRPr="00FD0EA9">
        <w:rPr>
          <w:sz w:val="28"/>
          <w:szCs w:val="28"/>
          <w:lang w:val="uk-UA"/>
        </w:rPr>
        <w:t>1</w:t>
      </w:r>
      <w:r w:rsidRPr="00FD0EA9">
        <w:rPr>
          <w:sz w:val="28"/>
          <w:szCs w:val="28"/>
          <w:lang w:val="uk-UA"/>
        </w:rPr>
        <w:t xml:space="preserve"> року становила 1</w:t>
      </w:r>
      <w:r w:rsidR="00FD0EA9" w:rsidRPr="00FD0EA9">
        <w:rPr>
          <w:sz w:val="28"/>
          <w:szCs w:val="28"/>
          <w:lang w:val="uk-UA"/>
        </w:rPr>
        <w:t>0,7</w:t>
      </w:r>
      <w:r w:rsidRPr="00FD0EA9">
        <w:rPr>
          <w:sz w:val="28"/>
          <w:szCs w:val="28"/>
          <w:lang w:val="uk-UA"/>
        </w:rPr>
        <w:t xml:space="preserve">%); </w:t>
      </w:r>
    </w:p>
    <w:p w:rsidR="00A12BDC" w:rsidRPr="00FD0EA9" w:rsidRDefault="00A12BDC" w:rsidP="009625ED">
      <w:pPr>
        <w:numPr>
          <w:ilvl w:val="0"/>
          <w:numId w:val="80"/>
        </w:numPr>
        <w:ind w:hanging="539"/>
        <w:jc w:val="both"/>
        <w:rPr>
          <w:sz w:val="28"/>
          <w:szCs w:val="28"/>
          <w:lang w:val="uk-UA"/>
        </w:rPr>
      </w:pPr>
      <w:r w:rsidRPr="00FD0EA9">
        <w:rPr>
          <w:sz w:val="28"/>
          <w:szCs w:val="28"/>
          <w:lang w:val="uk-UA"/>
        </w:rPr>
        <w:t>наявність нелегальних заробітків (за результатами проведених перевірок протягом січня-</w:t>
      </w:r>
      <w:r w:rsidR="00FD0EA9" w:rsidRPr="00FD0EA9">
        <w:rPr>
          <w:sz w:val="28"/>
          <w:szCs w:val="28"/>
          <w:lang w:val="uk-UA"/>
        </w:rPr>
        <w:t>вересн</w:t>
      </w:r>
      <w:r w:rsidRPr="00FD0EA9">
        <w:rPr>
          <w:sz w:val="28"/>
          <w:szCs w:val="28"/>
          <w:lang w:val="uk-UA"/>
        </w:rPr>
        <w:t>я 201</w:t>
      </w:r>
      <w:r w:rsidR="00FD0EA9" w:rsidRPr="00FD0EA9">
        <w:rPr>
          <w:sz w:val="28"/>
          <w:szCs w:val="28"/>
          <w:lang w:val="uk-UA"/>
        </w:rPr>
        <w:t>1</w:t>
      </w:r>
      <w:r w:rsidRPr="00FD0EA9">
        <w:rPr>
          <w:sz w:val="28"/>
          <w:szCs w:val="28"/>
          <w:lang w:val="uk-UA"/>
        </w:rPr>
        <w:t xml:space="preserve"> року виявлено 2,8 тис.осіб, які працювали нелегально та отримували</w:t>
      </w:r>
      <w:r w:rsidR="006A5B15" w:rsidRPr="00FD0EA9">
        <w:rPr>
          <w:sz w:val="28"/>
          <w:szCs w:val="28"/>
          <w:lang w:val="uk-UA"/>
        </w:rPr>
        <w:t xml:space="preserve"> заробітну плату “в конвертах”);</w:t>
      </w:r>
    </w:p>
    <w:p w:rsidR="00A12BDC" w:rsidRPr="00FD0EA9" w:rsidRDefault="00FD0EA9" w:rsidP="009625ED">
      <w:pPr>
        <w:numPr>
          <w:ilvl w:val="0"/>
          <w:numId w:val="80"/>
        </w:numPr>
        <w:ind w:hanging="539"/>
        <w:jc w:val="both"/>
        <w:rPr>
          <w:sz w:val="28"/>
          <w:szCs w:val="28"/>
          <w:lang w:val="uk-UA"/>
        </w:rPr>
      </w:pPr>
      <w:r w:rsidRPr="00FD0EA9">
        <w:rPr>
          <w:sz w:val="28"/>
          <w:szCs w:val="28"/>
          <w:lang w:val="uk-UA"/>
        </w:rPr>
        <w:t xml:space="preserve">наявність фактів </w:t>
      </w:r>
      <w:r w:rsidR="00A12BDC" w:rsidRPr="00FD0EA9">
        <w:rPr>
          <w:sz w:val="28"/>
          <w:szCs w:val="28"/>
          <w:lang w:val="uk-UA"/>
        </w:rPr>
        <w:t>порушення міжпосадових (міжкваліфікаційних) співвідношень в оплаті праці, особливо на приватних підприємствах.</w:t>
      </w:r>
    </w:p>
    <w:p w:rsidR="00A12BDC" w:rsidRPr="00CB27EB" w:rsidRDefault="00A12BDC" w:rsidP="00A12BDC">
      <w:pPr>
        <w:jc w:val="both"/>
        <w:rPr>
          <w:i/>
          <w:sz w:val="28"/>
          <w:szCs w:val="28"/>
          <w:lang w:val="uk-UA"/>
        </w:rPr>
      </w:pPr>
    </w:p>
    <w:p w:rsidR="00A12BDC" w:rsidRPr="00257659" w:rsidRDefault="00A12BDC" w:rsidP="00A12BDC">
      <w:pPr>
        <w:pStyle w:val="21"/>
        <w:tabs>
          <w:tab w:val="left" w:pos="709"/>
        </w:tabs>
        <w:ind w:firstLine="0"/>
        <w:rPr>
          <w:b/>
          <w:szCs w:val="28"/>
        </w:rPr>
      </w:pPr>
      <w:r w:rsidRPr="00257659">
        <w:rPr>
          <w:b/>
          <w:szCs w:val="28"/>
        </w:rPr>
        <w:t>Основні завдання:</w:t>
      </w:r>
    </w:p>
    <w:p w:rsidR="00FD0EA9" w:rsidRPr="00257659" w:rsidRDefault="00FD0EA9" w:rsidP="009625ED">
      <w:pPr>
        <w:numPr>
          <w:ilvl w:val="0"/>
          <w:numId w:val="81"/>
        </w:numPr>
        <w:ind w:hanging="539"/>
        <w:jc w:val="both"/>
        <w:rPr>
          <w:sz w:val="28"/>
          <w:szCs w:val="28"/>
          <w:lang w:val="uk-UA"/>
        </w:rPr>
      </w:pPr>
      <w:r w:rsidRPr="00257659">
        <w:rPr>
          <w:sz w:val="28"/>
          <w:szCs w:val="28"/>
          <w:lang w:val="uk-UA"/>
        </w:rPr>
        <w:t xml:space="preserve">реалізація заходів щодо забезпечення захисту прав працівників на своєчасне та в повному обсязі отримання заробітної плати; </w:t>
      </w:r>
    </w:p>
    <w:p w:rsidR="00FD0EA9" w:rsidRPr="00257659" w:rsidRDefault="00FD0EA9" w:rsidP="009625ED">
      <w:pPr>
        <w:numPr>
          <w:ilvl w:val="0"/>
          <w:numId w:val="81"/>
        </w:numPr>
        <w:ind w:hanging="539"/>
        <w:jc w:val="both"/>
        <w:rPr>
          <w:sz w:val="28"/>
          <w:szCs w:val="28"/>
          <w:lang w:val="uk-UA"/>
        </w:rPr>
      </w:pPr>
      <w:r w:rsidRPr="00257659">
        <w:rPr>
          <w:sz w:val="28"/>
          <w:szCs w:val="28"/>
          <w:lang w:val="uk-UA"/>
        </w:rPr>
        <w:t xml:space="preserve">активізація контролю за дотриманням законодавства про працю та оплату праці, зокрема, щодо стану виплати поточної заробітної плати, її компенсації та індексації, оплати простою, дотримання прав працівників під час скорочення; </w:t>
      </w:r>
    </w:p>
    <w:p w:rsidR="00A12BDC" w:rsidRPr="00257659" w:rsidRDefault="00A12BDC" w:rsidP="009625ED">
      <w:pPr>
        <w:numPr>
          <w:ilvl w:val="0"/>
          <w:numId w:val="81"/>
        </w:numPr>
        <w:ind w:hanging="539"/>
        <w:jc w:val="both"/>
        <w:rPr>
          <w:sz w:val="28"/>
          <w:szCs w:val="28"/>
          <w:lang w:val="uk-UA"/>
        </w:rPr>
      </w:pPr>
      <w:r w:rsidRPr="00257659">
        <w:rPr>
          <w:sz w:val="28"/>
          <w:szCs w:val="28"/>
          <w:lang w:val="uk-UA"/>
        </w:rPr>
        <w:t xml:space="preserve">реалізація заходів щодо </w:t>
      </w:r>
      <w:r w:rsidR="00FD0EA9" w:rsidRPr="00257659">
        <w:rPr>
          <w:sz w:val="28"/>
          <w:szCs w:val="28"/>
          <w:lang w:val="uk-UA"/>
        </w:rPr>
        <w:t xml:space="preserve">ліквідації </w:t>
      </w:r>
      <w:r w:rsidRPr="00257659">
        <w:rPr>
          <w:sz w:val="28"/>
          <w:szCs w:val="28"/>
          <w:lang w:val="uk-UA"/>
        </w:rPr>
        <w:t>заборгованості із заробітної плати підприємствами, установами та організаціями усіх форм власності; посилення контролю за виконанням графіків погашення заборгованості із виплати заробітної плати на підприємствах – боржниках;</w:t>
      </w:r>
      <w:r w:rsidR="00FD0EA9" w:rsidRPr="00257659">
        <w:rPr>
          <w:sz w:val="28"/>
          <w:szCs w:val="28"/>
          <w:lang w:val="uk-UA"/>
        </w:rPr>
        <w:t xml:space="preserve"> посилення робот</w:t>
      </w:r>
      <w:r w:rsidR="00257659" w:rsidRPr="00257659">
        <w:rPr>
          <w:sz w:val="28"/>
          <w:szCs w:val="28"/>
          <w:lang w:val="uk-UA"/>
        </w:rPr>
        <w:t xml:space="preserve">и обласної, міської та районних комісій з питань погашення заборгованості із </w:t>
      </w:r>
      <w:r w:rsidR="00257659" w:rsidRPr="00257659">
        <w:rPr>
          <w:sz w:val="28"/>
          <w:szCs w:val="28"/>
          <w:lang w:val="uk-UA"/>
        </w:rPr>
        <w:lastRenderedPageBreak/>
        <w:t>заробітної плати, своєчасної виплати пенсій, стипендій та інших соціальних виплат;</w:t>
      </w:r>
      <w:r w:rsidR="00FD0EA9" w:rsidRPr="00257659">
        <w:rPr>
          <w:sz w:val="28"/>
          <w:szCs w:val="28"/>
          <w:lang w:val="uk-UA"/>
        </w:rPr>
        <w:t xml:space="preserve"> </w:t>
      </w:r>
    </w:p>
    <w:p w:rsidR="00A12BDC" w:rsidRPr="00257659" w:rsidRDefault="00A12BDC" w:rsidP="009625ED">
      <w:pPr>
        <w:numPr>
          <w:ilvl w:val="0"/>
          <w:numId w:val="81"/>
        </w:numPr>
        <w:ind w:hanging="539"/>
        <w:jc w:val="both"/>
        <w:rPr>
          <w:sz w:val="28"/>
          <w:szCs w:val="28"/>
          <w:lang w:val="uk-UA"/>
        </w:rPr>
      </w:pPr>
      <w:r w:rsidRPr="00257659">
        <w:rPr>
          <w:sz w:val="28"/>
          <w:szCs w:val="28"/>
          <w:lang w:val="uk-UA"/>
        </w:rPr>
        <w:t>активізація роботи податкових, правоохоронних та контролюючих органів у сфері легалізації господарської діяльності та виявлення неофіційних заробітків;</w:t>
      </w:r>
    </w:p>
    <w:p w:rsidR="00A12BDC" w:rsidRPr="00257659" w:rsidRDefault="00A12BDC" w:rsidP="009625ED">
      <w:pPr>
        <w:numPr>
          <w:ilvl w:val="0"/>
          <w:numId w:val="81"/>
        </w:numPr>
        <w:ind w:hanging="539"/>
        <w:jc w:val="both"/>
        <w:rPr>
          <w:sz w:val="28"/>
          <w:szCs w:val="28"/>
          <w:lang w:val="uk-UA"/>
        </w:rPr>
      </w:pPr>
      <w:r w:rsidRPr="00257659">
        <w:rPr>
          <w:sz w:val="28"/>
          <w:szCs w:val="28"/>
          <w:lang w:val="uk-UA"/>
        </w:rPr>
        <w:t>удосконалення колективно-договірного регулювання соціально-трудових  відносин, питань оплати праці, посилення контролю за дотриманням роботодавцями умов колективних договорів;</w:t>
      </w:r>
    </w:p>
    <w:p w:rsidR="00A12BDC" w:rsidRPr="00257659" w:rsidRDefault="00A12BDC" w:rsidP="009625ED">
      <w:pPr>
        <w:numPr>
          <w:ilvl w:val="0"/>
          <w:numId w:val="81"/>
        </w:numPr>
        <w:ind w:hanging="539"/>
        <w:jc w:val="both"/>
        <w:rPr>
          <w:sz w:val="28"/>
          <w:szCs w:val="28"/>
          <w:lang w:val="uk-UA"/>
        </w:rPr>
      </w:pPr>
      <w:r w:rsidRPr="00257659">
        <w:rPr>
          <w:sz w:val="28"/>
          <w:szCs w:val="28"/>
          <w:lang w:val="uk-UA"/>
        </w:rPr>
        <w:t>проведення роз’яснювальної роботи щодо здійснення індексації та компенсації грошових доходів населення, легалізаціі оплати праці.</w:t>
      </w:r>
    </w:p>
    <w:p w:rsidR="00A12BDC" w:rsidRPr="00CB27EB" w:rsidRDefault="00A12BDC" w:rsidP="00A12BDC">
      <w:pPr>
        <w:ind w:left="360"/>
        <w:jc w:val="both"/>
        <w:rPr>
          <w:i/>
          <w:sz w:val="28"/>
          <w:szCs w:val="28"/>
          <w:lang w:val="uk-UA"/>
        </w:rPr>
      </w:pPr>
    </w:p>
    <w:p w:rsidR="00A12BDC" w:rsidRPr="00675C87" w:rsidRDefault="00A12BDC" w:rsidP="00A12BDC">
      <w:pPr>
        <w:jc w:val="both"/>
        <w:rPr>
          <w:b/>
          <w:sz w:val="28"/>
          <w:szCs w:val="28"/>
          <w:lang w:val="uk-UA"/>
        </w:rPr>
      </w:pPr>
      <w:r w:rsidRPr="00675C87">
        <w:rPr>
          <w:b/>
          <w:sz w:val="28"/>
          <w:szCs w:val="28"/>
          <w:lang w:val="uk-UA"/>
        </w:rPr>
        <w:t>Очікуваний результат:</w:t>
      </w:r>
    </w:p>
    <w:p w:rsidR="00A12BDC" w:rsidRPr="00675C87" w:rsidRDefault="00A12BDC" w:rsidP="009625ED">
      <w:pPr>
        <w:numPr>
          <w:ilvl w:val="0"/>
          <w:numId w:val="82"/>
        </w:numPr>
        <w:ind w:hanging="541"/>
        <w:jc w:val="both"/>
        <w:rPr>
          <w:sz w:val="28"/>
          <w:szCs w:val="28"/>
          <w:lang w:val="uk-UA"/>
        </w:rPr>
      </w:pPr>
      <w:r w:rsidRPr="00675C87">
        <w:rPr>
          <w:sz w:val="28"/>
          <w:szCs w:val="28"/>
          <w:lang w:val="uk-UA"/>
        </w:rPr>
        <w:t xml:space="preserve">зростання рівня </w:t>
      </w:r>
      <w:r w:rsidR="00257659" w:rsidRPr="00675C87">
        <w:rPr>
          <w:sz w:val="28"/>
          <w:szCs w:val="28"/>
          <w:lang w:val="uk-UA"/>
        </w:rPr>
        <w:t xml:space="preserve">середньомісячної </w:t>
      </w:r>
      <w:r w:rsidRPr="00675C87">
        <w:rPr>
          <w:sz w:val="28"/>
          <w:szCs w:val="28"/>
          <w:lang w:val="uk-UA"/>
        </w:rPr>
        <w:t>заробітної плати на 1</w:t>
      </w:r>
      <w:r w:rsidR="00C20CCC" w:rsidRPr="00C20CCC">
        <w:rPr>
          <w:sz w:val="28"/>
          <w:szCs w:val="28"/>
        </w:rPr>
        <w:t>5</w:t>
      </w:r>
      <w:r w:rsidRPr="00675C87">
        <w:rPr>
          <w:sz w:val="28"/>
          <w:szCs w:val="28"/>
          <w:lang w:val="uk-UA"/>
        </w:rPr>
        <w:t>%;</w:t>
      </w:r>
    </w:p>
    <w:p w:rsidR="00257659" w:rsidRPr="00675C87" w:rsidRDefault="00257659" w:rsidP="009625ED">
      <w:pPr>
        <w:numPr>
          <w:ilvl w:val="0"/>
          <w:numId w:val="82"/>
        </w:numPr>
        <w:ind w:hanging="541"/>
        <w:jc w:val="both"/>
        <w:rPr>
          <w:sz w:val="28"/>
          <w:szCs w:val="28"/>
          <w:lang w:val="uk-UA"/>
        </w:rPr>
      </w:pPr>
      <w:r w:rsidRPr="00675C87">
        <w:rPr>
          <w:sz w:val="28"/>
          <w:szCs w:val="28"/>
          <w:lang w:val="uk-UA"/>
        </w:rPr>
        <w:t>ліквідація заборгованості із виплати заробітної плати;</w:t>
      </w:r>
    </w:p>
    <w:p w:rsidR="00A12BDC" w:rsidRPr="00675C87" w:rsidRDefault="00A12BDC" w:rsidP="009625ED">
      <w:pPr>
        <w:numPr>
          <w:ilvl w:val="0"/>
          <w:numId w:val="82"/>
        </w:numPr>
        <w:ind w:hanging="541"/>
        <w:jc w:val="both"/>
        <w:rPr>
          <w:b/>
          <w:sz w:val="36"/>
          <w:lang w:val="uk-UA"/>
        </w:rPr>
      </w:pPr>
      <w:r w:rsidRPr="00675C87">
        <w:rPr>
          <w:sz w:val="28"/>
          <w:szCs w:val="28"/>
          <w:lang w:val="uk-UA"/>
        </w:rPr>
        <w:t xml:space="preserve">зростання </w:t>
      </w:r>
      <w:r w:rsidR="00675C87" w:rsidRPr="00675C87">
        <w:rPr>
          <w:sz w:val="28"/>
          <w:szCs w:val="28"/>
          <w:lang w:val="uk-UA"/>
        </w:rPr>
        <w:t xml:space="preserve">реальних </w:t>
      </w:r>
      <w:r w:rsidRPr="00675C87">
        <w:rPr>
          <w:sz w:val="28"/>
          <w:szCs w:val="28"/>
          <w:lang w:val="uk-UA"/>
        </w:rPr>
        <w:t>доходів населення</w:t>
      </w:r>
      <w:r w:rsidR="00675C87" w:rsidRPr="00675C87">
        <w:rPr>
          <w:sz w:val="28"/>
          <w:szCs w:val="28"/>
          <w:lang w:val="uk-UA"/>
        </w:rPr>
        <w:t xml:space="preserve"> на 2%</w:t>
      </w:r>
      <w:r w:rsidRPr="00675C87">
        <w:rPr>
          <w:sz w:val="28"/>
          <w:szCs w:val="28"/>
          <w:lang w:val="uk-UA"/>
        </w:rPr>
        <w:t xml:space="preserve">. </w:t>
      </w:r>
    </w:p>
    <w:p w:rsidR="00A12BDC" w:rsidRPr="00CB27EB" w:rsidRDefault="00A12BDC" w:rsidP="00A12BDC">
      <w:pPr>
        <w:ind w:firstLine="720"/>
        <w:jc w:val="center"/>
        <w:rPr>
          <w:b/>
          <w:i/>
          <w:sz w:val="28"/>
          <w:szCs w:val="28"/>
          <w:lang w:val="uk-UA"/>
        </w:rPr>
      </w:pPr>
    </w:p>
    <w:p w:rsidR="00A12BDC" w:rsidRPr="00675C87" w:rsidRDefault="00A12BDC" w:rsidP="00A12BDC">
      <w:pPr>
        <w:ind w:firstLine="720"/>
        <w:jc w:val="center"/>
        <w:rPr>
          <w:b/>
          <w:sz w:val="28"/>
          <w:szCs w:val="28"/>
          <w:lang w:val="uk-UA"/>
        </w:rPr>
      </w:pPr>
      <w:r w:rsidRPr="00675C87">
        <w:rPr>
          <w:b/>
          <w:sz w:val="28"/>
          <w:szCs w:val="28"/>
          <w:lang w:val="uk-UA"/>
        </w:rPr>
        <w:t>8.3. Соціальне забезпечення</w:t>
      </w:r>
    </w:p>
    <w:p w:rsidR="00F21B5E" w:rsidRPr="00675C87" w:rsidRDefault="00F21B5E" w:rsidP="00F21B5E">
      <w:pPr>
        <w:pStyle w:val="1"/>
        <w:jc w:val="left"/>
        <w:rPr>
          <w:szCs w:val="28"/>
        </w:rPr>
      </w:pPr>
      <w:r w:rsidRPr="00675C87">
        <w:rPr>
          <w:szCs w:val="28"/>
        </w:rPr>
        <w:t xml:space="preserve">Головні проблеми:   </w:t>
      </w:r>
    </w:p>
    <w:p w:rsidR="009A6BDA" w:rsidRDefault="00F21B5E" w:rsidP="009625ED">
      <w:pPr>
        <w:numPr>
          <w:ilvl w:val="0"/>
          <w:numId w:val="83"/>
        </w:numPr>
        <w:ind w:hanging="539"/>
        <w:jc w:val="both"/>
        <w:rPr>
          <w:sz w:val="28"/>
          <w:szCs w:val="28"/>
          <w:lang w:val="uk-UA"/>
        </w:rPr>
      </w:pPr>
      <w:r w:rsidRPr="00675C87">
        <w:rPr>
          <w:sz w:val="28"/>
          <w:szCs w:val="28"/>
          <w:lang w:val="uk-UA"/>
        </w:rPr>
        <w:t>недостатній обсяг фінансування установ, що забезпечують надання послуг соціального захисту населення (при потребі видатків на утримання будинків-інтернатів області на 201</w:t>
      </w:r>
      <w:r w:rsidR="00675C87" w:rsidRPr="00675C87">
        <w:rPr>
          <w:sz w:val="28"/>
          <w:szCs w:val="28"/>
          <w:lang w:val="uk-UA"/>
        </w:rPr>
        <w:t>1</w:t>
      </w:r>
      <w:r w:rsidRPr="00675C87">
        <w:rPr>
          <w:sz w:val="28"/>
          <w:szCs w:val="28"/>
          <w:lang w:val="uk-UA"/>
        </w:rPr>
        <w:t xml:space="preserve"> р. – </w:t>
      </w:r>
      <w:r w:rsidR="00675C87" w:rsidRPr="00675C87">
        <w:rPr>
          <w:sz w:val="28"/>
          <w:szCs w:val="28"/>
          <w:lang w:val="uk-UA"/>
        </w:rPr>
        <w:t>40,1</w:t>
      </w:r>
      <w:r w:rsidRPr="00675C87">
        <w:rPr>
          <w:sz w:val="28"/>
          <w:szCs w:val="28"/>
          <w:lang w:val="uk-UA"/>
        </w:rPr>
        <w:t xml:space="preserve"> млн.грн., фактично передбачено – </w:t>
      </w:r>
      <w:r w:rsidR="00675C87" w:rsidRPr="00675C87">
        <w:rPr>
          <w:sz w:val="28"/>
          <w:szCs w:val="28"/>
          <w:lang w:val="uk-UA"/>
        </w:rPr>
        <w:t>23,7</w:t>
      </w:r>
      <w:r w:rsidRPr="00675C87">
        <w:rPr>
          <w:sz w:val="28"/>
          <w:szCs w:val="28"/>
          <w:lang w:val="uk-UA"/>
        </w:rPr>
        <w:t xml:space="preserve"> млн.грн. або </w:t>
      </w:r>
      <w:r w:rsidR="00675C87" w:rsidRPr="00675C87">
        <w:rPr>
          <w:sz w:val="28"/>
          <w:szCs w:val="28"/>
          <w:lang w:val="uk-UA"/>
        </w:rPr>
        <w:t>59</w:t>
      </w:r>
      <w:r w:rsidRPr="00675C87">
        <w:rPr>
          <w:sz w:val="28"/>
          <w:szCs w:val="28"/>
          <w:lang w:val="uk-UA"/>
        </w:rPr>
        <w:t>% від потреби);</w:t>
      </w:r>
      <w:r w:rsidR="009A6BDA" w:rsidRPr="009A6BDA">
        <w:rPr>
          <w:sz w:val="28"/>
          <w:szCs w:val="28"/>
        </w:rPr>
        <w:t xml:space="preserve"> </w:t>
      </w:r>
    </w:p>
    <w:p w:rsidR="009A6BDA" w:rsidRPr="009A6BDA" w:rsidRDefault="009A6BDA" w:rsidP="009625ED">
      <w:pPr>
        <w:numPr>
          <w:ilvl w:val="0"/>
          <w:numId w:val="83"/>
        </w:numPr>
        <w:ind w:hanging="539"/>
        <w:jc w:val="both"/>
        <w:rPr>
          <w:sz w:val="28"/>
          <w:szCs w:val="28"/>
          <w:lang w:val="uk-UA"/>
        </w:rPr>
      </w:pPr>
      <w:r w:rsidRPr="009A6BDA">
        <w:rPr>
          <w:sz w:val="28"/>
          <w:szCs w:val="28"/>
        </w:rPr>
        <w:t>постійне скорочення чисельності активного населення, що працює, і зростання чисельності населення, яке потребує соціального захисту;</w:t>
      </w:r>
    </w:p>
    <w:p w:rsidR="009A6BDA" w:rsidRDefault="00F21B5E" w:rsidP="009625ED">
      <w:pPr>
        <w:numPr>
          <w:ilvl w:val="0"/>
          <w:numId w:val="83"/>
        </w:numPr>
        <w:ind w:hanging="539"/>
        <w:jc w:val="both"/>
        <w:rPr>
          <w:sz w:val="28"/>
          <w:szCs w:val="28"/>
          <w:lang w:val="uk-UA"/>
        </w:rPr>
      </w:pPr>
      <w:r w:rsidRPr="00675C87">
        <w:rPr>
          <w:sz w:val="28"/>
          <w:szCs w:val="28"/>
          <w:lang w:val="uk-UA"/>
        </w:rPr>
        <w:t>недостатність коштів у місцевих бюджетах для забезпечення створення сприятливих умов життєдіяльності осіб з обмеженими фізичними можливостями.</w:t>
      </w:r>
    </w:p>
    <w:p w:rsidR="009A6BDA" w:rsidRDefault="009A6BDA" w:rsidP="00F21B5E">
      <w:pPr>
        <w:jc w:val="both"/>
        <w:rPr>
          <w:i/>
          <w:sz w:val="28"/>
          <w:szCs w:val="28"/>
          <w:lang w:val="uk-UA"/>
        </w:rPr>
      </w:pPr>
    </w:p>
    <w:p w:rsidR="00F21B5E" w:rsidRPr="001806B0" w:rsidRDefault="00F21B5E" w:rsidP="00F21B5E">
      <w:pPr>
        <w:pStyle w:val="21"/>
        <w:tabs>
          <w:tab w:val="left" w:pos="709"/>
        </w:tabs>
        <w:ind w:firstLine="0"/>
        <w:rPr>
          <w:b/>
          <w:szCs w:val="28"/>
        </w:rPr>
      </w:pPr>
      <w:r w:rsidRPr="001806B0">
        <w:rPr>
          <w:b/>
          <w:szCs w:val="28"/>
        </w:rPr>
        <w:t>Основні завдання:</w:t>
      </w:r>
    </w:p>
    <w:p w:rsidR="00C710C6" w:rsidRDefault="00C710C6" w:rsidP="009625ED">
      <w:pPr>
        <w:numPr>
          <w:ilvl w:val="0"/>
          <w:numId w:val="120"/>
        </w:numPr>
        <w:ind w:hanging="397"/>
        <w:jc w:val="both"/>
        <w:rPr>
          <w:sz w:val="28"/>
          <w:szCs w:val="28"/>
          <w:lang w:val="uk-UA"/>
        </w:rPr>
      </w:pPr>
      <w:r>
        <w:rPr>
          <w:sz w:val="28"/>
          <w:szCs w:val="28"/>
          <w:lang w:val="uk-UA"/>
        </w:rPr>
        <w:t>реалізація конституційного права громадян на соціальний захист;</w:t>
      </w:r>
    </w:p>
    <w:p w:rsidR="001806B0" w:rsidRDefault="001806B0" w:rsidP="009625ED">
      <w:pPr>
        <w:numPr>
          <w:ilvl w:val="0"/>
          <w:numId w:val="120"/>
        </w:numPr>
        <w:ind w:hanging="397"/>
        <w:jc w:val="both"/>
        <w:rPr>
          <w:sz w:val="28"/>
          <w:szCs w:val="28"/>
          <w:lang w:val="uk-UA"/>
        </w:rPr>
      </w:pPr>
      <w:r w:rsidRPr="001806B0">
        <w:rPr>
          <w:sz w:val="28"/>
          <w:szCs w:val="28"/>
          <w:lang w:val="uk-UA"/>
        </w:rPr>
        <w:t>реалізація заходів щодо реформування системи соціальної підтримки та надання соціальних пільг;</w:t>
      </w:r>
    </w:p>
    <w:p w:rsidR="00C710C6" w:rsidRPr="001806B0" w:rsidRDefault="00C710C6" w:rsidP="009625ED">
      <w:pPr>
        <w:numPr>
          <w:ilvl w:val="0"/>
          <w:numId w:val="120"/>
        </w:numPr>
        <w:ind w:hanging="397"/>
        <w:jc w:val="both"/>
        <w:rPr>
          <w:sz w:val="28"/>
          <w:szCs w:val="28"/>
          <w:lang w:val="uk-UA"/>
        </w:rPr>
      </w:pPr>
      <w:r>
        <w:rPr>
          <w:sz w:val="28"/>
          <w:szCs w:val="28"/>
          <w:lang w:val="uk-UA"/>
        </w:rPr>
        <w:t>створення на базі будинку для інвалідів при Банченському Свято-Вознесенському чоловічому монастирі Всеукраїнського центра реабілітації інвалідів «Віра, надія, любов»;</w:t>
      </w:r>
    </w:p>
    <w:p w:rsidR="00F21B5E" w:rsidRPr="001806B0" w:rsidRDefault="00F21B5E" w:rsidP="009625ED">
      <w:pPr>
        <w:numPr>
          <w:ilvl w:val="0"/>
          <w:numId w:val="120"/>
        </w:numPr>
        <w:ind w:hanging="397"/>
        <w:jc w:val="both"/>
        <w:rPr>
          <w:sz w:val="28"/>
          <w:szCs w:val="28"/>
          <w:lang w:val="uk-UA"/>
        </w:rPr>
      </w:pPr>
      <w:r w:rsidRPr="001806B0">
        <w:rPr>
          <w:sz w:val="28"/>
          <w:szCs w:val="28"/>
          <w:lang w:val="uk-UA"/>
        </w:rPr>
        <w:t>забезпечення належного функціонування будинків-інтернатів для громадян похилого віку та інвалідів, шляхом зміцнення їх матеріально-технічної бази</w:t>
      </w:r>
      <w:r w:rsidR="00675C87" w:rsidRPr="001806B0">
        <w:rPr>
          <w:sz w:val="28"/>
          <w:szCs w:val="28"/>
          <w:lang w:val="uk-UA"/>
        </w:rPr>
        <w:t>;</w:t>
      </w:r>
      <w:r w:rsidRPr="001806B0">
        <w:rPr>
          <w:sz w:val="28"/>
          <w:szCs w:val="28"/>
          <w:lang w:val="uk-UA"/>
        </w:rPr>
        <w:t xml:space="preserve"> </w:t>
      </w:r>
    </w:p>
    <w:p w:rsidR="00F21B5E" w:rsidRDefault="00F21B5E" w:rsidP="009625ED">
      <w:pPr>
        <w:widowControl w:val="0"/>
        <w:numPr>
          <w:ilvl w:val="0"/>
          <w:numId w:val="120"/>
        </w:numPr>
        <w:ind w:hanging="397"/>
        <w:jc w:val="both"/>
        <w:rPr>
          <w:color w:val="000000"/>
          <w:sz w:val="28"/>
          <w:szCs w:val="28"/>
          <w:lang w:val="uk-UA"/>
        </w:rPr>
      </w:pPr>
      <w:r w:rsidRPr="001806B0">
        <w:rPr>
          <w:sz w:val="28"/>
          <w:szCs w:val="28"/>
          <w:lang w:val="uk-UA"/>
        </w:rPr>
        <w:t>забезпечення виконання у повному обсязі Указу Президента України від 01.06.2005 № 900 „Про першочергові заходи щодо створення сприятливих умов життєдіяльності осіб з обмеженими фізичними можливостями” (у</w:t>
      </w:r>
      <w:r w:rsidRPr="001806B0">
        <w:rPr>
          <w:color w:val="000000"/>
          <w:sz w:val="28"/>
          <w:szCs w:val="28"/>
          <w:lang w:val="uk-UA"/>
        </w:rPr>
        <w:t xml:space="preserve"> 201</w:t>
      </w:r>
      <w:r w:rsidR="001806B0" w:rsidRPr="001806B0">
        <w:rPr>
          <w:color w:val="000000"/>
          <w:sz w:val="28"/>
          <w:szCs w:val="28"/>
          <w:lang w:val="uk-UA"/>
        </w:rPr>
        <w:t>2</w:t>
      </w:r>
      <w:r w:rsidRPr="001806B0">
        <w:rPr>
          <w:color w:val="000000"/>
          <w:sz w:val="28"/>
          <w:szCs w:val="28"/>
          <w:lang w:val="uk-UA"/>
        </w:rPr>
        <w:t xml:space="preserve"> році при будівництві, реконструкції та обладнанні об’єктів житло-громадського призначення планується облаштувати  засобами доступу маломобільних груп населення 100 об’єктів); </w:t>
      </w:r>
    </w:p>
    <w:p w:rsidR="00C710C6" w:rsidRDefault="00C710C6" w:rsidP="009625ED">
      <w:pPr>
        <w:widowControl w:val="0"/>
        <w:numPr>
          <w:ilvl w:val="0"/>
          <w:numId w:val="120"/>
        </w:numPr>
        <w:ind w:hanging="397"/>
        <w:jc w:val="both"/>
        <w:rPr>
          <w:color w:val="000000"/>
          <w:sz w:val="28"/>
          <w:szCs w:val="28"/>
          <w:lang w:val="uk-UA"/>
        </w:rPr>
      </w:pPr>
      <w:r>
        <w:rPr>
          <w:sz w:val="28"/>
          <w:szCs w:val="28"/>
          <w:lang w:val="uk-UA"/>
        </w:rPr>
        <w:lastRenderedPageBreak/>
        <w:t xml:space="preserve">забезпечення якісного соціального обслуговування одиноких громадян та інвалідів територіальними центрами соціального обслуговування; </w:t>
      </w:r>
    </w:p>
    <w:p w:rsidR="00C710C6" w:rsidRDefault="00C710C6" w:rsidP="009625ED">
      <w:pPr>
        <w:widowControl w:val="0"/>
        <w:numPr>
          <w:ilvl w:val="0"/>
          <w:numId w:val="120"/>
        </w:numPr>
        <w:ind w:hanging="397"/>
        <w:jc w:val="both"/>
        <w:rPr>
          <w:color w:val="000000"/>
          <w:sz w:val="28"/>
          <w:szCs w:val="28"/>
          <w:lang w:val="uk-UA"/>
        </w:rPr>
      </w:pPr>
      <w:r>
        <w:rPr>
          <w:color w:val="000000"/>
          <w:sz w:val="28"/>
          <w:szCs w:val="28"/>
          <w:lang w:val="uk-UA"/>
        </w:rPr>
        <w:t>задоволення потреб ветеранів Великої Вітчизняної війни 1941-1945 р.р., поліпшення їх соціального захисту;</w:t>
      </w:r>
    </w:p>
    <w:p w:rsidR="00C710C6" w:rsidRDefault="00C710C6" w:rsidP="009625ED">
      <w:pPr>
        <w:widowControl w:val="0"/>
        <w:numPr>
          <w:ilvl w:val="0"/>
          <w:numId w:val="120"/>
        </w:numPr>
        <w:ind w:hanging="397"/>
        <w:jc w:val="both"/>
        <w:rPr>
          <w:color w:val="000000"/>
          <w:sz w:val="28"/>
          <w:szCs w:val="28"/>
          <w:lang w:val="uk-UA"/>
        </w:rPr>
      </w:pPr>
      <w:r>
        <w:rPr>
          <w:color w:val="000000"/>
          <w:sz w:val="28"/>
          <w:szCs w:val="28"/>
          <w:lang w:val="uk-UA"/>
        </w:rPr>
        <w:t>координація роботи з організації надання населенню житлових субсидій;</w:t>
      </w:r>
    </w:p>
    <w:p w:rsidR="00F21B5E" w:rsidRPr="001806B0" w:rsidRDefault="00F21B5E" w:rsidP="009625ED">
      <w:pPr>
        <w:numPr>
          <w:ilvl w:val="0"/>
          <w:numId w:val="120"/>
        </w:numPr>
        <w:ind w:hanging="397"/>
        <w:jc w:val="both"/>
        <w:rPr>
          <w:sz w:val="28"/>
          <w:szCs w:val="28"/>
          <w:lang w:val="uk-UA"/>
        </w:rPr>
      </w:pPr>
      <w:r w:rsidRPr="001806B0">
        <w:rPr>
          <w:sz w:val="28"/>
          <w:szCs w:val="28"/>
          <w:lang w:val="uk-UA"/>
        </w:rPr>
        <w:t>залучення осіб з обмеженими фізичними та розумовими можливостями до групових і масових інформаційних заходів, що проводяться центрами зайнятості, семінарських занять та тренінгів для їх адаптації до умов ринку праці, навчання ефективному пошуку роботи;</w:t>
      </w:r>
    </w:p>
    <w:p w:rsidR="00F21B5E" w:rsidRPr="001806B0" w:rsidRDefault="00F21B5E" w:rsidP="009625ED">
      <w:pPr>
        <w:numPr>
          <w:ilvl w:val="0"/>
          <w:numId w:val="121"/>
        </w:numPr>
        <w:ind w:hanging="397"/>
        <w:jc w:val="both"/>
        <w:rPr>
          <w:sz w:val="28"/>
          <w:szCs w:val="28"/>
          <w:lang w:val="uk-UA"/>
        </w:rPr>
      </w:pPr>
      <w:r w:rsidRPr="001806B0">
        <w:rPr>
          <w:sz w:val="28"/>
          <w:szCs w:val="28"/>
          <w:lang w:val="uk-UA"/>
        </w:rPr>
        <w:t>залучення благодійної допомоги для вирішення проблем найбільш незахищених верств населення;</w:t>
      </w:r>
    </w:p>
    <w:p w:rsidR="00F21B5E" w:rsidRPr="001806B0" w:rsidRDefault="00F21B5E" w:rsidP="009625ED">
      <w:pPr>
        <w:widowControl w:val="0"/>
        <w:numPr>
          <w:ilvl w:val="0"/>
          <w:numId w:val="121"/>
        </w:numPr>
        <w:tabs>
          <w:tab w:val="left" w:pos="-142"/>
          <w:tab w:val="left" w:pos="0"/>
          <w:tab w:val="left" w:pos="567"/>
          <w:tab w:val="left" w:pos="709"/>
        </w:tabs>
        <w:ind w:hanging="397"/>
        <w:jc w:val="both"/>
        <w:rPr>
          <w:sz w:val="28"/>
          <w:szCs w:val="28"/>
          <w:lang w:val="uk-UA"/>
        </w:rPr>
      </w:pPr>
      <w:r w:rsidRPr="001806B0">
        <w:rPr>
          <w:sz w:val="28"/>
          <w:szCs w:val="28"/>
          <w:lang w:val="uk-UA"/>
        </w:rPr>
        <w:t xml:space="preserve">реалізація заходів обласної комплексної програми соціальної підтримки малозабезпечених верств населення „Турбота” на 2010-2012 роки”, районних програм та  міської програми „Захист”; </w:t>
      </w:r>
    </w:p>
    <w:p w:rsidR="00F21B5E" w:rsidRPr="001806B0" w:rsidRDefault="005256AE" w:rsidP="009625ED">
      <w:pPr>
        <w:pStyle w:val="aff9"/>
        <w:numPr>
          <w:ilvl w:val="0"/>
          <w:numId w:val="121"/>
        </w:numPr>
        <w:ind w:hanging="397"/>
        <w:jc w:val="both"/>
        <w:rPr>
          <w:sz w:val="28"/>
          <w:szCs w:val="28"/>
          <w:lang w:val="uk-UA"/>
        </w:rPr>
      </w:pPr>
      <w:r w:rsidRPr="001806B0">
        <w:rPr>
          <w:sz w:val="28"/>
          <w:szCs w:val="28"/>
          <w:lang w:val="uk-UA"/>
        </w:rPr>
        <w:t xml:space="preserve">виділення з обласного бюджету </w:t>
      </w:r>
      <w:r w:rsidR="00F21B5E" w:rsidRPr="001806B0">
        <w:rPr>
          <w:sz w:val="28"/>
          <w:szCs w:val="28"/>
          <w:lang w:val="uk-UA"/>
        </w:rPr>
        <w:t>на придбання медикаментів громадян</w:t>
      </w:r>
      <w:r w:rsidRPr="001806B0">
        <w:rPr>
          <w:sz w:val="28"/>
          <w:szCs w:val="28"/>
          <w:lang w:val="uk-UA"/>
        </w:rPr>
        <w:t>ам</w:t>
      </w:r>
      <w:r w:rsidR="00F21B5E" w:rsidRPr="001806B0">
        <w:rPr>
          <w:sz w:val="28"/>
          <w:szCs w:val="28"/>
          <w:lang w:val="uk-UA"/>
        </w:rPr>
        <w:t>, які постраждали внаслідок Чорнобильської катастрофи 7</w:t>
      </w:r>
      <w:r w:rsidR="001806B0" w:rsidRPr="001806B0">
        <w:rPr>
          <w:sz w:val="28"/>
          <w:szCs w:val="28"/>
          <w:lang w:val="uk-UA"/>
        </w:rPr>
        <w:t>18,2</w:t>
      </w:r>
      <w:r w:rsidR="00F21B5E" w:rsidRPr="001806B0">
        <w:rPr>
          <w:sz w:val="28"/>
          <w:szCs w:val="28"/>
          <w:lang w:val="uk-UA"/>
        </w:rPr>
        <w:t xml:space="preserve"> тис.грн.;</w:t>
      </w:r>
    </w:p>
    <w:p w:rsidR="00F21B5E" w:rsidRPr="001806B0" w:rsidRDefault="00F21B5E" w:rsidP="009625ED">
      <w:pPr>
        <w:numPr>
          <w:ilvl w:val="0"/>
          <w:numId w:val="122"/>
        </w:numPr>
        <w:ind w:hanging="397"/>
        <w:jc w:val="both"/>
        <w:rPr>
          <w:sz w:val="28"/>
          <w:szCs w:val="28"/>
          <w:lang w:val="uk-UA"/>
        </w:rPr>
      </w:pPr>
      <w:r w:rsidRPr="001806B0">
        <w:rPr>
          <w:sz w:val="28"/>
          <w:szCs w:val="28"/>
          <w:lang w:val="uk-UA"/>
        </w:rPr>
        <w:t>удосконалення механізму надання реабілітаційних послуг, зокрема соціальних, психологічних, з професійної реабілітації, медичного супроводу тощо;</w:t>
      </w:r>
    </w:p>
    <w:p w:rsidR="00F21B5E" w:rsidRPr="001806B0" w:rsidRDefault="00F21B5E" w:rsidP="009625ED">
      <w:pPr>
        <w:numPr>
          <w:ilvl w:val="0"/>
          <w:numId w:val="122"/>
        </w:numPr>
        <w:ind w:hanging="397"/>
        <w:jc w:val="both"/>
        <w:rPr>
          <w:sz w:val="28"/>
          <w:szCs w:val="28"/>
          <w:lang w:val="uk-UA"/>
        </w:rPr>
      </w:pPr>
      <w:r w:rsidRPr="001806B0">
        <w:rPr>
          <w:sz w:val="28"/>
          <w:szCs w:val="28"/>
          <w:lang w:val="uk-UA"/>
        </w:rPr>
        <w:t>забезпечення належного рівня соціальної підтримки сімей з дітьми та малозабезпечених сімей;</w:t>
      </w:r>
    </w:p>
    <w:p w:rsidR="00F21B5E" w:rsidRPr="001806B0" w:rsidRDefault="00F21B5E" w:rsidP="009625ED">
      <w:pPr>
        <w:numPr>
          <w:ilvl w:val="0"/>
          <w:numId w:val="122"/>
        </w:numPr>
        <w:ind w:hanging="397"/>
        <w:jc w:val="both"/>
        <w:rPr>
          <w:sz w:val="28"/>
          <w:szCs w:val="28"/>
          <w:lang w:val="uk-UA"/>
        </w:rPr>
      </w:pPr>
      <w:r w:rsidRPr="001806B0">
        <w:rPr>
          <w:sz w:val="28"/>
          <w:szCs w:val="28"/>
          <w:lang w:val="uk-UA"/>
        </w:rPr>
        <w:t xml:space="preserve">забезпечення реалізації Концепції соціального захисту бездомних громадян, затвердженої розпорядженням Кабінету Міністрів України від 17.04.2008 </w:t>
      </w:r>
      <w:r w:rsidRPr="001806B0">
        <w:rPr>
          <w:b/>
          <w:sz w:val="28"/>
          <w:szCs w:val="28"/>
          <w:lang w:val="uk-UA"/>
        </w:rPr>
        <w:t xml:space="preserve"> </w:t>
      </w:r>
      <w:r w:rsidRPr="001806B0">
        <w:rPr>
          <w:sz w:val="28"/>
          <w:szCs w:val="28"/>
          <w:lang w:val="uk-UA"/>
        </w:rPr>
        <w:t>№639;</w:t>
      </w:r>
    </w:p>
    <w:p w:rsidR="00F21B5E" w:rsidRPr="001806B0" w:rsidRDefault="00F21B5E" w:rsidP="009625ED">
      <w:pPr>
        <w:numPr>
          <w:ilvl w:val="0"/>
          <w:numId w:val="122"/>
        </w:numPr>
        <w:ind w:hanging="397"/>
        <w:jc w:val="both"/>
        <w:rPr>
          <w:sz w:val="28"/>
          <w:szCs w:val="28"/>
          <w:lang w:val="uk-UA"/>
        </w:rPr>
      </w:pPr>
      <w:r w:rsidRPr="001806B0">
        <w:rPr>
          <w:sz w:val="28"/>
          <w:szCs w:val="28"/>
          <w:lang w:val="uk-UA"/>
        </w:rPr>
        <w:t>подальше вдосконалення електронного обміну інформацією між райуправліннями праці та соціального захисту населення і надавачами послуг для проведення розрахунків за надані пільги</w:t>
      </w:r>
      <w:r w:rsidR="005256AE" w:rsidRPr="001806B0">
        <w:rPr>
          <w:sz w:val="28"/>
          <w:szCs w:val="28"/>
          <w:lang w:val="uk-UA"/>
        </w:rPr>
        <w:t>;</w:t>
      </w:r>
    </w:p>
    <w:p w:rsidR="005256AE" w:rsidRPr="001806B0" w:rsidRDefault="005256AE" w:rsidP="009625ED">
      <w:pPr>
        <w:numPr>
          <w:ilvl w:val="0"/>
          <w:numId w:val="122"/>
        </w:numPr>
        <w:ind w:hanging="397"/>
        <w:jc w:val="both"/>
        <w:rPr>
          <w:sz w:val="28"/>
          <w:szCs w:val="28"/>
          <w:lang w:val="uk-UA"/>
        </w:rPr>
      </w:pPr>
      <w:r w:rsidRPr="001806B0">
        <w:rPr>
          <w:sz w:val="28"/>
          <w:szCs w:val="28"/>
          <w:lang w:val="uk-UA"/>
        </w:rPr>
        <w:t>посилення контролю за своєчасністю нарахування та виплати усіх видів допомог.</w:t>
      </w:r>
    </w:p>
    <w:p w:rsidR="0080609B" w:rsidRPr="00CB27EB" w:rsidRDefault="0080609B" w:rsidP="00F21B5E">
      <w:pPr>
        <w:jc w:val="both"/>
        <w:rPr>
          <w:i/>
          <w:sz w:val="28"/>
          <w:szCs w:val="28"/>
          <w:lang w:val="uk-UA"/>
        </w:rPr>
      </w:pPr>
    </w:p>
    <w:p w:rsidR="00F21B5E" w:rsidRPr="001806B0" w:rsidRDefault="00F21B5E" w:rsidP="00F21B5E">
      <w:pPr>
        <w:jc w:val="both"/>
        <w:rPr>
          <w:b/>
          <w:sz w:val="28"/>
          <w:szCs w:val="28"/>
          <w:lang w:val="uk-UA"/>
        </w:rPr>
      </w:pPr>
      <w:r w:rsidRPr="001806B0">
        <w:rPr>
          <w:b/>
          <w:sz w:val="28"/>
          <w:szCs w:val="28"/>
          <w:lang w:val="uk-UA"/>
        </w:rPr>
        <w:t xml:space="preserve">Очікуваний результат:     </w:t>
      </w:r>
    </w:p>
    <w:p w:rsidR="00F21B5E" w:rsidRPr="001806B0" w:rsidRDefault="00F21B5E" w:rsidP="009625ED">
      <w:pPr>
        <w:numPr>
          <w:ilvl w:val="0"/>
          <w:numId w:val="84"/>
        </w:numPr>
        <w:ind w:hanging="539"/>
        <w:jc w:val="both"/>
        <w:rPr>
          <w:sz w:val="28"/>
          <w:szCs w:val="28"/>
          <w:lang w:val="uk-UA"/>
        </w:rPr>
      </w:pPr>
      <w:r w:rsidRPr="001806B0">
        <w:rPr>
          <w:sz w:val="28"/>
          <w:szCs w:val="28"/>
          <w:lang w:val="uk-UA"/>
        </w:rPr>
        <w:t>покращення соціально-побутового обслуговування людей з обмеженими фізичними можливостями;</w:t>
      </w:r>
    </w:p>
    <w:p w:rsidR="00F21B5E" w:rsidRPr="001806B0" w:rsidRDefault="00F21B5E" w:rsidP="009625ED">
      <w:pPr>
        <w:numPr>
          <w:ilvl w:val="0"/>
          <w:numId w:val="84"/>
        </w:numPr>
        <w:ind w:hanging="539"/>
        <w:jc w:val="both"/>
        <w:rPr>
          <w:sz w:val="28"/>
          <w:szCs w:val="28"/>
          <w:lang w:val="uk-UA"/>
        </w:rPr>
      </w:pPr>
      <w:r w:rsidRPr="001806B0">
        <w:rPr>
          <w:sz w:val="28"/>
          <w:szCs w:val="28"/>
          <w:lang w:val="uk-UA"/>
        </w:rPr>
        <w:t>спрощення процедури та скорочення термінів оформлення документів для отримання соціальних допомог;</w:t>
      </w:r>
    </w:p>
    <w:p w:rsidR="00F21B5E" w:rsidRPr="001806B0" w:rsidRDefault="00F21B5E" w:rsidP="009625ED">
      <w:pPr>
        <w:numPr>
          <w:ilvl w:val="0"/>
          <w:numId w:val="84"/>
        </w:numPr>
        <w:ind w:hanging="539"/>
        <w:jc w:val="both"/>
        <w:rPr>
          <w:sz w:val="28"/>
          <w:szCs w:val="28"/>
          <w:lang w:val="uk-UA"/>
        </w:rPr>
      </w:pPr>
      <w:r w:rsidRPr="001806B0">
        <w:rPr>
          <w:sz w:val="28"/>
          <w:szCs w:val="28"/>
          <w:lang w:val="uk-UA"/>
        </w:rPr>
        <w:t>покращення поінформованості населення щодо можливості отримання державних соціальних допомог;</w:t>
      </w:r>
    </w:p>
    <w:p w:rsidR="00F21B5E" w:rsidRPr="001806B0" w:rsidRDefault="00F21B5E" w:rsidP="009625ED">
      <w:pPr>
        <w:numPr>
          <w:ilvl w:val="0"/>
          <w:numId w:val="84"/>
        </w:numPr>
        <w:ind w:hanging="539"/>
        <w:jc w:val="both"/>
        <w:rPr>
          <w:sz w:val="28"/>
          <w:szCs w:val="28"/>
          <w:lang w:val="uk-UA"/>
        </w:rPr>
      </w:pPr>
      <w:r w:rsidRPr="001806B0">
        <w:rPr>
          <w:sz w:val="28"/>
          <w:szCs w:val="28"/>
          <w:lang w:val="uk-UA"/>
        </w:rPr>
        <w:t>підвищення рівня соціального захисту населення.</w:t>
      </w:r>
    </w:p>
    <w:p w:rsidR="00F21B5E" w:rsidRPr="00CB27EB" w:rsidRDefault="00F21B5E" w:rsidP="00F21B5E">
      <w:pPr>
        <w:ind w:left="360"/>
        <w:jc w:val="both"/>
        <w:rPr>
          <w:i/>
          <w:sz w:val="28"/>
          <w:szCs w:val="28"/>
          <w:lang w:val="uk-UA"/>
        </w:rPr>
      </w:pPr>
    </w:p>
    <w:p w:rsidR="00F21B5E" w:rsidRPr="001806B0" w:rsidRDefault="00F21B5E" w:rsidP="00F21B5E">
      <w:pPr>
        <w:pStyle w:val="1"/>
        <w:rPr>
          <w:szCs w:val="28"/>
        </w:rPr>
      </w:pPr>
      <w:r w:rsidRPr="001806B0">
        <w:rPr>
          <w:szCs w:val="28"/>
        </w:rPr>
        <w:t xml:space="preserve">Показники соціального захисту населення  області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3210"/>
        <w:gridCol w:w="1237"/>
        <w:gridCol w:w="1051"/>
        <w:gridCol w:w="1316"/>
        <w:gridCol w:w="1063"/>
        <w:gridCol w:w="1076"/>
      </w:tblGrid>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b/>
                <w:lang w:val="uk-UA"/>
              </w:rPr>
            </w:pPr>
            <w:r w:rsidRPr="001806B0">
              <w:rPr>
                <w:b/>
                <w:lang w:val="uk-UA"/>
              </w:rPr>
              <w:t>№</w:t>
            </w:r>
          </w:p>
          <w:p w:rsidR="00F21B5E" w:rsidRPr="001806B0" w:rsidRDefault="00F21B5E" w:rsidP="000A72C1">
            <w:pPr>
              <w:widowControl w:val="0"/>
              <w:jc w:val="center"/>
              <w:rPr>
                <w:b/>
                <w:lang w:val="uk-UA"/>
              </w:rPr>
            </w:pPr>
            <w:r w:rsidRPr="001806B0">
              <w:rPr>
                <w:b/>
                <w:lang w:val="uk-UA"/>
              </w:rPr>
              <w:t>п/п</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ind w:left="-502" w:firstLine="502"/>
              <w:jc w:val="center"/>
              <w:rPr>
                <w:b/>
                <w:lang w:val="uk-UA"/>
              </w:rPr>
            </w:pPr>
            <w:r w:rsidRPr="001806B0">
              <w:rPr>
                <w:b/>
                <w:lang w:val="uk-UA"/>
              </w:rPr>
              <w:t>Найменування показників</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b/>
                <w:lang w:val="uk-UA"/>
              </w:rPr>
            </w:pPr>
            <w:r w:rsidRPr="001806B0">
              <w:rPr>
                <w:b/>
                <w:lang w:val="uk-UA"/>
              </w:rPr>
              <w:t>Одиниця виміру</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center"/>
              <w:rPr>
                <w:b/>
                <w:bCs/>
                <w:sz w:val="20"/>
                <w:szCs w:val="20"/>
                <w:lang w:val="uk-UA"/>
              </w:rPr>
            </w:pPr>
            <w:r w:rsidRPr="001806B0">
              <w:rPr>
                <w:b/>
                <w:bCs/>
                <w:sz w:val="20"/>
                <w:szCs w:val="20"/>
                <w:lang w:val="uk-UA"/>
              </w:rPr>
              <w:t>20</w:t>
            </w:r>
            <w:r w:rsidR="001806B0">
              <w:rPr>
                <w:b/>
                <w:bCs/>
                <w:sz w:val="20"/>
                <w:szCs w:val="20"/>
                <w:lang w:val="uk-UA"/>
              </w:rPr>
              <w:t>1</w:t>
            </w:r>
            <w:r w:rsidRPr="001806B0">
              <w:rPr>
                <w:b/>
                <w:bCs/>
                <w:sz w:val="20"/>
                <w:szCs w:val="20"/>
                <w:lang w:val="uk-UA"/>
              </w:rPr>
              <w:t>0р.</w:t>
            </w:r>
          </w:p>
          <w:p w:rsidR="00F21B5E" w:rsidRPr="001806B0" w:rsidRDefault="00F21B5E" w:rsidP="000A72C1">
            <w:pPr>
              <w:jc w:val="center"/>
              <w:rPr>
                <w:b/>
                <w:bCs/>
                <w:sz w:val="20"/>
                <w:szCs w:val="20"/>
                <w:lang w:val="uk-UA"/>
              </w:rPr>
            </w:pPr>
            <w:r w:rsidRPr="001806B0">
              <w:rPr>
                <w:b/>
                <w:bCs/>
                <w:sz w:val="20"/>
                <w:szCs w:val="20"/>
                <w:lang w:val="uk-UA"/>
              </w:rPr>
              <w:t xml:space="preserve">факт </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center"/>
              <w:rPr>
                <w:b/>
                <w:bCs/>
                <w:sz w:val="20"/>
                <w:szCs w:val="20"/>
                <w:lang w:val="uk-UA"/>
              </w:rPr>
            </w:pPr>
            <w:r w:rsidRPr="001806B0">
              <w:rPr>
                <w:b/>
                <w:bCs/>
                <w:sz w:val="20"/>
                <w:szCs w:val="20"/>
                <w:lang w:val="uk-UA"/>
              </w:rPr>
              <w:t>201</w:t>
            </w:r>
            <w:r w:rsidR="001806B0">
              <w:rPr>
                <w:b/>
                <w:bCs/>
                <w:sz w:val="20"/>
                <w:szCs w:val="20"/>
                <w:lang w:val="uk-UA"/>
              </w:rPr>
              <w:t>1</w:t>
            </w:r>
            <w:r w:rsidRPr="001806B0">
              <w:rPr>
                <w:b/>
                <w:bCs/>
                <w:sz w:val="20"/>
                <w:szCs w:val="20"/>
                <w:lang w:val="uk-UA"/>
              </w:rPr>
              <w:t>р.</w:t>
            </w:r>
          </w:p>
          <w:p w:rsidR="00F21B5E" w:rsidRPr="001806B0" w:rsidRDefault="00F21B5E" w:rsidP="000A72C1">
            <w:pPr>
              <w:jc w:val="center"/>
              <w:rPr>
                <w:b/>
                <w:bCs/>
                <w:sz w:val="20"/>
                <w:szCs w:val="20"/>
                <w:lang w:val="uk-UA"/>
              </w:rPr>
            </w:pPr>
            <w:r w:rsidRPr="001806B0">
              <w:rPr>
                <w:b/>
                <w:bCs/>
                <w:sz w:val="20"/>
                <w:szCs w:val="20"/>
                <w:lang w:val="uk-UA"/>
              </w:rPr>
              <w:t>очікуване</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center"/>
              <w:rPr>
                <w:b/>
                <w:bCs/>
                <w:sz w:val="20"/>
                <w:szCs w:val="20"/>
                <w:lang w:val="uk-UA"/>
              </w:rPr>
            </w:pPr>
            <w:r w:rsidRPr="001806B0">
              <w:rPr>
                <w:b/>
                <w:bCs/>
                <w:sz w:val="20"/>
                <w:szCs w:val="20"/>
                <w:lang w:val="uk-UA"/>
              </w:rPr>
              <w:t>201</w:t>
            </w:r>
            <w:r w:rsidR="001806B0">
              <w:rPr>
                <w:b/>
                <w:bCs/>
                <w:sz w:val="20"/>
                <w:szCs w:val="20"/>
                <w:lang w:val="uk-UA"/>
              </w:rPr>
              <w:t>2</w:t>
            </w:r>
            <w:r w:rsidRPr="001806B0">
              <w:rPr>
                <w:b/>
                <w:bCs/>
                <w:sz w:val="20"/>
                <w:szCs w:val="20"/>
                <w:lang w:val="uk-UA"/>
              </w:rPr>
              <w:t>р.</w:t>
            </w:r>
          </w:p>
          <w:p w:rsidR="00F21B5E" w:rsidRPr="001806B0" w:rsidRDefault="00F21B5E" w:rsidP="000A72C1">
            <w:pPr>
              <w:jc w:val="center"/>
              <w:rPr>
                <w:b/>
                <w:bCs/>
                <w:sz w:val="20"/>
                <w:szCs w:val="20"/>
                <w:lang w:val="uk-UA"/>
              </w:rPr>
            </w:pPr>
            <w:r w:rsidRPr="001806B0">
              <w:rPr>
                <w:b/>
                <w:bCs/>
                <w:sz w:val="20"/>
                <w:szCs w:val="20"/>
                <w:lang w:val="uk-UA"/>
              </w:rPr>
              <w:t xml:space="preserve">прогноз  </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1806B0">
            <w:pPr>
              <w:jc w:val="center"/>
              <w:rPr>
                <w:b/>
                <w:bCs/>
                <w:sz w:val="20"/>
                <w:szCs w:val="20"/>
                <w:lang w:val="uk-UA"/>
              </w:rPr>
            </w:pPr>
            <w:r w:rsidRPr="001806B0">
              <w:rPr>
                <w:b/>
                <w:bCs/>
                <w:sz w:val="20"/>
                <w:szCs w:val="20"/>
                <w:lang w:val="uk-UA"/>
              </w:rPr>
              <w:t>201</w:t>
            </w:r>
            <w:r w:rsidR="001806B0">
              <w:rPr>
                <w:b/>
                <w:bCs/>
                <w:sz w:val="20"/>
                <w:szCs w:val="20"/>
                <w:lang w:val="uk-UA"/>
              </w:rPr>
              <w:t>2</w:t>
            </w:r>
            <w:r w:rsidRPr="001806B0">
              <w:rPr>
                <w:b/>
                <w:bCs/>
                <w:sz w:val="20"/>
                <w:szCs w:val="20"/>
                <w:lang w:val="uk-UA"/>
              </w:rPr>
              <w:t>р. у % до 201</w:t>
            </w:r>
            <w:r w:rsidR="001806B0">
              <w:rPr>
                <w:b/>
                <w:bCs/>
                <w:sz w:val="20"/>
                <w:szCs w:val="20"/>
                <w:lang w:val="uk-UA"/>
              </w:rPr>
              <w:t>1</w:t>
            </w:r>
            <w:r w:rsidRPr="001806B0">
              <w:rPr>
                <w:b/>
                <w:bCs/>
                <w:sz w:val="20"/>
                <w:szCs w:val="20"/>
                <w:lang w:val="uk-UA"/>
              </w:rPr>
              <w:t>р.</w:t>
            </w:r>
          </w:p>
        </w:tc>
      </w:tr>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sz w:val="20"/>
                <w:lang w:val="uk-UA"/>
              </w:rPr>
            </w:pPr>
            <w:r w:rsidRPr="001806B0">
              <w:rPr>
                <w:sz w:val="20"/>
                <w:lang w:val="uk-UA"/>
              </w:rP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sz w:val="20"/>
                <w:lang w:val="uk-UA"/>
              </w:rPr>
            </w:pPr>
            <w:r w:rsidRPr="001806B0">
              <w:rPr>
                <w:sz w:val="20"/>
                <w:lang w:val="uk-UA"/>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sz w:val="20"/>
                <w:lang w:val="uk-UA"/>
              </w:rPr>
            </w:pPr>
            <w:r w:rsidRPr="001806B0">
              <w:rPr>
                <w:sz w:val="20"/>
                <w:lang w:val="uk-UA"/>
              </w:rPr>
              <w:t>3</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center"/>
              <w:rPr>
                <w:sz w:val="20"/>
                <w:lang w:val="uk-UA"/>
              </w:rPr>
            </w:pPr>
            <w:r w:rsidRPr="001806B0">
              <w:rPr>
                <w:sz w:val="20"/>
                <w:lang w:val="uk-UA"/>
              </w:rPr>
              <w:t>4</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center"/>
              <w:rPr>
                <w:sz w:val="20"/>
                <w:lang w:val="uk-UA"/>
              </w:rPr>
            </w:pPr>
            <w:r w:rsidRPr="001806B0">
              <w:rPr>
                <w:sz w:val="20"/>
                <w:lang w:val="uk-UA"/>
              </w:rPr>
              <w:t>5</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sz w:val="20"/>
                <w:lang w:val="uk-UA"/>
              </w:rPr>
            </w:pPr>
            <w:r w:rsidRPr="001806B0">
              <w:rPr>
                <w:sz w:val="20"/>
                <w:lang w:val="uk-UA"/>
              </w:rPr>
              <w:t>6</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sz w:val="20"/>
                <w:lang w:val="uk-UA"/>
              </w:rPr>
            </w:pPr>
            <w:r w:rsidRPr="001806B0">
              <w:rPr>
                <w:sz w:val="20"/>
                <w:lang w:val="uk-UA"/>
              </w:rPr>
              <w:t>7</w:t>
            </w:r>
          </w:p>
        </w:tc>
      </w:tr>
      <w:tr w:rsidR="00F21B5E" w:rsidRPr="001806B0" w:rsidTr="000A72C1">
        <w:tc>
          <w:tcPr>
            <w:tcW w:w="9571" w:type="dxa"/>
            <w:gridSpan w:val="7"/>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center"/>
              <w:rPr>
                <w:b/>
                <w:lang w:val="uk-UA" w:eastAsia="uk-UA"/>
              </w:rPr>
            </w:pPr>
            <w:r w:rsidRPr="001806B0">
              <w:rPr>
                <w:b/>
                <w:lang w:val="uk-UA" w:eastAsia="uk-UA"/>
              </w:rPr>
              <w:t>Соціальний захист населення</w:t>
            </w:r>
          </w:p>
        </w:tc>
      </w:tr>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both"/>
              <w:rPr>
                <w:lang w:val="uk-UA"/>
              </w:rPr>
            </w:pPr>
            <w:r w:rsidRPr="001806B0">
              <w:rPr>
                <w:lang w:val="uk-UA"/>
              </w:rPr>
              <w:t xml:space="preserve">Контингент одержувачів </w:t>
            </w:r>
            <w:r w:rsidRPr="001806B0">
              <w:rPr>
                <w:lang w:val="uk-UA"/>
              </w:rPr>
              <w:lastRenderedPageBreak/>
              <w:t>державної допомоги сім’ям з дітьми</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en-US"/>
              </w:rPr>
            </w:pPr>
            <w:r w:rsidRPr="001806B0">
              <w:lastRenderedPageBreak/>
              <w:t>чол.</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eastAsia="uk-UA"/>
              </w:rPr>
            </w:pPr>
            <w:r>
              <w:rPr>
                <w:lang w:val="uk-UA" w:eastAsia="uk-UA"/>
              </w:rPr>
              <w:t>54789</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eastAsia="uk-UA"/>
              </w:rPr>
            </w:pPr>
            <w:r>
              <w:rPr>
                <w:lang w:val="uk-UA" w:eastAsia="uk-UA"/>
              </w:rPr>
              <w:t>55500</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eastAsia="uk-UA"/>
              </w:rPr>
            </w:pPr>
            <w:r>
              <w:rPr>
                <w:lang w:val="uk-UA" w:eastAsia="uk-UA"/>
              </w:rPr>
              <w:t>60000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eastAsia="uk-UA"/>
              </w:rPr>
            </w:pPr>
            <w:r>
              <w:rPr>
                <w:lang w:val="uk-UA" w:eastAsia="uk-UA"/>
              </w:rPr>
              <w:t>108,0</w:t>
            </w:r>
          </w:p>
        </w:tc>
      </w:tr>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lastRenderedPageBreak/>
              <w:t>2.</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both"/>
              <w:rPr>
                <w:lang w:val="uk-UA"/>
              </w:rPr>
            </w:pPr>
            <w:r w:rsidRPr="001806B0">
              <w:rPr>
                <w:lang w:val="uk-UA"/>
              </w:rPr>
              <w:t>Контингент одержувачів державної допомоги малозабезпеченим сім’ям</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en-US"/>
              </w:rPr>
            </w:pPr>
            <w:r w:rsidRPr="001806B0">
              <w:t>ч</w:t>
            </w:r>
            <w:r w:rsidRPr="001806B0">
              <w:rPr>
                <w:lang w:val="uk-UA"/>
              </w:rPr>
              <w:t>ол.</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eastAsia="uk-UA"/>
              </w:rPr>
            </w:pPr>
            <w:r>
              <w:rPr>
                <w:lang w:val="uk-UA" w:eastAsia="uk-UA"/>
              </w:rPr>
              <w:t>3011</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1806B0">
            <w:pPr>
              <w:jc w:val="center"/>
              <w:rPr>
                <w:lang w:val="uk-UA" w:eastAsia="uk-UA"/>
              </w:rPr>
            </w:pPr>
            <w:r w:rsidRPr="001806B0">
              <w:rPr>
                <w:lang w:val="en-US" w:eastAsia="uk-UA"/>
              </w:rPr>
              <w:t>3</w:t>
            </w:r>
            <w:r w:rsidR="001806B0">
              <w:rPr>
                <w:lang w:val="uk-UA" w:eastAsia="uk-UA"/>
              </w:rPr>
              <w:t>1</w:t>
            </w:r>
            <w:r w:rsidRPr="001806B0">
              <w:rPr>
                <w:lang w:val="en-US" w:eastAsia="uk-UA"/>
              </w:rPr>
              <w:t>0</w:t>
            </w:r>
            <w:r w:rsidR="001806B0">
              <w:rPr>
                <w:lang w:val="uk-UA" w:eastAsia="uk-UA"/>
              </w:rPr>
              <w:t>0</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1806B0">
            <w:pPr>
              <w:jc w:val="center"/>
              <w:rPr>
                <w:lang w:val="uk-UA" w:eastAsia="uk-UA"/>
              </w:rPr>
            </w:pPr>
            <w:r w:rsidRPr="001806B0">
              <w:rPr>
                <w:lang w:val="uk-UA" w:eastAsia="uk-UA"/>
              </w:rPr>
              <w:t>32</w:t>
            </w:r>
            <w:r w:rsidR="001806B0">
              <w:rPr>
                <w:lang w:val="uk-UA" w:eastAsia="uk-UA"/>
              </w:rPr>
              <w:t>00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1806B0">
            <w:pPr>
              <w:jc w:val="center"/>
              <w:rPr>
                <w:lang w:val="uk-UA" w:eastAsia="uk-UA"/>
              </w:rPr>
            </w:pPr>
            <w:r w:rsidRPr="001806B0">
              <w:rPr>
                <w:lang w:val="uk-UA" w:eastAsia="uk-UA"/>
              </w:rPr>
              <w:t>10</w:t>
            </w:r>
            <w:r w:rsidR="001806B0">
              <w:rPr>
                <w:lang w:val="uk-UA" w:eastAsia="uk-UA"/>
              </w:rPr>
              <w:t>,</w:t>
            </w:r>
            <w:r w:rsidRPr="001806B0">
              <w:rPr>
                <w:lang w:val="uk-UA" w:eastAsia="uk-UA"/>
              </w:rPr>
              <w:t>,0</w:t>
            </w:r>
          </w:p>
        </w:tc>
      </w:tr>
      <w:tr w:rsidR="00F21B5E" w:rsidRPr="001806B0" w:rsidTr="000A72C1">
        <w:tc>
          <w:tcPr>
            <w:tcW w:w="9571" w:type="dxa"/>
            <w:gridSpan w:val="7"/>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center"/>
              <w:rPr>
                <w:lang w:val="uk-UA"/>
              </w:rPr>
            </w:pPr>
            <w:r w:rsidRPr="001806B0">
              <w:rPr>
                <w:b/>
                <w:lang w:val="uk-UA"/>
              </w:rPr>
              <w:t>Пільги окремим категоріям громадян</w:t>
            </w:r>
          </w:p>
        </w:tc>
      </w:tr>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jc w:val="both"/>
              <w:rPr>
                <w:lang w:val="uk-UA"/>
              </w:rPr>
            </w:pPr>
            <w:r w:rsidRPr="001806B0">
              <w:rPr>
                <w:lang w:val="uk-UA"/>
              </w:rPr>
              <w:t>Користування житлом (квартирна плата) та комунальними послугами</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тис.грн.</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53748,3</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62300</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75000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120,4</w:t>
            </w:r>
          </w:p>
        </w:tc>
      </w:tr>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2.</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pStyle w:val="21"/>
              <w:ind w:firstLine="0"/>
              <w:rPr>
                <w:b/>
                <w:sz w:val="24"/>
                <w:szCs w:val="24"/>
              </w:rPr>
            </w:pPr>
            <w:r w:rsidRPr="001806B0">
              <w:rPr>
                <w:sz w:val="24"/>
                <w:szCs w:val="24"/>
              </w:rPr>
              <w:t>Тверде паливо</w:t>
            </w:r>
            <w:r w:rsidRPr="001806B0">
              <w:rPr>
                <w:b/>
                <w:sz w:val="24"/>
                <w:szCs w:val="24"/>
              </w:rPr>
              <w:t xml:space="preserve"> </w:t>
            </w:r>
            <w:r w:rsidRPr="001806B0">
              <w:rPr>
                <w:sz w:val="24"/>
                <w:szCs w:val="24"/>
              </w:rPr>
              <w:t>та скраплений газ в балонах</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тис.грн.</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7385,2</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10800</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13000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1806B0" w:rsidP="000A72C1">
            <w:pPr>
              <w:jc w:val="center"/>
              <w:rPr>
                <w:lang w:val="uk-UA"/>
              </w:rPr>
            </w:pPr>
            <w:r w:rsidRPr="001806B0">
              <w:rPr>
                <w:lang w:val="uk-UA"/>
              </w:rPr>
              <w:t>120,4</w:t>
            </w:r>
          </w:p>
        </w:tc>
      </w:tr>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3.</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pStyle w:val="a4"/>
              <w:jc w:val="both"/>
              <w:rPr>
                <w:b w:val="0"/>
                <w:sz w:val="24"/>
                <w:szCs w:val="24"/>
              </w:rPr>
            </w:pPr>
            <w:r w:rsidRPr="001806B0">
              <w:rPr>
                <w:b w:val="0"/>
                <w:sz w:val="24"/>
                <w:szCs w:val="24"/>
              </w:rPr>
              <w:t>Послуги зв’язку, інші пільгові послуги та проїзд в міському та приміському транспорті</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тис.грн</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Pr="00F925ED" w:rsidRDefault="00F925ED" w:rsidP="000A72C1">
            <w:pPr>
              <w:jc w:val="center"/>
              <w:rPr>
                <w:lang w:val="uk-UA"/>
              </w:rPr>
            </w:pPr>
            <w:r w:rsidRPr="00F925ED">
              <w:rPr>
                <w:lang w:val="uk-UA"/>
              </w:rPr>
              <w:t>21839,6</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Pr="00F925ED" w:rsidRDefault="00F925ED" w:rsidP="000A72C1">
            <w:pPr>
              <w:jc w:val="center"/>
              <w:rPr>
                <w:lang w:val="uk-UA"/>
              </w:rPr>
            </w:pPr>
            <w:r w:rsidRPr="00F925ED">
              <w:rPr>
                <w:lang w:val="uk-UA"/>
              </w:rPr>
              <w:t>18407,2</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Pr="00F925ED" w:rsidRDefault="00F925ED" w:rsidP="000A72C1">
            <w:pPr>
              <w:jc w:val="center"/>
              <w:rPr>
                <w:lang w:val="uk-UA"/>
              </w:rPr>
            </w:pPr>
            <w:r w:rsidRPr="00F925ED">
              <w:rPr>
                <w:lang w:val="uk-UA"/>
              </w:rPr>
              <w:t>22088,6</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Pr="00F925ED" w:rsidRDefault="00F925ED" w:rsidP="000A72C1">
            <w:pPr>
              <w:jc w:val="center"/>
              <w:rPr>
                <w:lang w:val="uk-UA"/>
              </w:rPr>
            </w:pPr>
            <w:r w:rsidRPr="00F925ED">
              <w:rPr>
                <w:lang w:val="uk-UA"/>
              </w:rPr>
              <w:t>120,0</w:t>
            </w:r>
          </w:p>
        </w:tc>
      </w:tr>
      <w:tr w:rsidR="00F21B5E" w:rsidRPr="001806B0" w:rsidTr="000A72C1">
        <w:tc>
          <w:tcPr>
            <w:tcW w:w="618"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r w:rsidRPr="001806B0">
              <w:rPr>
                <w:lang w:val="uk-UA"/>
              </w:rPr>
              <w:t>4.</w:t>
            </w:r>
          </w:p>
        </w:tc>
        <w:tc>
          <w:tcPr>
            <w:tcW w:w="3210"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pStyle w:val="3"/>
              <w:ind w:left="0"/>
              <w:rPr>
                <w:sz w:val="24"/>
              </w:rPr>
            </w:pPr>
            <w:r w:rsidRPr="001806B0">
              <w:rPr>
                <w:sz w:val="24"/>
              </w:rPr>
              <w:t>Програма житлових субсидій, в тому числі на:</w:t>
            </w:r>
          </w:p>
          <w:p w:rsidR="00F21B5E" w:rsidRPr="001806B0" w:rsidRDefault="00F21B5E" w:rsidP="000A72C1">
            <w:pPr>
              <w:ind w:firstLine="72"/>
              <w:jc w:val="both"/>
              <w:rPr>
                <w:lang w:val="uk-UA"/>
              </w:rPr>
            </w:pPr>
            <w:r w:rsidRPr="001806B0">
              <w:rPr>
                <w:lang w:val="uk-UA"/>
              </w:rPr>
              <w:t>- житлово – комунальні послуги;</w:t>
            </w:r>
          </w:p>
          <w:p w:rsidR="00F21B5E" w:rsidRPr="001806B0" w:rsidRDefault="00F21B5E" w:rsidP="000A72C1">
            <w:pPr>
              <w:jc w:val="both"/>
              <w:rPr>
                <w:lang w:val="uk-UA"/>
              </w:rPr>
            </w:pPr>
            <w:r w:rsidRPr="001806B0">
              <w:rPr>
                <w:lang w:val="uk-UA"/>
              </w:rPr>
              <w:t>- придбання твердого палива та скрапленого газу</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F21B5E" w:rsidRPr="001806B0" w:rsidRDefault="00F21B5E" w:rsidP="000A72C1">
            <w:pPr>
              <w:widowControl w:val="0"/>
              <w:jc w:val="center"/>
              <w:rPr>
                <w:lang w:val="uk-UA"/>
              </w:rPr>
            </w:pPr>
          </w:p>
          <w:p w:rsidR="00F21B5E" w:rsidRPr="001806B0" w:rsidRDefault="00F21B5E" w:rsidP="000A72C1">
            <w:pPr>
              <w:widowControl w:val="0"/>
              <w:jc w:val="center"/>
              <w:rPr>
                <w:lang w:val="uk-UA"/>
              </w:rPr>
            </w:pPr>
          </w:p>
          <w:p w:rsidR="00F21B5E" w:rsidRPr="001806B0" w:rsidRDefault="00F21B5E" w:rsidP="000A72C1">
            <w:pPr>
              <w:widowControl w:val="0"/>
              <w:jc w:val="center"/>
              <w:rPr>
                <w:lang w:val="uk-UA"/>
              </w:rPr>
            </w:pPr>
            <w:r w:rsidRPr="001806B0">
              <w:rPr>
                <w:lang w:val="uk-UA"/>
              </w:rPr>
              <w:t>тис.грн.</w:t>
            </w:r>
          </w:p>
          <w:p w:rsidR="00F21B5E" w:rsidRPr="001806B0" w:rsidRDefault="00F21B5E" w:rsidP="000A72C1">
            <w:pPr>
              <w:widowControl w:val="0"/>
              <w:jc w:val="center"/>
              <w:rPr>
                <w:lang w:val="uk-UA"/>
              </w:rPr>
            </w:pPr>
          </w:p>
          <w:p w:rsidR="00F21B5E" w:rsidRPr="001806B0" w:rsidRDefault="00F21B5E" w:rsidP="000A72C1">
            <w:pPr>
              <w:widowControl w:val="0"/>
              <w:jc w:val="center"/>
              <w:rPr>
                <w:lang w:val="uk-UA"/>
              </w:rPr>
            </w:pPr>
            <w:r w:rsidRPr="001806B0">
              <w:rPr>
                <w:lang w:val="uk-UA"/>
              </w:rPr>
              <w:t>тис.грн.</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21B5E" w:rsidRDefault="00F21B5E" w:rsidP="000A72C1">
            <w:pPr>
              <w:jc w:val="center"/>
              <w:rPr>
                <w:lang w:val="uk-UA"/>
              </w:rPr>
            </w:pPr>
          </w:p>
          <w:p w:rsidR="00F925ED" w:rsidRDefault="00F925ED" w:rsidP="000A72C1">
            <w:pPr>
              <w:jc w:val="center"/>
              <w:rPr>
                <w:lang w:val="uk-UA"/>
              </w:rPr>
            </w:pPr>
          </w:p>
          <w:p w:rsidR="00F925ED" w:rsidRDefault="00F925ED" w:rsidP="000A72C1">
            <w:pPr>
              <w:jc w:val="center"/>
              <w:rPr>
                <w:lang w:val="uk-UA"/>
              </w:rPr>
            </w:pPr>
            <w:r>
              <w:rPr>
                <w:lang w:val="uk-UA"/>
              </w:rPr>
              <w:t>7248,1</w:t>
            </w:r>
          </w:p>
          <w:p w:rsidR="00F925ED" w:rsidRDefault="00F925ED" w:rsidP="000A72C1">
            <w:pPr>
              <w:jc w:val="center"/>
              <w:rPr>
                <w:lang w:val="uk-UA"/>
              </w:rPr>
            </w:pPr>
          </w:p>
          <w:p w:rsidR="00F925ED" w:rsidRPr="001806B0" w:rsidRDefault="00F925ED" w:rsidP="000A72C1">
            <w:pPr>
              <w:jc w:val="center"/>
              <w:rPr>
                <w:lang w:val="uk-UA"/>
              </w:rPr>
            </w:pPr>
            <w:r>
              <w:rPr>
                <w:lang w:val="uk-UA"/>
              </w:rPr>
              <w:t>3857,5</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F21B5E" w:rsidRDefault="00F21B5E" w:rsidP="000A72C1">
            <w:pPr>
              <w:jc w:val="center"/>
              <w:rPr>
                <w:highlight w:val="yellow"/>
                <w:lang w:val="uk-UA"/>
              </w:rPr>
            </w:pPr>
          </w:p>
          <w:p w:rsidR="00F925ED" w:rsidRDefault="00F925ED" w:rsidP="000A72C1">
            <w:pPr>
              <w:jc w:val="center"/>
              <w:rPr>
                <w:highlight w:val="yellow"/>
                <w:lang w:val="uk-UA"/>
              </w:rPr>
            </w:pPr>
          </w:p>
          <w:p w:rsidR="00F925ED" w:rsidRPr="00F925ED" w:rsidRDefault="00F925ED" w:rsidP="000A72C1">
            <w:pPr>
              <w:jc w:val="center"/>
              <w:rPr>
                <w:lang w:val="uk-UA"/>
              </w:rPr>
            </w:pPr>
            <w:r w:rsidRPr="00F925ED">
              <w:rPr>
                <w:lang w:val="uk-UA"/>
              </w:rPr>
              <w:t>11000</w:t>
            </w:r>
          </w:p>
          <w:p w:rsidR="00F925ED" w:rsidRPr="00F925ED" w:rsidRDefault="00F925ED" w:rsidP="000A72C1">
            <w:pPr>
              <w:jc w:val="center"/>
              <w:rPr>
                <w:lang w:val="uk-UA"/>
              </w:rPr>
            </w:pPr>
          </w:p>
          <w:p w:rsidR="00F925ED" w:rsidRPr="001806B0" w:rsidRDefault="00F925ED" w:rsidP="000A72C1">
            <w:pPr>
              <w:jc w:val="center"/>
              <w:rPr>
                <w:highlight w:val="yellow"/>
                <w:lang w:val="uk-UA"/>
              </w:rPr>
            </w:pPr>
            <w:r w:rsidRPr="00F925ED">
              <w:rPr>
                <w:lang w:val="uk-UA"/>
              </w:rPr>
              <w:t>5700</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F21B5E" w:rsidRDefault="00F21B5E" w:rsidP="000A72C1">
            <w:pPr>
              <w:jc w:val="center"/>
              <w:rPr>
                <w:lang w:val="uk-UA"/>
              </w:rPr>
            </w:pPr>
          </w:p>
          <w:p w:rsidR="00F925ED" w:rsidRDefault="00F925ED" w:rsidP="000A72C1">
            <w:pPr>
              <w:jc w:val="center"/>
              <w:rPr>
                <w:lang w:val="uk-UA"/>
              </w:rPr>
            </w:pPr>
          </w:p>
          <w:p w:rsidR="00F925ED" w:rsidRDefault="00F925ED" w:rsidP="000A72C1">
            <w:pPr>
              <w:jc w:val="center"/>
              <w:rPr>
                <w:lang w:val="uk-UA"/>
              </w:rPr>
            </w:pPr>
            <w:r>
              <w:rPr>
                <w:lang w:val="uk-UA"/>
              </w:rPr>
              <w:t>15000</w:t>
            </w:r>
          </w:p>
          <w:p w:rsidR="00F925ED" w:rsidRDefault="00F925ED" w:rsidP="000A72C1">
            <w:pPr>
              <w:jc w:val="center"/>
              <w:rPr>
                <w:lang w:val="uk-UA"/>
              </w:rPr>
            </w:pPr>
          </w:p>
          <w:p w:rsidR="00F925ED" w:rsidRPr="001806B0" w:rsidRDefault="00F925ED" w:rsidP="000A72C1">
            <w:pPr>
              <w:jc w:val="center"/>
              <w:rPr>
                <w:lang w:val="uk-UA"/>
              </w:rPr>
            </w:pPr>
            <w:r>
              <w:rPr>
                <w:lang w:val="uk-UA"/>
              </w:rPr>
              <w:t>8500</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F21B5E" w:rsidRDefault="00F21B5E" w:rsidP="000A72C1">
            <w:pPr>
              <w:jc w:val="center"/>
              <w:rPr>
                <w:lang w:val="uk-UA"/>
              </w:rPr>
            </w:pPr>
          </w:p>
          <w:p w:rsidR="00F925ED" w:rsidRDefault="00F925ED" w:rsidP="000A72C1">
            <w:pPr>
              <w:jc w:val="center"/>
              <w:rPr>
                <w:lang w:val="uk-UA"/>
              </w:rPr>
            </w:pPr>
          </w:p>
          <w:p w:rsidR="00F925ED" w:rsidRDefault="00F925ED" w:rsidP="000A72C1">
            <w:pPr>
              <w:jc w:val="center"/>
              <w:rPr>
                <w:lang w:val="uk-UA"/>
              </w:rPr>
            </w:pPr>
            <w:r>
              <w:rPr>
                <w:lang w:val="uk-UA"/>
              </w:rPr>
              <w:t>136,0</w:t>
            </w:r>
          </w:p>
          <w:p w:rsidR="00F925ED" w:rsidRDefault="00F925ED" w:rsidP="000A72C1">
            <w:pPr>
              <w:jc w:val="center"/>
              <w:rPr>
                <w:lang w:val="uk-UA"/>
              </w:rPr>
            </w:pPr>
          </w:p>
          <w:p w:rsidR="00F925ED" w:rsidRPr="001806B0" w:rsidRDefault="00F925ED" w:rsidP="000A72C1">
            <w:pPr>
              <w:jc w:val="center"/>
              <w:rPr>
                <w:lang w:val="uk-UA"/>
              </w:rPr>
            </w:pPr>
            <w:r>
              <w:rPr>
                <w:lang w:val="uk-UA"/>
              </w:rPr>
              <w:t>149,0</w:t>
            </w:r>
          </w:p>
        </w:tc>
      </w:tr>
    </w:tbl>
    <w:p w:rsidR="00F21B5E" w:rsidRDefault="00F21B5E" w:rsidP="00F21B5E">
      <w:pPr>
        <w:rPr>
          <w:i/>
          <w:lang w:val="en-US"/>
        </w:rPr>
      </w:pPr>
    </w:p>
    <w:p w:rsidR="00B036CF" w:rsidRPr="00CB27EB" w:rsidRDefault="00B036CF" w:rsidP="00F21B5E">
      <w:pPr>
        <w:rPr>
          <w:i/>
          <w:lang w:val="uk-UA"/>
        </w:rPr>
      </w:pPr>
    </w:p>
    <w:p w:rsidR="00824FB7" w:rsidRPr="00EF63E1" w:rsidRDefault="00824FB7" w:rsidP="00824FB7">
      <w:pPr>
        <w:jc w:val="center"/>
        <w:rPr>
          <w:b/>
          <w:sz w:val="28"/>
          <w:szCs w:val="28"/>
        </w:rPr>
      </w:pPr>
      <w:r w:rsidRPr="00EF63E1">
        <w:rPr>
          <w:b/>
          <w:sz w:val="28"/>
          <w:szCs w:val="28"/>
        </w:rPr>
        <w:t>8.4.  Пенсійна реформа</w:t>
      </w:r>
    </w:p>
    <w:p w:rsidR="00824FB7" w:rsidRPr="00EF63E1" w:rsidRDefault="00824FB7" w:rsidP="00824FB7">
      <w:pPr>
        <w:jc w:val="both"/>
        <w:rPr>
          <w:b/>
          <w:sz w:val="28"/>
          <w:szCs w:val="28"/>
        </w:rPr>
      </w:pPr>
      <w:r w:rsidRPr="00EF63E1">
        <w:rPr>
          <w:b/>
          <w:sz w:val="28"/>
          <w:szCs w:val="28"/>
        </w:rPr>
        <w:t>Головні проблеми:</w:t>
      </w:r>
    </w:p>
    <w:p w:rsidR="00EF63E1" w:rsidRPr="001E4ACC" w:rsidRDefault="00EF63E1" w:rsidP="009625ED">
      <w:pPr>
        <w:pStyle w:val="25"/>
        <w:numPr>
          <w:ilvl w:val="0"/>
          <w:numId w:val="128"/>
        </w:numPr>
        <w:tabs>
          <w:tab w:val="clear" w:pos="720"/>
        </w:tabs>
        <w:ind w:left="426" w:hanging="426"/>
        <w:rPr>
          <w:b/>
          <w:i/>
          <w:color w:val="000000"/>
          <w:szCs w:val="28"/>
        </w:rPr>
      </w:pPr>
      <w:r w:rsidRPr="001E4ACC">
        <w:rPr>
          <w:noProof w:val="0"/>
          <w:color w:val="000000"/>
          <w:szCs w:val="28"/>
          <w:lang w:val="uk-UA"/>
        </w:rPr>
        <w:t>неповне залучення платників до сплати внесків на загальнообов’язкове державне соціальне страхування;</w:t>
      </w:r>
    </w:p>
    <w:p w:rsidR="00EF63E1" w:rsidRPr="001E4ACC" w:rsidRDefault="00EF63E1" w:rsidP="009625ED">
      <w:pPr>
        <w:pStyle w:val="25"/>
        <w:numPr>
          <w:ilvl w:val="0"/>
          <w:numId w:val="128"/>
        </w:numPr>
        <w:tabs>
          <w:tab w:val="clear" w:pos="720"/>
        </w:tabs>
        <w:ind w:left="426" w:hanging="426"/>
        <w:rPr>
          <w:b/>
          <w:i/>
          <w:color w:val="000000"/>
          <w:szCs w:val="28"/>
        </w:rPr>
      </w:pPr>
      <w:r w:rsidRPr="001E4ACC">
        <w:rPr>
          <w:color w:val="000000"/>
          <w:szCs w:val="28"/>
        </w:rPr>
        <w:t xml:space="preserve">наявність значних сум заборгованості </w:t>
      </w:r>
      <w:r>
        <w:rPr>
          <w:color w:val="000000"/>
          <w:szCs w:val="28"/>
          <w:lang w:val="uk-UA"/>
        </w:rPr>
        <w:t>зі</w:t>
      </w:r>
      <w:r w:rsidRPr="001E4ACC">
        <w:rPr>
          <w:color w:val="000000"/>
          <w:szCs w:val="28"/>
          <w:lang w:val="uk-UA"/>
        </w:rPr>
        <w:t xml:space="preserve"> страхових та єдино</w:t>
      </w:r>
      <w:r>
        <w:rPr>
          <w:color w:val="000000"/>
          <w:szCs w:val="28"/>
          <w:lang w:val="uk-UA"/>
        </w:rPr>
        <w:t>го</w:t>
      </w:r>
      <w:r w:rsidRPr="001E4ACC">
        <w:rPr>
          <w:color w:val="000000"/>
          <w:szCs w:val="28"/>
          <w:lang w:val="uk-UA"/>
        </w:rPr>
        <w:t xml:space="preserve"> внеск</w:t>
      </w:r>
      <w:r>
        <w:rPr>
          <w:color w:val="000000"/>
          <w:szCs w:val="28"/>
          <w:lang w:val="uk-UA"/>
        </w:rPr>
        <w:t>ів</w:t>
      </w:r>
      <w:r w:rsidRPr="001E4ACC">
        <w:rPr>
          <w:color w:val="000000"/>
          <w:szCs w:val="28"/>
        </w:rPr>
        <w:t xml:space="preserve"> до </w:t>
      </w:r>
      <w:r w:rsidRPr="001E4ACC">
        <w:rPr>
          <w:color w:val="000000"/>
          <w:szCs w:val="28"/>
          <w:lang w:val="uk-UA"/>
        </w:rPr>
        <w:t xml:space="preserve">бюджету </w:t>
      </w:r>
      <w:r w:rsidRPr="001E4ACC">
        <w:rPr>
          <w:color w:val="000000"/>
          <w:szCs w:val="28"/>
        </w:rPr>
        <w:t>Пенсійного фонду України</w:t>
      </w:r>
      <w:r w:rsidRPr="001E4ACC">
        <w:rPr>
          <w:noProof w:val="0"/>
          <w:color w:val="000000"/>
          <w:szCs w:val="28"/>
          <w:lang w:val="uk-UA"/>
        </w:rPr>
        <w:t>;</w:t>
      </w:r>
    </w:p>
    <w:p w:rsidR="00EF63E1" w:rsidRPr="001E4ACC" w:rsidRDefault="00EF63E1" w:rsidP="009625ED">
      <w:pPr>
        <w:pStyle w:val="25"/>
        <w:numPr>
          <w:ilvl w:val="0"/>
          <w:numId w:val="128"/>
        </w:numPr>
        <w:tabs>
          <w:tab w:val="clear" w:pos="720"/>
        </w:tabs>
        <w:ind w:left="426" w:hanging="426"/>
        <w:rPr>
          <w:b/>
          <w:i/>
          <w:color w:val="000000"/>
          <w:szCs w:val="28"/>
        </w:rPr>
      </w:pPr>
      <w:r w:rsidRPr="001E4ACC">
        <w:rPr>
          <w:noProof w:val="0"/>
          <w:color w:val="000000"/>
          <w:szCs w:val="28"/>
          <w:lang w:val="uk-UA"/>
        </w:rPr>
        <w:t>низький рівень відшкодування підприємствами витрат Пенсійного фонду  України на виплату та доставку пенсій, призначених на пільгових умовах;</w:t>
      </w:r>
    </w:p>
    <w:p w:rsidR="00EF63E1" w:rsidRPr="001E4ACC" w:rsidRDefault="00EF63E1" w:rsidP="009625ED">
      <w:pPr>
        <w:pStyle w:val="25"/>
        <w:numPr>
          <w:ilvl w:val="0"/>
          <w:numId w:val="128"/>
        </w:numPr>
        <w:tabs>
          <w:tab w:val="clear" w:pos="720"/>
        </w:tabs>
        <w:ind w:left="426" w:hanging="426"/>
        <w:rPr>
          <w:b/>
          <w:i/>
          <w:color w:val="000000"/>
          <w:szCs w:val="28"/>
        </w:rPr>
      </w:pPr>
      <w:r w:rsidRPr="001E4ACC">
        <w:rPr>
          <w:noProof w:val="0"/>
          <w:color w:val="000000"/>
          <w:szCs w:val="28"/>
          <w:lang w:val="uk-UA"/>
        </w:rPr>
        <w:t xml:space="preserve">низький рівень </w:t>
      </w:r>
      <w:r w:rsidRPr="001E4ACC">
        <w:rPr>
          <w:color w:val="000000"/>
          <w:szCs w:val="28"/>
        </w:rPr>
        <w:t xml:space="preserve">стягнення боргів </w:t>
      </w:r>
      <w:r w:rsidRPr="001E4ACC">
        <w:rPr>
          <w:noProof w:val="0"/>
          <w:color w:val="000000"/>
          <w:szCs w:val="28"/>
          <w:lang w:val="uk-UA"/>
        </w:rPr>
        <w:t xml:space="preserve">до Пенсійного фонду України </w:t>
      </w:r>
      <w:r w:rsidRPr="001E4ACC">
        <w:rPr>
          <w:color w:val="000000"/>
          <w:szCs w:val="28"/>
        </w:rPr>
        <w:t>органами державної виконавчої служби</w:t>
      </w:r>
      <w:r w:rsidRPr="001E4ACC">
        <w:rPr>
          <w:color w:val="000000"/>
          <w:szCs w:val="28"/>
          <w:lang w:val="uk-UA"/>
        </w:rPr>
        <w:t>;</w:t>
      </w:r>
    </w:p>
    <w:p w:rsidR="00EF63E1" w:rsidRPr="001E4ACC" w:rsidRDefault="00EF63E1" w:rsidP="009625ED">
      <w:pPr>
        <w:pStyle w:val="25"/>
        <w:numPr>
          <w:ilvl w:val="0"/>
          <w:numId w:val="128"/>
        </w:numPr>
        <w:tabs>
          <w:tab w:val="clear" w:pos="720"/>
        </w:tabs>
        <w:ind w:left="426" w:hanging="426"/>
        <w:rPr>
          <w:b/>
          <w:i/>
          <w:color w:val="000000"/>
          <w:szCs w:val="28"/>
        </w:rPr>
      </w:pPr>
      <w:r w:rsidRPr="001E4ACC">
        <w:rPr>
          <w:color w:val="000000"/>
          <w:szCs w:val="28"/>
          <w:lang w:val="uk-UA"/>
        </w:rPr>
        <w:t>наявність тіньової зайнятості та зарплати;</w:t>
      </w:r>
    </w:p>
    <w:p w:rsidR="00EF63E1" w:rsidRPr="001E4ACC" w:rsidRDefault="00EF63E1" w:rsidP="009625ED">
      <w:pPr>
        <w:pStyle w:val="25"/>
        <w:numPr>
          <w:ilvl w:val="0"/>
          <w:numId w:val="128"/>
        </w:numPr>
        <w:tabs>
          <w:tab w:val="clear" w:pos="720"/>
        </w:tabs>
        <w:ind w:left="426" w:hanging="426"/>
        <w:rPr>
          <w:color w:val="000000"/>
          <w:szCs w:val="28"/>
        </w:rPr>
      </w:pPr>
      <w:r w:rsidRPr="001E4ACC">
        <w:rPr>
          <w:color w:val="000000"/>
          <w:szCs w:val="28"/>
          <w:lang w:val="uk-UA"/>
        </w:rPr>
        <w:t>наявність значної кількості осіб працездатного віку, незайнятих у жодній сфері економічної діяльності.</w:t>
      </w:r>
    </w:p>
    <w:p w:rsidR="007C266C" w:rsidRPr="007C266C" w:rsidRDefault="007C266C" w:rsidP="00824FB7">
      <w:pPr>
        <w:shd w:val="clear" w:color="auto" w:fill="FFFFFF"/>
        <w:tabs>
          <w:tab w:val="left" w:pos="696"/>
        </w:tabs>
        <w:spacing w:line="336" w:lineRule="exact"/>
        <w:jc w:val="both"/>
        <w:rPr>
          <w:spacing w:val="-4"/>
          <w:sz w:val="28"/>
          <w:szCs w:val="28"/>
          <w:highlight w:val="cyan"/>
          <w:lang w:val="uk-UA"/>
        </w:rPr>
      </w:pPr>
    </w:p>
    <w:p w:rsidR="00824FB7" w:rsidRPr="00EF63E1" w:rsidRDefault="00824FB7" w:rsidP="00824FB7">
      <w:pPr>
        <w:pStyle w:val="21"/>
        <w:tabs>
          <w:tab w:val="left" w:pos="709"/>
        </w:tabs>
        <w:ind w:firstLine="0"/>
        <w:rPr>
          <w:b/>
          <w:szCs w:val="28"/>
        </w:rPr>
      </w:pPr>
      <w:r w:rsidRPr="00EF63E1">
        <w:rPr>
          <w:b/>
          <w:szCs w:val="28"/>
        </w:rPr>
        <w:t>Основні завдання:</w:t>
      </w:r>
    </w:p>
    <w:p w:rsidR="00EF63E1" w:rsidRPr="001E4ACC" w:rsidRDefault="00EF63E1" w:rsidP="009625ED">
      <w:pPr>
        <w:numPr>
          <w:ilvl w:val="0"/>
          <w:numId w:val="129"/>
        </w:numPr>
        <w:shd w:val="clear" w:color="auto" w:fill="FFFFFF"/>
        <w:tabs>
          <w:tab w:val="num" w:pos="0"/>
          <w:tab w:val="left" w:pos="696"/>
        </w:tabs>
        <w:jc w:val="both"/>
        <w:rPr>
          <w:color w:val="000000"/>
          <w:sz w:val="28"/>
          <w:szCs w:val="28"/>
        </w:rPr>
      </w:pPr>
      <w:r w:rsidRPr="001E4ACC">
        <w:rPr>
          <w:color w:val="000000"/>
          <w:sz w:val="28"/>
          <w:szCs w:val="28"/>
        </w:rPr>
        <w:t xml:space="preserve">реалізація основних </w:t>
      </w:r>
      <w:r w:rsidR="00496204">
        <w:rPr>
          <w:color w:val="000000"/>
          <w:sz w:val="28"/>
          <w:szCs w:val="28"/>
          <w:lang w:val="uk-UA"/>
        </w:rPr>
        <w:t xml:space="preserve">завдань </w:t>
      </w:r>
      <w:r w:rsidRPr="001E4ACC">
        <w:rPr>
          <w:color w:val="000000"/>
          <w:sz w:val="28"/>
          <w:szCs w:val="28"/>
        </w:rPr>
        <w:t xml:space="preserve">пенсійної </w:t>
      </w:r>
      <w:r w:rsidR="00496204">
        <w:rPr>
          <w:color w:val="000000"/>
          <w:sz w:val="28"/>
          <w:szCs w:val="28"/>
          <w:lang w:val="uk-UA"/>
        </w:rPr>
        <w:t>реформи</w:t>
      </w:r>
      <w:r w:rsidRPr="001E4ACC">
        <w:rPr>
          <w:color w:val="000000"/>
          <w:spacing w:val="-6"/>
          <w:sz w:val="28"/>
          <w:szCs w:val="28"/>
        </w:rPr>
        <w:t>;</w:t>
      </w:r>
      <w:r w:rsidRPr="001E4ACC">
        <w:rPr>
          <w:color w:val="000000"/>
          <w:spacing w:val="-4"/>
          <w:sz w:val="28"/>
          <w:szCs w:val="28"/>
        </w:rPr>
        <w:t xml:space="preserve"> </w:t>
      </w:r>
    </w:p>
    <w:p w:rsidR="00CF7820" w:rsidRDefault="00EF63E1" w:rsidP="00CF7820">
      <w:pPr>
        <w:pStyle w:val="21"/>
        <w:numPr>
          <w:ilvl w:val="0"/>
          <w:numId w:val="131"/>
        </w:numPr>
        <w:tabs>
          <w:tab w:val="clear" w:pos="720"/>
        </w:tabs>
        <w:ind w:left="360"/>
        <w:rPr>
          <w:szCs w:val="28"/>
        </w:rPr>
      </w:pPr>
      <w:r>
        <w:rPr>
          <w:szCs w:val="28"/>
        </w:rPr>
        <w:t>з</w:t>
      </w:r>
      <w:r w:rsidRPr="001E4ACC">
        <w:rPr>
          <w:szCs w:val="28"/>
        </w:rPr>
        <w:t>абезпечення виконання планових показників та зростання надходжень внесків до бюджету Пенсійного фонду України;</w:t>
      </w:r>
    </w:p>
    <w:p w:rsidR="00CF7820" w:rsidRPr="00CF7820" w:rsidRDefault="00EF63E1" w:rsidP="00CF7820">
      <w:pPr>
        <w:pStyle w:val="21"/>
        <w:numPr>
          <w:ilvl w:val="0"/>
          <w:numId w:val="131"/>
        </w:numPr>
        <w:tabs>
          <w:tab w:val="clear" w:pos="720"/>
        </w:tabs>
        <w:ind w:left="360"/>
        <w:rPr>
          <w:szCs w:val="28"/>
        </w:rPr>
      </w:pPr>
      <w:r w:rsidRPr="00CF7820">
        <w:rPr>
          <w:color w:val="000000"/>
          <w:szCs w:val="28"/>
        </w:rPr>
        <w:t>підвищення рівня фінансування виплати пенсій пенсіонерам області за рахунок власних надходжень;</w:t>
      </w:r>
    </w:p>
    <w:p w:rsidR="00CF7820" w:rsidRDefault="00CF7820" w:rsidP="00CF7820">
      <w:pPr>
        <w:pStyle w:val="21"/>
        <w:numPr>
          <w:ilvl w:val="0"/>
          <w:numId w:val="131"/>
        </w:numPr>
        <w:tabs>
          <w:tab w:val="clear" w:pos="720"/>
        </w:tabs>
        <w:ind w:left="360"/>
        <w:rPr>
          <w:szCs w:val="28"/>
        </w:rPr>
      </w:pPr>
      <w:r w:rsidRPr="00CF7820">
        <w:rPr>
          <w:szCs w:val="28"/>
        </w:rPr>
        <w:t xml:space="preserve">підвищення якості та оперативності обслуговування пенсіонерів, інших громадян в органах Пенсійного </w:t>
      </w:r>
      <w:r>
        <w:rPr>
          <w:szCs w:val="28"/>
        </w:rPr>
        <w:t>фонду України в області;</w:t>
      </w:r>
    </w:p>
    <w:p w:rsidR="00CF7820" w:rsidRPr="00CF7820" w:rsidRDefault="00CF7820" w:rsidP="00CF7820">
      <w:pPr>
        <w:pStyle w:val="21"/>
        <w:numPr>
          <w:ilvl w:val="0"/>
          <w:numId w:val="131"/>
        </w:numPr>
        <w:tabs>
          <w:tab w:val="clear" w:pos="720"/>
        </w:tabs>
        <w:ind w:left="360"/>
        <w:rPr>
          <w:szCs w:val="28"/>
        </w:rPr>
      </w:pPr>
      <w:r w:rsidRPr="00CF7820">
        <w:rPr>
          <w:szCs w:val="28"/>
        </w:rPr>
        <w:t>цільове та ефективне використання коштів загальнообов’язкового державного пенсійного страхування;</w:t>
      </w:r>
    </w:p>
    <w:p w:rsidR="00CF7820" w:rsidRDefault="00EF63E1" w:rsidP="00CF7820">
      <w:pPr>
        <w:pStyle w:val="21"/>
        <w:numPr>
          <w:ilvl w:val="0"/>
          <w:numId w:val="131"/>
        </w:numPr>
        <w:tabs>
          <w:tab w:val="clear" w:pos="720"/>
        </w:tabs>
        <w:ind w:left="360"/>
        <w:rPr>
          <w:szCs w:val="28"/>
        </w:rPr>
      </w:pPr>
      <w:r w:rsidRPr="00CF7820">
        <w:rPr>
          <w:szCs w:val="28"/>
        </w:rPr>
        <w:lastRenderedPageBreak/>
        <w:t>активізація взаємодії місцевих органів Пенсійного фонду України з місцевими органами виконавчої влади, соціальними партнерами та правоохоронними органами для погашення загальної заборгованості до Пенсійного фонду України підприємств, установ, організацій;</w:t>
      </w:r>
    </w:p>
    <w:p w:rsidR="00EF63E1" w:rsidRPr="00CF7820" w:rsidRDefault="00EF63E1" w:rsidP="00CF7820">
      <w:pPr>
        <w:pStyle w:val="21"/>
        <w:numPr>
          <w:ilvl w:val="0"/>
          <w:numId w:val="131"/>
        </w:numPr>
        <w:tabs>
          <w:tab w:val="clear" w:pos="720"/>
        </w:tabs>
        <w:ind w:left="360"/>
        <w:rPr>
          <w:szCs w:val="28"/>
        </w:rPr>
      </w:pPr>
      <w:r w:rsidRPr="00CF7820">
        <w:rPr>
          <w:szCs w:val="28"/>
        </w:rPr>
        <w:t>продовження інформаційно-роз’яснювальної роботи через засоби масової інформації щодо сплати єдиного соціального внеску, основних засад пенсійного страхування, збільшення надходжень до Пенсійного фонду, залучення пенсіонерів до отримання пенсійних виплат через установи банків</w:t>
      </w:r>
      <w:r w:rsidR="00CF7820">
        <w:rPr>
          <w:szCs w:val="28"/>
        </w:rPr>
        <w:t>.</w:t>
      </w:r>
    </w:p>
    <w:p w:rsidR="00EF63E1" w:rsidRPr="00CB27EB" w:rsidRDefault="00EF63E1" w:rsidP="00824FB7">
      <w:pPr>
        <w:jc w:val="both"/>
        <w:rPr>
          <w:b/>
          <w:i/>
          <w:sz w:val="28"/>
          <w:szCs w:val="28"/>
          <w:lang w:val="uk-UA"/>
        </w:rPr>
      </w:pPr>
    </w:p>
    <w:p w:rsidR="00824FB7" w:rsidRPr="00EF63E1" w:rsidRDefault="00824FB7" w:rsidP="00824FB7">
      <w:pPr>
        <w:jc w:val="both"/>
        <w:rPr>
          <w:b/>
          <w:sz w:val="28"/>
          <w:szCs w:val="28"/>
        </w:rPr>
      </w:pPr>
      <w:r w:rsidRPr="00EF63E1">
        <w:rPr>
          <w:b/>
          <w:sz w:val="28"/>
          <w:szCs w:val="28"/>
        </w:rPr>
        <w:t>Очікуваний результат:</w:t>
      </w:r>
    </w:p>
    <w:p w:rsidR="00824FB7" w:rsidRPr="00EF63E1" w:rsidRDefault="00824FB7" w:rsidP="009625ED">
      <w:pPr>
        <w:numPr>
          <w:ilvl w:val="0"/>
          <w:numId w:val="72"/>
        </w:numPr>
        <w:shd w:val="clear" w:color="auto" w:fill="FFFFFF"/>
        <w:ind w:hanging="540"/>
        <w:jc w:val="both"/>
        <w:rPr>
          <w:color w:val="000000"/>
          <w:sz w:val="28"/>
          <w:szCs w:val="28"/>
        </w:rPr>
      </w:pPr>
      <w:r w:rsidRPr="00EF63E1">
        <w:rPr>
          <w:color w:val="000000"/>
          <w:sz w:val="28"/>
          <w:szCs w:val="28"/>
        </w:rPr>
        <w:t>залучення громадян до добровільної участі у системі загальнообов’язкового державного пенсійного страхування;</w:t>
      </w:r>
    </w:p>
    <w:p w:rsidR="00824FB7" w:rsidRPr="00EF63E1" w:rsidRDefault="00824FB7" w:rsidP="009625ED">
      <w:pPr>
        <w:numPr>
          <w:ilvl w:val="0"/>
          <w:numId w:val="72"/>
        </w:numPr>
        <w:shd w:val="clear" w:color="auto" w:fill="FFFFFF"/>
        <w:ind w:hanging="540"/>
        <w:jc w:val="both"/>
        <w:rPr>
          <w:color w:val="000000"/>
          <w:sz w:val="28"/>
          <w:szCs w:val="28"/>
        </w:rPr>
      </w:pPr>
      <w:r w:rsidRPr="00EF63E1">
        <w:rPr>
          <w:color w:val="000000"/>
          <w:sz w:val="28"/>
          <w:szCs w:val="28"/>
        </w:rPr>
        <w:t>своєчасне і в повному обсязі фінансування виплати пенсій;</w:t>
      </w:r>
    </w:p>
    <w:p w:rsidR="00824FB7" w:rsidRPr="00EF63E1" w:rsidRDefault="00824FB7" w:rsidP="009625ED">
      <w:pPr>
        <w:numPr>
          <w:ilvl w:val="0"/>
          <w:numId w:val="72"/>
        </w:numPr>
        <w:shd w:val="clear" w:color="auto" w:fill="FFFFFF"/>
        <w:ind w:hanging="540"/>
        <w:jc w:val="both"/>
        <w:rPr>
          <w:color w:val="000000"/>
          <w:sz w:val="28"/>
          <w:szCs w:val="28"/>
        </w:rPr>
      </w:pPr>
      <w:r w:rsidRPr="00EF63E1">
        <w:rPr>
          <w:color w:val="000000"/>
          <w:sz w:val="28"/>
          <w:szCs w:val="28"/>
        </w:rPr>
        <w:t>виконання планових завдань з надходження власних доходів до бюджету Пенсійного фонду України;</w:t>
      </w:r>
    </w:p>
    <w:p w:rsidR="00824FB7" w:rsidRPr="00EF63E1" w:rsidRDefault="001C6CAB" w:rsidP="009625ED">
      <w:pPr>
        <w:numPr>
          <w:ilvl w:val="0"/>
          <w:numId w:val="72"/>
        </w:numPr>
        <w:shd w:val="clear" w:color="auto" w:fill="FFFFFF"/>
        <w:ind w:hanging="540"/>
        <w:jc w:val="both"/>
        <w:rPr>
          <w:color w:val="000000"/>
          <w:sz w:val="28"/>
          <w:szCs w:val="28"/>
        </w:rPr>
      </w:pPr>
      <w:r>
        <w:rPr>
          <w:color w:val="000000"/>
          <w:sz w:val="28"/>
          <w:szCs w:val="28"/>
          <w:lang w:val="uk-UA"/>
        </w:rPr>
        <w:t>уповільнення темпів рост</w:t>
      </w:r>
      <w:r w:rsidR="00496204">
        <w:rPr>
          <w:color w:val="000000"/>
          <w:sz w:val="28"/>
          <w:szCs w:val="28"/>
          <w:lang w:val="uk-UA"/>
        </w:rPr>
        <w:t>у</w:t>
      </w:r>
      <w:r>
        <w:rPr>
          <w:color w:val="000000"/>
          <w:sz w:val="28"/>
          <w:szCs w:val="28"/>
          <w:lang w:val="uk-UA"/>
        </w:rPr>
        <w:t xml:space="preserve"> </w:t>
      </w:r>
      <w:r w:rsidR="00824FB7" w:rsidRPr="00EF63E1">
        <w:rPr>
          <w:color w:val="000000"/>
          <w:sz w:val="28"/>
          <w:szCs w:val="28"/>
        </w:rPr>
        <w:t>заборгованості з платежів до бюджету Пенсійного фонду України.</w:t>
      </w:r>
    </w:p>
    <w:p w:rsidR="0080609B" w:rsidRDefault="0080609B" w:rsidP="00824FB7">
      <w:pPr>
        <w:jc w:val="center"/>
        <w:rPr>
          <w:b/>
          <w:sz w:val="28"/>
          <w:szCs w:val="28"/>
          <w:lang w:val="uk-UA"/>
        </w:rPr>
      </w:pPr>
    </w:p>
    <w:p w:rsidR="00824FB7" w:rsidRPr="00BF0A81" w:rsidRDefault="00824FB7" w:rsidP="00824FB7">
      <w:pPr>
        <w:jc w:val="center"/>
        <w:rPr>
          <w:b/>
          <w:sz w:val="28"/>
          <w:szCs w:val="28"/>
        </w:rPr>
      </w:pPr>
      <w:r w:rsidRPr="00BF0A81">
        <w:rPr>
          <w:b/>
          <w:sz w:val="28"/>
          <w:szCs w:val="28"/>
        </w:rPr>
        <w:t>8.5. Житлово-комунальне господарство</w:t>
      </w:r>
    </w:p>
    <w:p w:rsidR="00824FB7" w:rsidRPr="00BF0A81" w:rsidRDefault="00824FB7" w:rsidP="00824FB7">
      <w:pPr>
        <w:jc w:val="both"/>
        <w:rPr>
          <w:b/>
          <w:sz w:val="28"/>
          <w:szCs w:val="28"/>
        </w:rPr>
      </w:pPr>
      <w:r w:rsidRPr="00BF0A81">
        <w:rPr>
          <w:b/>
          <w:sz w:val="28"/>
          <w:szCs w:val="28"/>
        </w:rPr>
        <w:t>Головні проблеми:</w:t>
      </w:r>
    </w:p>
    <w:p w:rsidR="00824FB7" w:rsidRPr="00BF0A81" w:rsidRDefault="00824FB7" w:rsidP="009625ED">
      <w:pPr>
        <w:pStyle w:val="aff9"/>
        <w:widowControl w:val="0"/>
        <w:numPr>
          <w:ilvl w:val="0"/>
          <w:numId w:val="127"/>
        </w:numPr>
        <w:spacing w:after="200"/>
        <w:ind w:hanging="538"/>
        <w:jc w:val="both"/>
        <w:rPr>
          <w:sz w:val="28"/>
          <w:szCs w:val="28"/>
        </w:rPr>
      </w:pPr>
      <w:r w:rsidRPr="00BF0A81">
        <w:rPr>
          <w:sz w:val="28"/>
          <w:szCs w:val="28"/>
        </w:rPr>
        <w:t>недостатн</w:t>
      </w:r>
      <w:r w:rsidR="00BF0A81">
        <w:rPr>
          <w:sz w:val="28"/>
          <w:szCs w:val="28"/>
          <w:lang w:val="uk-UA"/>
        </w:rPr>
        <w:t xml:space="preserve">ій рівень </w:t>
      </w:r>
      <w:r w:rsidRPr="00BF0A81">
        <w:rPr>
          <w:sz w:val="28"/>
          <w:szCs w:val="28"/>
        </w:rPr>
        <w:t xml:space="preserve">фінансування </w:t>
      </w:r>
      <w:r w:rsidR="00BF0A81">
        <w:rPr>
          <w:sz w:val="28"/>
          <w:szCs w:val="28"/>
          <w:lang w:val="uk-UA"/>
        </w:rPr>
        <w:t xml:space="preserve">заходів </w:t>
      </w:r>
      <w:r w:rsidRPr="00BF0A81">
        <w:rPr>
          <w:sz w:val="28"/>
          <w:szCs w:val="28"/>
        </w:rPr>
        <w:t xml:space="preserve">Загальнодержавних </w:t>
      </w:r>
      <w:r w:rsidR="000B4C12">
        <w:rPr>
          <w:sz w:val="28"/>
          <w:szCs w:val="28"/>
          <w:lang w:val="uk-UA"/>
        </w:rPr>
        <w:t xml:space="preserve">та регіональних </w:t>
      </w:r>
      <w:r w:rsidRPr="00BF0A81">
        <w:rPr>
          <w:sz w:val="28"/>
          <w:szCs w:val="28"/>
        </w:rPr>
        <w:t xml:space="preserve">програм </w:t>
      </w:r>
      <w:r w:rsidR="00BF0A81">
        <w:rPr>
          <w:sz w:val="28"/>
          <w:szCs w:val="28"/>
          <w:lang w:val="uk-UA"/>
        </w:rPr>
        <w:t>у</w:t>
      </w:r>
      <w:r w:rsidRPr="00BF0A81">
        <w:rPr>
          <w:sz w:val="28"/>
          <w:szCs w:val="28"/>
        </w:rPr>
        <w:t xml:space="preserve"> </w:t>
      </w:r>
      <w:r w:rsidR="00BF0A81">
        <w:rPr>
          <w:sz w:val="28"/>
          <w:szCs w:val="28"/>
          <w:lang w:val="uk-UA"/>
        </w:rPr>
        <w:t>сфері</w:t>
      </w:r>
      <w:r w:rsidRPr="00BF0A81">
        <w:rPr>
          <w:sz w:val="28"/>
          <w:szCs w:val="28"/>
        </w:rPr>
        <w:t xml:space="preserve"> житлово-комунального господарства;</w:t>
      </w:r>
    </w:p>
    <w:p w:rsidR="00824FB7" w:rsidRPr="00BF0A81" w:rsidRDefault="00824FB7" w:rsidP="009625ED">
      <w:pPr>
        <w:pStyle w:val="aff9"/>
        <w:widowControl w:val="0"/>
        <w:numPr>
          <w:ilvl w:val="0"/>
          <w:numId w:val="127"/>
        </w:numPr>
        <w:spacing w:after="200"/>
        <w:ind w:hanging="538"/>
        <w:jc w:val="both"/>
        <w:rPr>
          <w:sz w:val="28"/>
          <w:szCs w:val="28"/>
        </w:rPr>
      </w:pPr>
      <w:r w:rsidRPr="00BF0A81">
        <w:rPr>
          <w:sz w:val="28"/>
          <w:szCs w:val="28"/>
        </w:rPr>
        <w:t>зростання собівартості послуг, в першу чергу, через підвищення цін на енергоносії  та матеріали;</w:t>
      </w:r>
    </w:p>
    <w:p w:rsidR="00824FB7" w:rsidRPr="00BF0A81" w:rsidRDefault="00824FB7" w:rsidP="009625ED">
      <w:pPr>
        <w:pStyle w:val="aff9"/>
        <w:widowControl w:val="0"/>
        <w:numPr>
          <w:ilvl w:val="0"/>
          <w:numId w:val="127"/>
        </w:numPr>
        <w:spacing w:after="200"/>
        <w:ind w:hanging="538"/>
        <w:jc w:val="both"/>
        <w:rPr>
          <w:sz w:val="28"/>
          <w:szCs w:val="28"/>
        </w:rPr>
      </w:pPr>
      <w:r w:rsidRPr="00BF0A81">
        <w:rPr>
          <w:sz w:val="28"/>
          <w:szCs w:val="28"/>
        </w:rPr>
        <w:t>не вирішен</w:t>
      </w:r>
      <w:r w:rsidR="00741BBC">
        <w:rPr>
          <w:sz w:val="28"/>
          <w:szCs w:val="28"/>
          <w:lang w:val="uk-UA"/>
        </w:rPr>
        <w:t>е</w:t>
      </w:r>
      <w:r w:rsidRPr="00BF0A81">
        <w:rPr>
          <w:sz w:val="28"/>
          <w:szCs w:val="28"/>
        </w:rPr>
        <w:t xml:space="preserve"> питання відшкодування </w:t>
      </w:r>
      <w:r w:rsidR="00741BBC">
        <w:rPr>
          <w:sz w:val="28"/>
          <w:szCs w:val="28"/>
          <w:lang w:val="uk-UA"/>
        </w:rPr>
        <w:t xml:space="preserve">в повному обсязі </w:t>
      </w:r>
      <w:r w:rsidRPr="00BF0A81">
        <w:rPr>
          <w:sz w:val="28"/>
          <w:szCs w:val="28"/>
        </w:rPr>
        <w:t>різниці в тарифах для підприємств житлово-комунального господарства, спричинену підвищенням вартості енергоносіїв;</w:t>
      </w:r>
    </w:p>
    <w:p w:rsidR="00CA2E4C" w:rsidRPr="00BF0A81" w:rsidRDefault="00824FB7" w:rsidP="009625ED">
      <w:pPr>
        <w:pStyle w:val="aff9"/>
        <w:numPr>
          <w:ilvl w:val="0"/>
          <w:numId w:val="127"/>
        </w:numPr>
        <w:spacing w:after="200"/>
        <w:ind w:left="539" w:right="45" w:hanging="539"/>
        <w:jc w:val="both"/>
        <w:rPr>
          <w:sz w:val="28"/>
          <w:szCs w:val="28"/>
          <w:lang w:val="uk-UA"/>
        </w:rPr>
      </w:pPr>
      <w:r w:rsidRPr="00BF0A81">
        <w:rPr>
          <w:color w:val="000000"/>
          <w:sz w:val="28"/>
          <w:szCs w:val="28"/>
        </w:rPr>
        <w:t>наявність заборгованості споживачів за житлово-комунальні послуги</w:t>
      </w:r>
      <w:r w:rsidR="00B20E52">
        <w:rPr>
          <w:color w:val="000000"/>
          <w:sz w:val="28"/>
          <w:szCs w:val="28"/>
          <w:lang w:val="uk-UA"/>
        </w:rPr>
        <w:t>.</w:t>
      </w:r>
    </w:p>
    <w:p w:rsidR="00824FB7" w:rsidRPr="00017BBA" w:rsidRDefault="00824FB7" w:rsidP="00824FB7">
      <w:pPr>
        <w:pStyle w:val="21"/>
        <w:tabs>
          <w:tab w:val="left" w:pos="709"/>
        </w:tabs>
        <w:ind w:firstLine="0"/>
        <w:rPr>
          <w:b/>
          <w:szCs w:val="28"/>
        </w:rPr>
      </w:pPr>
      <w:r w:rsidRPr="00017BBA">
        <w:rPr>
          <w:b/>
          <w:szCs w:val="28"/>
        </w:rPr>
        <w:t>Основні завдання:</w:t>
      </w:r>
    </w:p>
    <w:p w:rsidR="00460DAB" w:rsidRDefault="00460DAB" w:rsidP="009625ED">
      <w:pPr>
        <w:pStyle w:val="21"/>
        <w:widowControl w:val="0"/>
        <w:numPr>
          <w:ilvl w:val="3"/>
          <w:numId w:val="6"/>
        </w:numPr>
        <w:tabs>
          <w:tab w:val="clear" w:pos="360"/>
          <w:tab w:val="num" w:pos="539"/>
          <w:tab w:val="num" w:pos="720"/>
        </w:tabs>
        <w:ind w:left="539" w:hanging="539"/>
        <w:rPr>
          <w:szCs w:val="28"/>
        </w:rPr>
      </w:pPr>
      <w:r>
        <w:rPr>
          <w:szCs w:val="28"/>
        </w:rPr>
        <w:t>забезпечення стабільної роботи житлово-комунальних підприємств;</w:t>
      </w:r>
    </w:p>
    <w:p w:rsidR="00B20E52" w:rsidRDefault="00B20E52" w:rsidP="009625ED">
      <w:pPr>
        <w:pStyle w:val="21"/>
        <w:widowControl w:val="0"/>
        <w:numPr>
          <w:ilvl w:val="3"/>
          <w:numId w:val="6"/>
        </w:numPr>
        <w:tabs>
          <w:tab w:val="clear" w:pos="360"/>
          <w:tab w:val="num" w:pos="539"/>
          <w:tab w:val="num" w:pos="720"/>
        </w:tabs>
        <w:ind w:left="539" w:hanging="539"/>
        <w:rPr>
          <w:szCs w:val="28"/>
        </w:rPr>
      </w:pPr>
      <w:r w:rsidRPr="00B20E52">
        <w:rPr>
          <w:szCs w:val="28"/>
        </w:rPr>
        <w:t>стабілізація фінансового стану підприємств, зменшення дебіторської та кредиторської заборгованості шляхом проведення роз’яснювальної та претензійно-позовної роботи;</w:t>
      </w:r>
    </w:p>
    <w:p w:rsidR="0093561D" w:rsidRDefault="0093561D" w:rsidP="009625ED">
      <w:pPr>
        <w:pStyle w:val="21"/>
        <w:widowControl w:val="0"/>
        <w:numPr>
          <w:ilvl w:val="3"/>
          <w:numId w:val="6"/>
        </w:numPr>
        <w:tabs>
          <w:tab w:val="clear" w:pos="360"/>
          <w:tab w:val="num" w:pos="539"/>
          <w:tab w:val="num" w:pos="720"/>
        </w:tabs>
        <w:ind w:left="539" w:hanging="539"/>
        <w:rPr>
          <w:szCs w:val="28"/>
        </w:rPr>
      </w:pPr>
      <w:r>
        <w:rPr>
          <w:szCs w:val="28"/>
        </w:rPr>
        <w:t>надання населенню області якісних житлово-комунальних послуг;</w:t>
      </w:r>
    </w:p>
    <w:p w:rsidR="00B20E52" w:rsidRDefault="00B20E52" w:rsidP="009625ED">
      <w:pPr>
        <w:pStyle w:val="21"/>
        <w:widowControl w:val="0"/>
        <w:numPr>
          <w:ilvl w:val="3"/>
          <w:numId w:val="6"/>
        </w:numPr>
        <w:tabs>
          <w:tab w:val="clear" w:pos="360"/>
          <w:tab w:val="num" w:pos="539"/>
          <w:tab w:val="num" w:pos="720"/>
        </w:tabs>
        <w:ind w:left="539" w:hanging="539"/>
        <w:rPr>
          <w:szCs w:val="28"/>
        </w:rPr>
      </w:pPr>
      <w:r w:rsidRPr="00A101F5">
        <w:rPr>
          <w:szCs w:val="28"/>
        </w:rPr>
        <w:t>оновлення та модернізаці</w:t>
      </w:r>
      <w:r>
        <w:rPr>
          <w:szCs w:val="28"/>
        </w:rPr>
        <w:t>я</w:t>
      </w:r>
      <w:r w:rsidRPr="00A101F5">
        <w:rPr>
          <w:szCs w:val="28"/>
        </w:rPr>
        <w:t xml:space="preserve"> існуючого обладнання та устаткування, ремонт та заміна аварійних тепло-, водо-, каналізаційних мереж на підприємствах житлово-комунального господарства області </w:t>
      </w:r>
      <w:r w:rsidRPr="00B20E52">
        <w:rPr>
          <w:szCs w:val="28"/>
        </w:rPr>
        <w:t xml:space="preserve">відповідно до завдань, визначених </w:t>
      </w:r>
      <w:r w:rsidR="00741BBC">
        <w:rPr>
          <w:szCs w:val="28"/>
        </w:rPr>
        <w:t xml:space="preserve">комплексними </w:t>
      </w:r>
      <w:r w:rsidRPr="00B20E52">
        <w:rPr>
          <w:szCs w:val="28"/>
        </w:rPr>
        <w:t>п</w:t>
      </w:r>
      <w:r w:rsidRPr="00B20E52">
        <w:rPr>
          <w:rFonts w:eastAsia="Calibri"/>
          <w:szCs w:val="28"/>
        </w:rPr>
        <w:t>рограм</w:t>
      </w:r>
      <w:r w:rsidR="00741BBC">
        <w:rPr>
          <w:rFonts w:eastAsia="Calibri"/>
          <w:szCs w:val="28"/>
        </w:rPr>
        <w:t>ами</w:t>
      </w:r>
      <w:r w:rsidRPr="00B20E52">
        <w:rPr>
          <w:rFonts w:eastAsia="Calibri"/>
          <w:szCs w:val="28"/>
        </w:rPr>
        <w:t xml:space="preserve"> реформування і розвитку житлово-комунального господарства Чернівецької області на 2010-2014 роки, </w:t>
      </w:r>
      <w:r w:rsidRPr="00B20E52">
        <w:rPr>
          <w:szCs w:val="28"/>
        </w:rPr>
        <w:t xml:space="preserve"> “Питна вода Чернівецької області до 2020 року”;</w:t>
      </w:r>
      <w:r>
        <w:rPr>
          <w:szCs w:val="28"/>
        </w:rPr>
        <w:t xml:space="preserve"> </w:t>
      </w:r>
    </w:p>
    <w:p w:rsidR="0093561D" w:rsidRDefault="0093561D" w:rsidP="009625ED">
      <w:pPr>
        <w:pStyle w:val="21"/>
        <w:widowControl w:val="0"/>
        <w:numPr>
          <w:ilvl w:val="3"/>
          <w:numId w:val="6"/>
        </w:numPr>
        <w:tabs>
          <w:tab w:val="clear" w:pos="360"/>
          <w:tab w:val="num" w:pos="539"/>
          <w:tab w:val="num" w:pos="720"/>
        </w:tabs>
        <w:ind w:left="539" w:hanging="539"/>
        <w:rPr>
          <w:szCs w:val="28"/>
        </w:rPr>
      </w:pPr>
      <w:r>
        <w:rPr>
          <w:szCs w:val="28"/>
        </w:rPr>
        <w:t xml:space="preserve">скорочення споживання паливно-енергетичних ресурсів підприємствами житлово-комунального господарства; </w:t>
      </w:r>
    </w:p>
    <w:p w:rsidR="00B20E52" w:rsidRDefault="00B20E52" w:rsidP="009625ED">
      <w:pPr>
        <w:pStyle w:val="21"/>
        <w:widowControl w:val="0"/>
        <w:numPr>
          <w:ilvl w:val="3"/>
          <w:numId w:val="6"/>
        </w:numPr>
        <w:tabs>
          <w:tab w:val="clear" w:pos="360"/>
          <w:tab w:val="num" w:pos="539"/>
          <w:tab w:val="num" w:pos="720"/>
        </w:tabs>
        <w:ind w:left="539" w:hanging="539"/>
        <w:rPr>
          <w:szCs w:val="28"/>
        </w:rPr>
      </w:pPr>
      <w:r w:rsidRPr="00B20E52">
        <w:rPr>
          <w:szCs w:val="28"/>
        </w:rPr>
        <w:t xml:space="preserve">збільшення кількості об’єднань співвласників квартир та будинків шляхом  </w:t>
      </w:r>
      <w:r w:rsidRPr="00B20E52">
        <w:rPr>
          <w:szCs w:val="28"/>
        </w:rPr>
        <w:lastRenderedPageBreak/>
        <w:t xml:space="preserve">проведення роз’яснювальної </w:t>
      </w:r>
      <w:r w:rsidR="0093561D">
        <w:rPr>
          <w:szCs w:val="28"/>
        </w:rPr>
        <w:t>роботи серед населення області;</w:t>
      </w:r>
    </w:p>
    <w:p w:rsidR="0093561D" w:rsidRDefault="0093561D" w:rsidP="009625ED">
      <w:pPr>
        <w:pStyle w:val="21"/>
        <w:widowControl w:val="0"/>
        <w:numPr>
          <w:ilvl w:val="3"/>
          <w:numId w:val="6"/>
        </w:numPr>
        <w:tabs>
          <w:tab w:val="clear" w:pos="360"/>
          <w:tab w:val="num" w:pos="539"/>
          <w:tab w:val="num" w:pos="720"/>
        </w:tabs>
        <w:ind w:left="539" w:hanging="539"/>
        <w:rPr>
          <w:szCs w:val="28"/>
        </w:rPr>
      </w:pPr>
      <w:r>
        <w:rPr>
          <w:szCs w:val="28"/>
        </w:rPr>
        <w:t xml:space="preserve">забезпечення разом із органами місцевого самоврядування перегляду тарифів на житлово-комунальні послуги відповідно до постанови Кабінету Міністрів України </w:t>
      </w:r>
      <w:r w:rsidR="00B51EF7">
        <w:rPr>
          <w:szCs w:val="28"/>
        </w:rPr>
        <w:t>від 01.06.2011 № 869 «Про забезпечення єдиного підходу до формування тарифів на житлово-комунальні послуги».</w:t>
      </w:r>
    </w:p>
    <w:p w:rsidR="00B20E52" w:rsidRDefault="00B20E52" w:rsidP="00B20E52">
      <w:pPr>
        <w:pStyle w:val="21"/>
        <w:widowControl w:val="0"/>
        <w:tabs>
          <w:tab w:val="num" w:pos="1785"/>
        </w:tabs>
        <w:ind w:left="539" w:firstLine="0"/>
        <w:rPr>
          <w:b/>
          <w:szCs w:val="28"/>
        </w:rPr>
      </w:pPr>
    </w:p>
    <w:p w:rsidR="00B20E52" w:rsidRPr="00B20E52" w:rsidRDefault="00824FB7" w:rsidP="00B20E52">
      <w:pPr>
        <w:pStyle w:val="21"/>
        <w:widowControl w:val="0"/>
        <w:tabs>
          <w:tab w:val="num" w:pos="1785"/>
        </w:tabs>
        <w:ind w:left="539" w:firstLine="0"/>
        <w:rPr>
          <w:szCs w:val="28"/>
        </w:rPr>
      </w:pPr>
      <w:r w:rsidRPr="00B20E52">
        <w:rPr>
          <w:b/>
          <w:szCs w:val="28"/>
        </w:rPr>
        <w:t>Очікуваний результат:</w:t>
      </w:r>
    </w:p>
    <w:p w:rsidR="00BF0A81" w:rsidRPr="00B20E52" w:rsidRDefault="00BF0A81" w:rsidP="009625ED">
      <w:pPr>
        <w:pStyle w:val="21"/>
        <w:widowControl w:val="0"/>
        <w:numPr>
          <w:ilvl w:val="3"/>
          <w:numId w:val="6"/>
        </w:numPr>
        <w:tabs>
          <w:tab w:val="clear" w:pos="360"/>
          <w:tab w:val="num" w:pos="539"/>
          <w:tab w:val="num" w:pos="720"/>
        </w:tabs>
        <w:ind w:left="539" w:hanging="539"/>
        <w:rPr>
          <w:szCs w:val="28"/>
        </w:rPr>
      </w:pPr>
      <w:r w:rsidRPr="00B20E52">
        <w:rPr>
          <w:szCs w:val="28"/>
        </w:rPr>
        <w:t>технічне переобладнання житлово-комунального господарства;</w:t>
      </w:r>
    </w:p>
    <w:p w:rsidR="00824FB7" w:rsidRPr="00BF0A81" w:rsidRDefault="00824FB7" w:rsidP="009625ED">
      <w:pPr>
        <w:numPr>
          <w:ilvl w:val="0"/>
          <w:numId w:val="73"/>
        </w:numPr>
        <w:ind w:hanging="539"/>
        <w:jc w:val="both"/>
        <w:rPr>
          <w:sz w:val="28"/>
          <w:szCs w:val="28"/>
        </w:rPr>
      </w:pPr>
      <w:r w:rsidRPr="00BF0A81">
        <w:rPr>
          <w:sz w:val="28"/>
          <w:szCs w:val="28"/>
        </w:rPr>
        <w:t xml:space="preserve">зменшення дебіторської і кредиторської заборгованості </w:t>
      </w:r>
      <w:r w:rsidR="00BF0A81" w:rsidRPr="00BF0A81">
        <w:rPr>
          <w:sz w:val="28"/>
          <w:szCs w:val="28"/>
          <w:lang w:val="uk-UA"/>
        </w:rPr>
        <w:t xml:space="preserve">у </w:t>
      </w:r>
      <w:r w:rsidRPr="00BF0A81">
        <w:rPr>
          <w:sz w:val="28"/>
          <w:szCs w:val="28"/>
        </w:rPr>
        <w:t>житлово-комунальн</w:t>
      </w:r>
      <w:r w:rsidR="00BF0A81" w:rsidRPr="00BF0A81">
        <w:rPr>
          <w:sz w:val="28"/>
          <w:szCs w:val="28"/>
          <w:lang w:val="uk-UA"/>
        </w:rPr>
        <w:t>ому господарстві</w:t>
      </w:r>
      <w:r w:rsidRPr="00BF0A81">
        <w:rPr>
          <w:sz w:val="28"/>
          <w:szCs w:val="28"/>
        </w:rPr>
        <w:t xml:space="preserve">, відповідно, на </w:t>
      </w:r>
      <w:r w:rsidR="00BF0A81" w:rsidRPr="00BF0A81">
        <w:rPr>
          <w:sz w:val="28"/>
          <w:szCs w:val="28"/>
          <w:lang w:val="uk-UA"/>
        </w:rPr>
        <w:t>1</w:t>
      </w:r>
      <w:r w:rsidRPr="00BF0A81">
        <w:rPr>
          <w:sz w:val="28"/>
          <w:szCs w:val="28"/>
        </w:rPr>
        <w:t>% та на 1</w:t>
      </w:r>
      <w:r w:rsidR="00BF0A81" w:rsidRPr="00BF0A81">
        <w:rPr>
          <w:sz w:val="28"/>
          <w:szCs w:val="28"/>
          <w:lang w:val="uk-UA"/>
        </w:rPr>
        <w:t>1</w:t>
      </w:r>
      <w:r w:rsidRPr="00BF0A81">
        <w:rPr>
          <w:sz w:val="28"/>
          <w:szCs w:val="28"/>
        </w:rPr>
        <w:t>,</w:t>
      </w:r>
      <w:r w:rsidR="00BF0A81" w:rsidRPr="00BF0A81">
        <w:rPr>
          <w:sz w:val="28"/>
          <w:szCs w:val="28"/>
          <w:lang w:val="uk-UA"/>
        </w:rPr>
        <w:t>1</w:t>
      </w:r>
      <w:r w:rsidRPr="00BF0A81">
        <w:rPr>
          <w:sz w:val="28"/>
          <w:szCs w:val="28"/>
        </w:rPr>
        <w:t>%;</w:t>
      </w:r>
    </w:p>
    <w:p w:rsidR="0014314F" w:rsidRPr="0014314F" w:rsidRDefault="00824FB7" w:rsidP="009625ED">
      <w:pPr>
        <w:numPr>
          <w:ilvl w:val="0"/>
          <w:numId w:val="73"/>
        </w:numPr>
        <w:ind w:hanging="539"/>
        <w:jc w:val="both"/>
        <w:rPr>
          <w:sz w:val="28"/>
          <w:szCs w:val="28"/>
        </w:rPr>
      </w:pPr>
      <w:r w:rsidRPr="0014314F">
        <w:rPr>
          <w:sz w:val="28"/>
          <w:szCs w:val="28"/>
        </w:rPr>
        <w:t>забезпечення 100 відсоткових розрахунків за надані житлово-комунальні послуги</w:t>
      </w:r>
      <w:r w:rsidR="00741BBC" w:rsidRPr="0014314F">
        <w:rPr>
          <w:sz w:val="28"/>
          <w:szCs w:val="28"/>
          <w:lang w:val="uk-UA"/>
        </w:rPr>
        <w:t>.</w:t>
      </w:r>
    </w:p>
    <w:p w:rsidR="0014314F" w:rsidRDefault="0014314F" w:rsidP="0014314F">
      <w:pPr>
        <w:ind w:left="539"/>
        <w:jc w:val="both"/>
        <w:rPr>
          <w:sz w:val="28"/>
          <w:szCs w:val="28"/>
          <w:lang w:val="uk-UA"/>
        </w:rPr>
      </w:pPr>
    </w:p>
    <w:p w:rsidR="0014314F" w:rsidRDefault="00824FB7" w:rsidP="0014314F">
      <w:pPr>
        <w:ind w:left="539"/>
        <w:jc w:val="center"/>
        <w:rPr>
          <w:b/>
          <w:sz w:val="28"/>
          <w:szCs w:val="28"/>
          <w:lang w:val="uk-UA"/>
        </w:rPr>
      </w:pPr>
      <w:r w:rsidRPr="0014314F">
        <w:rPr>
          <w:b/>
          <w:sz w:val="28"/>
          <w:szCs w:val="28"/>
        </w:rPr>
        <w:t>8.6. Будівництво та газифікація</w:t>
      </w:r>
    </w:p>
    <w:p w:rsidR="0014314F" w:rsidRPr="0014314F" w:rsidRDefault="00824FB7" w:rsidP="0014314F">
      <w:pPr>
        <w:ind w:left="539"/>
        <w:jc w:val="both"/>
        <w:rPr>
          <w:sz w:val="28"/>
          <w:szCs w:val="28"/>
        </w:rPr>
      </w:pPr>
      <w:r w:rsidRPr="0014314F">
        <w:rPr>
          <w:b/>
          <w:sz w:val="28"/>
          <w:szCs w:val="28"/>
        </w:rPr>
        <w:t>Головні проблеми:</w:t>
      </w:r>
    </w:p>
    <w:p w:rsidR="0014314F" w:rsidRPr="0014314F" w:rsidRDefault="007300DE" w:rsidP="009625ED">
      <w:pPr>
        <w:numPr>
          <w:ilvl w:val="0"/>
          <w:numId w:val="73"/>
        </w:numPr>
        <w:ind w:hanging="539"/>
        <w:jc w:val="both"/>
        <w:rPr>
          <w:sz w:val="28"/>
          <w:szCs w:val="28"/>
        </w:rPr>
      </w:pPr>
      <w:r w:rsidRPr="0014314F">
        <w:rPr>
          <w:sz w:val="28"/>
          <w:szCs w:val="28"/>
        </w:rPr>
        <w:t>наявність в області значної кількості об’єктів незавершеного будівництва, в тому числі соціальної сфери та газифікації;</w:t>
      </w:r>
    </w:p>
    <w:p w:rsidR="0014314F" w:rsidRPr="0025503F" w:rsidRDefault="0025503F" w:rsidP="009625ED">
      <w:pPr>
        <w:numPr>
          <w:ilvl w:val="0"/>
          <w:numId w:val="73"/>
        </w:numPr>
        <w:ind w:hanging="539"/>
        <w:jc w:val="both"/>
        <w:rPr>
          <w:sz w:val="28"/>
          <w:szCs w:val="28"/>
        </w:rPr>
      </w:pPr>
      <w:r w:rsidRPr="0025503F">
        <w:rPr>
          <w:sz w:val="28"/>
          <w:szCs w:val="28"/>
        </w:rPr>
        <w:t>скорочення обсягів інвестицій  на  будівництво І черги Дністровської ГАЕС</w:t>
      </w:r>
      <w:r>
        <w:rPr>
          <w:sz w:val="28"/>
          <w:szCs w:val="28"/>
          <w:lang w:val="uk-UA"/>
        </w:rPr>
        <w:t>;</w:t>
      </w:r>
    </w:p>
    <w:p w:rsidR="0014314F" w:rsidRPr="0014314F" w:rsidRDefault="007300DE" w:rsidP="009625ED">
      <w:pPr>
        <w:numPr>
          <w:ilvl w:val="0"/>
          <w:numId w:val="73"/>
        </w:numPr>
        <w:ind w:hanging="539"/>
        <w:jc w:val="both"/>
        <w:rPr>
          <w:sz w:val="28"/>
          <w:szCs w:val="28"/>
        </w:rPr>
      </w:pPr>
      <w:r w:rsidRPr="0014314F">
        <w:rPr>
          <w:sz w:val="28"/>
          <w:szCs w:val="28"/>
          <w:lang w:val="uk-UA"/>
        </w:rPr>
        <w:t>низький рівень платоспроможності населення, що не дозволяє вирішувати власні житлові проблеми шляхом будівництва або придбання житла на вторинному ринку;</w:t>
      </w:r>
    </w:p>
    <w:p w:rsidR="0014314F" w:rsidRPr="0014314F" w:rsidRDefault="007300DE" w:rsidP="009625ED">
      <w:pPr>
        <w:numPr>
          <w:ilvl w:val="0"/>
          <w:numId w:val="73"/>
        </w:numPr>
        <w:ind w:hanging="539"/>
        <w:jc w:val="both"/>
        <w:rPr>
          <w:sz w:val="28"/>
          <w:szCs w:val="28"/>
        </w:rPr>
      </w:pPr>
      <w:r w:rsidRPr="0014314F">
        <w:rPr>
          <w:sz w:val="28"/>
          <w:szCs w:val="28"/>
          <w:lang w:val="uk-UA"/>
        </w:rPr>
        <w:t>недосконалість механізмів залучення коштів населення, господарюючих суб</w:t>
      </w:r>
      <w:r w:rsidRPr="0014314F">
        <w:rPr>
          <w:sz w:val="28"/>
          <w:szCs w:val="28"/>
        </w:rPr>
        <w:t>’</w:t>
      </w:r>
      <w:r w:rsidRPr="0014314F">
        <w:rPr>
          <w:sz w:val="28"/>
          <w:szCs w:val="28"/>
          <w:lang w:val="uk-UA"/>
        </w:rPr>
        <w:t>єктів та довготермінових банківських кредитів у будівництво;</w:t>
      </w:r>
    </w:p>
    <w:p w:rsidR="0014314F" w:rsidRDefault="007300DE" w:rsidP="009625ED">
      <w:pPr>
        <w:numPr>
          <w:ilvl w:val="0"/>
          <w:numId w:val="73"/>
        </w:numPr>
        <w:ind w:hanging="539"/>
        <w:jc w:val="both"/>
        <w:rPr>
          <w:sz w:val="28"/>
          <w:szCs w:val="28"/>
          <w:lang w:val="uk-UA"/>
        </w:rPr>
      </w:pPr>
      <w:r w:rsidRPr="0014314F">
        <w:rPr>
          <w:sz w:val="28"/>
          <w:szCs w:val="28"/>
          <w:lang w:val="uk-UA"/>
        </w:rPr>
        <w:t>високий ступінь монополізації житлового будівництва, що є наслідком непрозорої системи надання земельних ділянок та високих адміністративних бар’єрів щодо отримання дозволів на будівництво житла;</w:t>
      </w:r>
    </w:p>
    <w:p w:rsidR="0014314F" w:rsidRDefault="007300DE" w:rsidP="009625ED">
      <w:pPr>
        <w:numPr>
          <w:ilvl w:val="0"/>
          <w:numId w:val="73"/>
        </w:numPr>
        <w:ind w:hanging="539"/>
        <w:jc w:val="both"/>
        <w:rPr>
          <w:sz w:val="28"/>
          <w:szCs w:val="28"/>
          <w:lang w:val="uk-UA"/>
        </w:rPr>
      </w:pPr>
      <w:r w:rsidRPr="0014314F">
        <w:rPr>
          <w:sz w:val="28"/>
          <w:szCs w:val="28"/>
          <w:lang w:val="uk-UA"/>
        </w:rPr>
        <w:t>обмеженість бюджетних асигнувань усіх рівнів у житлове будівництво;</w:t>
      </w:r>
    </w:p>
    <w:p w:rsidR="0014314F" w:rsidRDefault="007300DE" w:rsidP="009625ED">
      <w:pPr>
        <w:numPr>
          <w:ilvl w:val="0"/>
          <w:numId w:val="73"/>
        </w:numPr>
        <w:ind w:hanging="539"/>
        <w:jc w:val="both"/>
        <w:rPr>
          <w:sz w:val="28"/>
          <w:szCs w:val="28"/>
          <w:lang w:val="uk-UA"/>
        </w:rPr>
      </w:pPr>
      <w:r w:rsidRPr="0014314F">
        <w:rPr>
          <w:sz w:val="28"/>
          <w:szCs w:val="28"/>
          <w:lang w:val="uk-UA"/>
        </w:rPr>
        <w:t>неспроможність фінансування за рахунок коштів місцевих бюджетів будівництва об’єктів соціальної сфери;</w:t>
      </w:r>
    </w:p>
    <w:p w:rsidR="007300DE" w:rsidRPr="0014314F" w:rsidRDefault="007300DE" w:rsidP="009625ED">
      <w:pPr>
        <w:numPr>
          <w:ilvl w:val="0"/>
          <w:numId w:val="73"/>
        </w:numPr>
        <w:ind w:hanging="539"/>
        <w:jc w:val="both"/>
        <w:rPr>
          <w:sz w:val="28"/>
          <w:szCs w:val="28"/>
          <w:lang w:val="uk-UA"/>
        </w:rPr>
      </w:pPr>
      <w:r w:rsidRPr="0014314F">
        <w:rPr>
          <w:sz w:val="28"/>
          <w:szCs w:val="28"/>
          <w:lang w:val="uk-UA"/>
        </w:rPr>
        <w:t>подорожчання вартості будівельних матеріалів.</w:t>
      </w:r>
    </w:p>
    <w:p w:rsidR="007300DE" w:rsidRPr="00CB27EB" w:rsidRDefault="007300DE" w:rsidP="00824FB7">
      <w:pPr>
        <w:pStyle w:val="21"/>
        <w:tabs>
          <w:tab w:val="left" w:pos="709"/>
        </w:tabs>
        <w:ind w:firstLine="0"/>
        <w:rPr>
          <w:b/>
          <w:i/>
          <w:szCs w:val="28"/>
        </w:rPr>
      </w:pPr>
    </w:p>
    <w:p w:rsidR="00824FB7" w:rsidRPr="0025503F" w:rsidRDefault="00824FB7" w:rsidP="00824FB7">
      <w:pPr>
        <w:pStyle w:val="21"/>
        <w:tabs>
          <w:tab w:val="left" w:pos="709"/>
        </w:tabs>
        <w:ind w:firstLine="0"/>
        <w:rPr>
          <w:b/>
          <w:szCs w:val="28"/>
        </w:rPr>
      </w:pPr>
      <w:r w:rsidRPr="0025503F">
        <w:rPr>
          <w:b/>
          <w:szCs w:val="28"/>
        </w:rPr>
        <w:t>Основні завдання:</w:t>
      </w:r>
    </w:p>
    <w:p w:rsidR="0025503F" w:rsidRPr="0025503F" w:rsidRDefault="0014314F" w:rsidP="009625ED">
      <w:pPr>
        <w:pStyle w:val="ac"/>
        <w:numPr>
          <w:ilvl w:val="0"/>
          <w:numId w:val="74"/>
        </w:numPr>
        <w:tabs>
          <w:tab w:val="clear" w:pos="4153"/>
          <w:tab w:val="clear" w:pos="8306"/>
          <w:tab w:val="center" w:pos="4677"/>
          <w:tab w:val="right" w:pos="9355"/>
        </w:tabs>
        <w:ind w:hanging="539"/>
        <w:jc w:val="both"/>
        <w:rPr>
          <w:i/>
          <w:sz w:val="28"/>
          <w:szCs w:val="28"/>
        </w:rPr>
      </w:pPr>
      <w:r w:rsidRPr="0025503F">
        <w:rPr>
          <w:sz w:val="28"/>
          <w:szCs w:val="28"/>
        </w:rPr>
        <w:t>продовження будівництва об’єктів соціальної сфери з високим ступенем будівельної готовності;</w:t>
      </w:r>
    </w:p>
    <w:p w:rsidR="0025503F" w:rsidRPr="0025503F" w:rsidRDefault="0014314F" w:rsidP="009625ED">
      <w:pPr>
        <w:pStyle w:val="ac"/>
        <w:numPr>
          <w:ilvl w:val="0"/>
          <w:numId w:val="74"/>
        </w:numPr>
        <w:tabs>
          <w:tab w:val="clear" w:pos="4153"/>
          <w:tab w:val="clear" w:pos="8306"/>
          <w:tab w:val="center" w:pos="4677"/>
          <w:tab w:val="right" w:pos="9355"/>
        </w:tabs>
        <w:ind w:hanging="539"/>
        <w:jc w:val="both"/>
        <w:rPr>
          <w:i/>
          <w:sz w:val="28"/>
          <w:szCs w:val="28"/>
        </w:rPr>
      </w:pPr>
      <w:r w:rsidRPr="0025503F">
        <w:rPr>
          <w:sz w:val="28"/>
          <w:szCs w:val="28"/>
        </w:rPr>
        <w:t>продовження будівництва підвідних газопроводів в рамках реалізації інвестиційного проекту НАК "Нафтогаз України";</w:t>
      </w:r>
    </w:p>
    <w:p w:rsidR="0025503F" w:rsidRDefault="0014314F" w:rsidP="009625ED">
      <w:pPr>
        <w:pStyle w:val="ac"/>
        <w:numPr>
          <w:ilvl w:val="0"/>
          <w:numId w:val="74"/>
        </w:numPr>
        <w:tabs>
          <w:tab w:val="clear" w:pos="4153"/>
          <w:tab w:val="clear" w:pos="8306"/>
          <w:tab w:val="center" w:pos="4677"/>
          <w:tab w:val="right" w:pos="9355"/>
        </w:tabs>
        <w:ind w:hanging="539"/>
        <w:jc w:val="both"/>
        <w:rPr>
          <w:i/>
          <w:sz w:val="28"/>
          <w:szCs w:val="28"/>
        </w:rPr>
      </w:pPr>
      <w:r w:rsidRPr="0025503F">
        <w:rPr>
          <w:sz w:val="28"/>
          <w:szCs w:val="28"/>
        </w:rPr>
        <w:t>реконструкція будинків існуючої забудови, переобладнання нежитлових будинків у житлові;</w:t>
      </w:r>
    </w:p>
    <w:p w:rsidR="0025503F" w:rsidRDefault="0014314F" w:rsidP="009625ED">
      <w:pPr>
        <w:pStyle w:val="ac"/>
        <w:numPr>
          <w:ilvl w:val="0"/>
          <w:numId w:val="74"/>
        </w:numPr>
        <w:tabs>
          <w:tab w:val="clear" w:pos="4153"/>
          <w:tab w:val="clear" w:pos="8306"/>
          <w:tab w:val="center" w:pos="4677"/>
          <w:tab w:val="right" w:pos="9355"/>
        </w:tabs>
        <w:ind w:hanging="539"/>
        <w:jc w:val="both"/>
        <w:rPr>
          <w:i/>
          <w:sz w:val="28"/>
          <w:szCs w:val="28"/>
        </w:rPr>
      </w:pPr>
      <w:r w:rsidRPr="0025503F">
        <w:rPr>
          <w:sz w:val="28"/>
          <w:szCs w:val="28"/>
        </w:rPr>
        <w:t>затвердження та реалізація Комплексної програми будівництва, реконструкції та модернізації об’єктів соціальної інфраструктури до 2015 року;</w:t>
      </w:r>
    </w:p>
    <w:p w:rsidR="0025503F" w:rsidRDefault="0014314F" w:rsidP="009625ED">
      <w:pPr>
        <w:pStyle w:val="ac"/>
        <w:numPr>
          <w:ilvl w:val="0"/>
          <w:numId w:val="74"/>
        </w:numPr>
        <w:tabs>
          <w:tab w:val="clear" w:pos="4153"/>
          <w:tab w:val="clear" w:pos="8306"/>
          <w:tab w:val="center" w:pos="4677"/>
          <w:tab w:val="right" w:pos="9355"/>
        </w:tabs>
        <w:ind w:hanging="539"/>
        <w:jc w:val="both"/>
        <w:rPr>
          <w:i/>
          <w:sz w:val="28"/>
          <w:szCs w:val="28"/>
        </w:rPr>
      </w:pPr>
      <w:r w:rsidRPr="0025503F">
        <w:rPr>
          <w:sz w:val="28"/>
          <w:szCs w:val="28"/>
        </w:rPr>
        <w:t>виділення коштів місцевих бюджетів на інфраструктурну підготовку будівельних майданчиків під будівництво доступного житла;</w:t>
      </w:r>
    </w:p>
    <w:p w:rsidR="0025503F" w:rsidRPr="00FE7FB1" w:rsidRDefault="0014314F" w:rsidP="009625ED">
      <w:pPr>
        <w:pStyle w:val="ac"/>
        <w:numPr>
          <w:ilvl w:val="0"/>
          <w:numId w:val="74"/>
        </w:numPr>
        <w:tabs>
          <w:tab w:val="clear" w:pos="4153"/>
          <w:tab w:val="clear" w:pos="8306"/>
          <w:tab w:val="center" w:pos="4677"/>
          <w:tab w:val="right" w:pos="9355"/>
        </w:tabs>
        <w:ind w:hanging="539"/>
        <w:jc w:val="both"/>
        <w:rPr>
          <w:i/>
          <w:sz w:val="28"/>
          <w:szCs w:val="28"/>
        </w:rPr>
      </w:pPr>
      <w:r w:rsidRPr="00FE7FB1">
        <w:rPr>
          <w:sz w:val="28"/>
          <w:szCs w:val="28"/>
        </w:rPr>
        <w:lastRenderedPageBreak/>
        <w:t xml:space="preserve">продовження реалізації </w:t>
      </w:r>
      <w:r w:rsidR="00B73435" w:rsidRPr="00FE7FB1">
        <w:rPr>
          <w:rFonts w:eastAsia="Calibri"/>
          <w:sz w:val="28"/>
          <w:szCs w:val="28"/>
        </w:rPr>
        <w:t>Регіональної (комплексної) програми будівництва (придбання) доступного житла на 2010-2017 роки,</w:t>
      </w:r>
      <w:r w:rsidR="00B73435" w:rsidRPr="00FE7FB1">
        <w:rPr>
          <w:sz w:val="28"/>
          <w:szCs w:val="28"/>
        </w:rPr>
        <w:t xml:space="preserve"> </w:t>
      </w:r>
      <w:r w:rsidRPr="00FE7FB1">
        <w:rPr>
          <w:sz w:val="28"/>
          <w:szCs w:val="28"/>
        </w:rPr>
        <w:t>забезпечення молоді житлом;</w:t>
      </w:r>
    </w:p>
    <w:p w:rsidR="0014314F" w:rsidRPr="00A10866" w:rsidRDefault="0025503F" w:rsidP="009625ED">
      <w:pPr>
        <w:pStyle w:val="ac"/>
        <w:numPr>
          <w:ilvl w:val="0"/>
          <w:numId w:val="74"/>
        </w:numPr>
        <w:tabs>
          <w:tab w:val="clear" w:pos="4153"/>
          <w:tab w:val="clear" w:pos="8306"/>
          <w:tab w:val="center" w:pos="4677"/>
          <w:tab w:val="right" w:pos="9355"/>
        </w:tabs>
        <w:ind w:hanging="539"/>
        <w:jc w:val="both"/>
        <w:rPr>
          <w:i/>
          <w:sz w:val="28"/>
          <w:szCs w:val="28"/>
        </w:rPr>
      </w:pPr>
      <w:r w:rsidRPr="0025503F">
        <w:rPr>
          <w:sz w:val="28"/>
          <w:szCs w:val="28"/>
        </w:rPr>
        <w:t>у</w:t>
      </w:r>
      <w:r w:rsidR="0014314F" w:rsidRPr="0025503F">
        <w:rPr>
          <w:sz w:val="28"/>
          <w:szCs w:val="28"/>
        </w:rPr>
        <w:t>порядкування та спрощення механізмів залучення коштів населення, господарюючих суб’єктів та довготермінових банківських кредитів у будівництво</w:t>
      </w:r>
      <w:r w:rsidR="00A10866">
        <w:rPr>
          <w:sz w:val="28"/>
          <w:szCs w:val="28"/>
        </w:rPr>
        <w:t>;</w:t>
      </w:r>
    </w:p>
    <w:p w:rsidR="006C1D98" w:rsidRPr="006C1D98" w:rsidRDefault="00A10866" w:rsidP="006C1D98">
      <w:pPr>
        <w:pStyle w:val="ac"/>
        <w:numPr>
          <w:ilvl w:val="0"/>
          <w:numId w:val="74"/>
        </w:numPr>
        <w:tabs>
          <w:tab w:val="clear" w:pos="4153"/>
          <w:tab w:val="clear" w:pos="8306"/>
          <w:tab w:val="center" w:pos="4677"/>
          <w:tab w:val="right" w:pos="9355"/>
        </w:tabs>
        <w:ind w:hanging="539"/>
        <w:jc w:val="both"/>
        <w:rPr>
          <w:i/>
          <w:sz w:val="28"/>
          <w:szCs w:val="28"/>
        </w:rPr>
      </w:pPr>
      <w:r>
        <w:rPr>
          <w:sz w:val="28"/>
          <w:szCs w:val="28"/>
        </w:rPr>
        <w:t>збільшення обсягів будівництва житла за рахунок усіх джерел фінансування</w:t>
      </w:r>
      <w:r w:rsidR="006C1D98">
        <w:rPr>
          <w:sz w:val="28"/>
          <w:szCs w:val="28"/>
        </w:rPr>
        <w:t>;</w:t>
      </w:r>
    </w:p>
    <w:p w:rsidR="006C1D98" w:rsidRDefault="006C1D98" w:rsidP="006C1D98">
      <w:pPr>
        <w:pStyle w:val="ac"/>
        <w:numPr>
          <w:ilvl w:val="0"/>
          <w:numId w:val="74"/>
        </w:numPr>
        <w:tabs>
          <w:tab w:val="clear" w:pos="4153"/>
          <w:tab w:val="clear" w:pos="8306"/>
          <w:tab w:val="center" w:pos="4677"/>
          <w:tab w:val="right" w:pos="9355"/>
        </w:tabs>
        <w:ind w:hanging="539"/>
        <w:jc w:val="both"/>
        <w:rPr>
          <w:sz w:val="28"/>
          <w:szCs w:val="28"/>
        </w:rPr>
      </w:pPr>
      <w:r w:rsidRPr="006C1D98">
        <w:rPr>
          <w:sz w:val="28"/>
          <w:szCs w:val="28"/>
        </w:rPr>
        <w:t>підготовка звернення до Державної митної служби України щодо виділення коштів на придбання (будівництво) адміністративного приміщення для Чернівецької обласної митниці;</w:t>
      </w:r>
    </w:p>
    <w:p w:rsidR="006C1D98" w:rsidRPr="006C1D98" w:rsidRDefault="006C1D98" w:rsidP="006C1D98">
      <w:pPr>
        <w:pStyle w:val="ac"/>
        <w:numPr>
          <w:ilvl w:val="0"/>
          <w:numId w:val="74"/>
        </w:numPr>
        <w:tabs>
          <w:tab w:val="clear" w:pos="4153"/>
          <w:tab w:val="clear" w:pos="8306"/>
          <w:tab w:val="center" w:pos="4677"/>
          <w:tab w:val="right" w:pos="9355"/>
        </w:tabs>
        <w:ind w:hanging="539"/>
        <w:jc w:val="both"/>
        <w:rPr>
          <w:sz w:val="28"/>
          <w:szCs w:val="28"/>
        </w:rPr>
      </w:pPr>
      <w:r w:rsidRPr="006C1D98">
        <w:rPr>
          <w:sz w:val="28"/>
          <w:szCs w:val="28"/>
        </w:rPr>
        <w:t>вивчити питання щодо можливості виділення земельної ділянки для будівництва Чернівецької обласної митниці;</w:t>
      </w:r>
      <w:r w:rsidRPr="006C1D98">
        <w:rPr>
          <w:sz w:val="28"/>
          <w:szCs w:val="28"/>
        </w:rPr>
        <w:tab/>
      </w:r>
    </w:p>
    <w:p w:rsidR="006C1D98" w:rsidRPr="00FE7FB1" w:rsidRDefault="006C1D98" w:rsidP="006C1D98">
      <w:pPr>
        <w:pStyle w:val="ac"/>
        <w:tabs>
          <w:tab w:val="clear" w:pos="4153"/>
          <w:tab w:val="clear" w:pos="8306"/>
          <w:tab w:val="center" w:pos="4677"/>
          <w:tab w:val="right" w:pos="9355"/>
        </w:tabs>
        <w:ind w:left="539"/>
        <w:jc w:val="both"/>
        <w:rPr>
          <w:i/>
          <w:sz w:val="28"/>
          <w:szCs w:val="28"/>
        </w:rPr>
      </w:pPr>
    </w:p>
    <w:p w:rsidR="00824FB7" w:rsidRPr="000B0304" w:rsidRDefault="00824FB7" w:rsidP="00824FB7">
      <w:pPr>
        <w:jc w:val="both"/>
        <w:rPr>
          <w:b/>
          <w:sz w:val="28"/>
          <w:szCs w:val="28"/>
        </w:rPr>
      </w:pPr>
      <w:r w:rsidRPr="000B0304">
        <w:rPr>
          <w:b/>
          <w:sz w:val="28"/>
          <w:szCs w:val="28"/>
        </w:rPr>
        <w:t>Очікуваний результат:</w:t>
      </w:r>
    </w:p>
    <w:p w:rsidR="000B0304" w:rsidRPr="000B0304" w:rsidRDefault="000B0304" w:rsidP="009625ED">
      <w:pPr>
        <w:numPr>
          <w:ilvl w:val="0"/>
          <w:numId w:val="75"/>
        </w:numPr>
        <w:tabs>
          <w:tab w:val="clear" w:pos="181"/>
          <w:tab w:val="num" w:pos="284"/>
        </w:tabs>
        <w:ind w:hanging="539"/>
        <w:jc w:val="both"/>
        <w:rPr>
          <w:i/>
          <w:sz w:val="28"/>
          <w:szCs w:val="28"/>
        </w:rPr>
      </w:pPr>
      <w:r w:rsidRPr="000B0304">
        <w:rPr>
          <w:b/>
          <w:sz w:val="28"/>
          <w:szCs w:val="28"/>
        </w:rPr>
        <w:t>закінчення будівництва та введення в експлуатацію:</w:t>
      </w:r>
    </w:p>
    <w:p w:rsidR="000B0304" w:rsidRDefault="000B0304" w:rsidP="000B0304">
      <w:pPr>
        <w:jc w:val="both"/>
        <w:rPr>
          <w:sz w:val="28"/>
          <w:szCs w:val="28"/>
          <w:lang w:val="uk-UA"/>
        </w:rPr>
      </w:pPr>
      <w:r>
        <w:rPr>
          <w:b/>
          <w:sz w:val="28"/>
          <w:szCs w:val="28"/>
          <w:lang w:val="uk-UA"/>
        </w:rPr>
        <w:tab/>
      </w:r>
      <w:r w:rsidRPr="00507C3C">
        <w:rPr>
          <w:b/>
          <w:sz w:val="28"/>
          <w:szCs w:val="28"/>
        </w:rPr>
        <w:t>середніх навчальних закладів на 2676 учніських місць</w:t>
      </w:r>
      <w:r w:rsidRPr="00507C3C">
        <w:rPr>
          <w:sz w:val="28"/>
          <w:szCs w:val="28"/>
        </w:rPr>
        <w:t xml:space="preserve"> (школи з дитячим садком в с.Куликівка на 198 учнівських місць Герцаївського району, прибудови учбового блоку на 9 класів до школи в с.Магала на 270 учнівських місць Новоселицького району, школи в смт.Лужани Кіцманського району на 784 учнівських місць,  добудови навчального корпусу до спортивного залу клубу в с.Мошанець Кельменецького району на 180 учнівських місць, добудови школи в с.Сербичани Сокирянського району на 200 учнівських місць, навчального корпусу школи с.Зруб Давидени на 260 учнівських місць, гімназія в смт.Красноїльськ (ІІ черга) на 784 учнівських місць Сторожинецького району); </w:t>
      </w:r>
    </w:p>
    <w:p w:rsidR="000B0304" w:rsidRDefault="000B0304" w:rsidP="000B0304">
      <w:pPr>
        <w:jc w:val="both"/>
        <w:rPr>
          <w:sz w:val="28"/>
          <w:szCs w:val="28"/>
          <w:lang w:val="uk-UA"/>
        </w:rPr>
      </w:pPr>
      <w:r>
        <w:rPr>
          <w:sz w:val="28"/>
          <w:szCs w:val="28"/>
          <w:lang w:val="uk-UA"/>
        </w:rPr>
        <w:tab/>
      </w:r>
      <w:r w:rsidRPr="00507C3C">
        <w:rPr>
          <w:b/>
          <w:sz w:val="28"/>
          <w:szCs w:val="28"/>
        </w:rPr>
        <w:t>дитяч</w:t>
      </w:r>
      <w:r>
        <w:rPr>
          <w:b/>
          <w:sz w:val="28"/>
          <w:szCs w:val="28"/>
          <w:lang w:val="uk-UA"/>
        </w:rPr>
        <w:t>их</w:t>
      </w:r>
      <w:r w:rsidRPr="00507C3C">
        <w:rPr>
          <w:b/>
          <w:sz w:val="28"/>
          <w:szCs w:val="28"/>
        </w:rPr>
        <w:t xml:space="preserve"> навчальн</w:t>
      </w:r>
      <w:r>
        <w:rPr>
          <w:b/>
          <w:sz w:val="28"/>
          <w:szCs w:val="28"/>
          <w:lang w:val="uk-UA"/>
        </w:rPr>
        <w:t>их</w:t>
      </w:r>
      <w:r w:rsidRPr="00507C3C">
        <w:rPr>
          <w:b/>
          <w:sz w:val="28"/>
          <w:szCs w:val="28"/>
        </w:rPr>
        <w:t xml:space="preserve"> заклад</w:t>
      </w:r>
      <w:r>
        <w:rPr>
          <w:b/>
          <w:sz w:val="28"/>
          <w:szCs w:val="28"/>
          <w:lang w:val="uk-UA"/>
        </w:rPr>
        <w:t>ів</w:t>
      </w:r>
      <w:r w:rsidRPr="00507C3C">
        <w:rPr>
          <w:b/>
          <w:sz w:val="28"/>
          <w:szCs w:val="28"/>
        </w:rPr>
        <w:t>и на 300 місць</w:t>
      </w:r>
      <w:r w:rsidRPr="00507C3C">
        <w:rPr>
          <w:sz w:val="28"/>
          <w:szCs w:val="28"/>
        </w:rPr>
        <w:t xml:space="preserve"> (школи з дитячим садком в с.Куликівка на 2 дошкільні групи, дитячих навчальних закладів на 240 місць в селах Станівці та Опришени Глибоцького району); </w:t>
      </w:r>
    </w:p>
    <w:p w:rsidR="000B0304" w:rsidRDefault="000B0304" w:rsidP="000B0304">
      <w:pPr>
        <w:jc w:val="both"/>
        <w:rPr>
          <w:sz w:val="28"/>
          <w:szCs w:val="28"/>
          <w:lang w:val="uk-UA"/>
        </w:rPr>
      </w:pPr>
      <w:r>
        <w:rPr>
          <w:sz w:val="28"/>
          <w:szCs w:val="28"/>
          <w:lang w:val="uk-UA"/>
        </w:rPr>
        <w:tab/>
      </w:r>
      <w:r w:rsidRPr="000B0304">
        <w:rPr>
          <w:b/>
          <w:sz w:val="28"/>
          <w:szCs w:val="28"/>
          <w:lang w:val="uk-UA"/>
        </w:rPr>
        <w:t>лікарень на 187 ліжок</w:t>
      </w:r>
      <w:r w:rsidRPr="000B0304">
        <w:rPr>
          <w:sz w:val="28"/>
          <w:szCs w:val="28"/>
          <w:lang w:val="uk-UA"/>
        </w:rPr>
        <w:t xml:space="preserve"> (реконструкція обласного протитуберкульозного санаторію «Красноїльськ» Сторожинецького району на 71 ліжко, добудова пологового відділення (акушерського корпусу) в м.Хотин на 86 ліжок, добудова харчоблоку, пансіонату, бальнеологічного відділення обласного центру медикосоціальної реабілітації дітей на бульварі Героїв Сталінграду, 11 на 30 ліжок, капітальний ремонт обласної дитячої клінічної лікарні по вул.Руській, 207-А в м.Чернівці);</w:t>
      </w:r>
    </w:p>
    <w:p w:rsidR="000B0304" w:rsidRDefault="000B0304" w:rsidP="000B0304">
      <w:pPr>
        <w:jc w:val="both"/>
        <w:rPr>
          <w:sz w:val="28"/>
          <w:szCs w:val="28"/>
          <w:lang w:val="uk-UA"/>
        </w:rPr>
      </w:pPr>
      <w:r>
        <w:rPr>
          <w:b/>
          <w:sz w:val="28"/>
          <w:szCs w:val="28"/>
          <w:lang w:val="uk-UA"/>
        </w:rPr>
        <w:tab/>
      </w:r>
      <w:r w:rsidRPr="000B0304">
        <w:rPr>
          <w:b/>
          <w:sz w:val="28"/>
          <w:szCs w:val="28"/>
          <w:lang w:val="uk-UA"/>
        </w:rPr>
        <w:t>амбулаторно-поліклінічних закладів на 90 відвідувань в зміну</w:t>
      </w:r>
      <w:r w:rsidRPr="000B0304">
        <w:rPr>
          <w:sz w:val="28"/>
          <w:szCs w:val="28"/>
          <w:lang w:val="uk-UA"/>
        </w:rPr>
        <w:t xml:space="preserve"> (добудова харчоблоку, пансіонату, бальнеологічного відділення обласного центру медикосоціальної реабілітації дітей на бульварі Героїв Сталінграду, 11 на 90 відвід. в зміну); </w:t>
      </w:r>
    </w:p>
    <w:p w:rsidR="000B0304" w:rsidRPr="000B0304" w:rsidRDefault="000B0304" w:rsidP="000B0304">
      <w:pPr>
        <w:jc w:val="both"/>
        <w:rPr>
          <w:sz w:val="28"/>
          <w:szCs w:val="28"/>
          <w:lang w:val="uk-UA"/>
        </w:rPr>
      </w:pPr>
      <w:r>
        <w:rPr>
          <w:sz w:val="28"/>
          <w:szCs w:val="28"/>
          <w:lang w:val="uk-UA"/>
        </w:rPr>
        <w:tab/>
      </w:r>
      <w:r w:rsidRPr="000B0304">
        <w:rPr>
          <w:b/>
          <w:sz w:val="28"/>
          <w:szCs w:val="28"/>
          <w:lang w:val="uk-UA"/>
        </w:rPr>
        <w:t>будинку культури на 500 місць</w:t>
      </w:r>
      <w:r w:rsidRPr="000B0304">
        <w:rPr>
          <w:sz w:val="28"/>
          <w:szCs w:val="28"/>
          <w:lang w:val="uk-UA"/>
        </w:rPr>
        <w:t xml:space="preserve"> (добудова районного будинку культури в м.Сокиряни Сокирянського району); </w:t>
      </w:r>
      <w:r w:rsidRPr="000B0304">
        <w:rPr>
          <w:b/>
          <w:sz w:val="28"/>
          <w:szCs w:val="28"/>
          <w:lang w:val="uk-UA"/>
        </w:rPr>
        <w:t>завершення реставрації</w:t>
      </w:r>
      <w:r w:rsidRPr="000B0304">
        <w:rPr>
          <w:sz w:val="28"/>
          <w:szCs w:val="28"/>
          <w:lang w:val="uk-UA"/>
        </w:rPr>
        <w:t xml:space="preserve"> пам’ятки архітектури початку ХХ ст. музично-драматичного театру імені О.Кобилянської у м.Чернівці на 750 місць</w:t>
      </w:r>
      <w:r>
        <w:rPr>
          <w:sz w:val="28"/>
          <w:szCs w:val="28"/>
          <w:lang w:val="uk-UA"/>
        </w:rPr>
        <w:t>;</w:t>
      </w:r>
    </w:p>
    <w:p w:rsidR="000B0304" w:rsidRPr="000B0304" w:rsidRDefault="000B0304" w:rsidP="009625ED">
      <w:pPr>
        <w:numPr>
          <w:ilvl w:val="0"/>
          <w:numId w:val="137"/>
        </w:numPr>
        <w:tabs>
          <w:tab w:val="clear" w:pos="720"/>
          <w:tab w:val="num" w:pos="0"/>
        </w:tabs>
        <w:ind w:left="0" w:firstLine="360"/>
        <w:jc w:val="both"/>
        <w:rPr>
          <w:sz w:val="28"/>
          <w:szCs w:val="28"/>
          <w:lang w:val="uk-UA"/>
        </w:rPr>
      </w:pPr>
      <w:r w:rsidRPr="000B0304">
        <w:rPr>
          <w:b/>
          <w:sz w:val="28"/>
          <w:szCs w:val="28"/>
          <w:lang w:val="uk-UA"/>
        </w:rPr>
        <w:lastRenderedPageBreak/>
        <w:t xml:space="preserve">продовження </w:t>
      </w:r>
      <w:r w:rsidRPr="000B0304">
        <w:rPr>
          <w:sz w:val="28"/>
          <w:szCs w:val="28"/>
          <w:lang w:val="uk-UA"/>
        </w:rPr>
        <w:t>капітального ремонту</w:t>
      </w:r>
      <w:r w:rsidRPr="000B0304">
        <w:rPr>
          <w:b/>
          <w:sz w:val="28"/>
          <w:szCs w:val="28"/>
          <w:lang w:val="uk-UA"/>
        </w:rPr>
        <w:t xml:space="preserve"> </w:t>
      </w:r>
      <w:r w:rsidRPr="000B0304">
        <w:rPr>
          <w:sz w:val="28"/>
          <w:szCs w:val="28"/>
          <w:lang w:val="uk-UA"/>
        </w:rPr>
        <w:t xml:space="preserve">лікарні швидкої допомоги по вул.Фастівській,2 м.Чернівці, реставрації з реабілітацією (добудова) лікувального корпусу дитячої лікарні на вул.Буковинській, </w:t>
      </w:r>
      <w:smartTag w:uri="urn:schemas-microsoft-com:office:smarttags" w:element="metricconverter">
        <w:smartTagPr>
          <w:attr w:name="ProductID" w:val="4 м"/>
        </w:smartTagPr>
        <w:r w:rsidRPr="000B0304">
          <w:rPr>
            <w:sz w:val="28"/>
            <w:szCs w:val="28"/>
            <w:lang w:val="uk-UA"/>
          </w:rPr>
          <w:t>4 м</w:t>
        </w:r>
      </w:smartTag>
      <w:r w:rsidRPr="000B0304">
        <w:rPr>
          <w:sz w:val="28"/>
          <w:szCs w:val="28"/>
          <w:lang w:val="uk-UA"/>
        </w:rPr>
        <w:t>.Чернівці</w:t>
      </w:r>
      <w:r>
        <w:rPr>
          <w:sz w:val="28"/>
          <w:szCs w:val="28"/>
          <w:lang w:val="uk-UA"/>
        </w:rPr>
        <w:t>;</w:t>
      </w:r>
      <w:r w:rsidRPr="000B0304">
        <w:rPr>
          <w:sz w:val="28"/>
          <w:szCs w:val="28"/>
          <w:lang w:val="uk-UA"/>
        </w:rPr>
        <w:t xml:space="preserve"> </w:t>
      </w:r>
    </w:p>
    <w:p w:rsidR="000B0304" w:rsidRPr="000B0304" w:rsidRDefault="000B0304" w:rsidP="009625ED">
      <w:pPr>
        <w:numPr>
          <w:ilvl w:val="0"/>
          <w:numId w:val="137"/>
        </w:numPr>
        <w:tabs>
          <w:tab w:val="clear" w:pos="720"/>
          <w:tab w:val="num" w:pos="0"/>
        </w:tabs>
        <w:ind w:left="0" w:firstLine="360"/>
        <w:jc w:val="both"/>
        <w:rPr>
          <w:sz w:val="28"/>
          <w:szCs w:val="28"/>
          <w:lang w:val="uk-UA"/>
        </w:rPr>
      </w:pPr>
      <w:r>
        <w:rPr>
          <w:b/>
          <w:sz w:val="28"/>
          <w:szCs w:val="28"/>
          <w:lang w:val="uk-UA"/>
        </w:rPr>
        <w:t>п</w:t>
      </w:r>
      <w:r w:rsidRPr="000B0304">
        <w:rPr>
          <w:b/>
          <w:sz w:val="28"/>
          <w:szCs w:val="28"/>
          <w:lang w:val="uk-UA"/>
        </w:rPr>
        <w:t>очаток будівництва</w:t>
      </w:r>
      <w:r w:rsidRPr="000B0304">
        <w:rPr>
          <w:sz w:val="28"/>
          <w:szCs w:val="28"/>
          <w:lang w:val="uk-UA"/>
        </w:rPr>
        <w:t xml:space="preserve"> школи в с. Йорданешти Глибоцького району та реконструкції існуючої школи з добудовою учбового корпусу та спортзалу, їдальні в с.Горішні Шерівці Заставнівського району;</w:t>
      </w:r>
    </w:p>
    <w:p w:rsidR="000B0304" w:rsidRPr="00507C3C" w:rsidRDefault="000B0304" w:rsidP="009625ED">
      <w:pPr>
        <w:numPr>
          <w:ilvl w:val="0"/>
          <w:numId w:val="137"/>
        </w:numPr>
        <w:tabs>
          <w:tab w:val="clear" w:pos="720"/>
          <w:tab w:val="num" w:pos="0"/>
        </w:tabs>
        <w:ind w:left="0" w:firstLine="360"/>
        <w:jc w:val="both"/>
        <w:rPr>
          <w:sz w:val="28"/>
          <w:szCs w:val="28"/>
        </w:rPr>
      </w:pPr>
      <w:r w:rsidRPr="00507C3C">
        <w:rPr>
          <w:sz w:val="28"/>
          <w:szCs w:val="28"/>
        </w:rPr>
        <w:t xml:space="preserve">завершення будівництва 7 підвідних газопроводів за рахунок коштів НАК «Нафтогаз» України загальною протяжністю </w:t>
      </w:r>
      <w:smartTag w:uri="urn:schemas-microsoft-com:office:smarttags" w:element="metricconverter">
        <w:smartTagPr>
          <w:attr w:name="ProductID" w:val="80,3 км"/>
        </w:smartTagPr>
        <w:r w:rsidRPr="00507C3C">
          <w:rPr>
            <w:sz w:val="28"/>
            <w:szCs w:val="28"/>
          </w:rPr>
          <w:t>80,3 км</w:t>
        </w:r>
        <w:r w:rsidR="009F0CFF">
          <w:rPr>
            <w:sz w:val="28"/>
            <w:szCs w:val="28"/>
            <w:lang w:val="uk-UA"/>
          </w:rPr>
          <w:t>,</w:t>
        </w:r>
      </w:smartTag>
      <w:r w:rsidRPr="00507C3C">
        <w:rPr>
          <w:sz w:val="28"/>
          <w:szCs w:val="28"/>
        </w:rPr>
        <w:t xml:space="preserve"> </w:t>
      </w:r>
      <w:r w:rsidR="009F0CFF">
        <w:rPr>
          <w:sz w:val="28"/>
          <w:szCs w:val="28"/>
          <w:lang w:val="uk-UA"/>
        </w:rPr>
        <w:t>у</w:t>
      </w:r>
      <w:r w:rsidRPr="00507C3C">
        <w:rPr>
          <w:sz w:val="28"/>
          <w:szCs w:val="28"/>
        </w:rPr>
        <w:t xml:space="preserve"> тому числі: 4 у Глибоцькому, 2 у Герцаївському та 1 у Вижницькому районах. Продовження будівництва 12 газопроводів</w:t>
      </w:r>
      <w:r w:rsidR="009F0CFF">
        <w:rPr>
          <w:sz w:val="28"/>
          <w:szCs w:val="28"/>
          <w:lang w:val="uk-UA"/>
        </w:rPr>
        <w:t>, у</w:t>
      </w:r>
      <w:r w:rsidRPr="00507C3C">
        <w:rPr>
          <w:sz w:val="28"/>
          <w:szCs w:val="28"/>
        </w:rPr>
        <w:t xml:space="preserve"> тому числі: 2 у Вижницькому, 2 у Глибоцькому, 6 у Заставнівському, 1 у Сторожинецькому та 1 у Кельменецькому районах.</w:t>
      </w:r>
    </w:p>
    <w:p w:rsidR="00B372DD" w:rsidRDefault="00B372DD" w:rsidP="0007342C">
      <w:pPr>
        <w:ind w:left="1080"/>
        <w:jc w:val="center"/>
        <w:rPr>
          <w:b/>
          <w:sz w:val="28"/>
          <w:szCs w:val="28"/>
          <w:lang w:val="uk-UA"/>
        </w:rPr>
      </w:pPr>
    </w:p>
    <w:p w:rsidR="003F6931" w:rsidRPr="00A75F5C" w:rsidRDefault="0007342C" w:rsidP="0007342C">
      <w:pPr>
        <w:ind w:left="1080"/>
        <w:jc w:val="center"/>
        <w:rPr>
          <w:b/>
          <w:sz w:val="28"/>
          <w:szCs w:val="28"/>
          <w:lang w:val="uk-UA"/>
        </w:rPr>
      </w:pPr>
      <w:r w:rsidRPr="00A75F5C">
        <w:rPr>
          <w:b/>
          <w:sz w:val="28"/>
          <w:szCs w:val="28"/>
          <w:lang w:val="uk-UA"/>
        </w:rPr>
        <w:t xml:space="preserve">9. </w:t>
      </w:r>
      <w:r w:rsidR="003F6931" w:rsidRPr="00A75F5C">
        <w:rPr>
          <w:b/>
          <w:sz w:val="28"/>
          <w:szCs w:val="28"/>
          <w:lang w:val="uk-UA"/>
        </w:rPr>
        <w:t>Гуманітарна сфера</w:t>
      </w:r>
    </w:p>
    <w:p w:rsidR="003F6931" w:rsidRPr="00A75F5C" w:rsidRDefault="003F6931" w:rsidP="003F6931">
      <w:pPr>
        <w:pStyle w:val="a7"/>
        <w:widowControl w:val="0"/>
        <w:rPr>
          <w:szCs w:val="28"/>
        </w:rPr>
      </w:pPr>
      <w:r w:rsidRPr="00A75F5C">
        <w:rPr>
          <w:szCs w:val="28"/>
        </w:rPr>
        <w:t>9.1 Охорона здоров’я та демографічна ситуація</w:t>
      </w:r>
    </w:p>
    <w:p w:rsidR="002455D8" w:rsidRPr="00A75F5C" w:rsidRDefault="003F6931" w:rsidP="0007314D">
      <w:pPr>
        <w:pStyle w:val="ae"/>
        <w:tabs>
          <w:tab w:val="left" w:pos="5520"/>
        </w:tabs>
        <w:jc w:val="both"/>
        <w:rPr>
          <w:b/>
          <w:sz w:val="28"/>
          <w:szCs w:val="28"/>
          <w:lang w:val="uk-UA"/>
        </w:rPr>
      </w:pPr>
      <w:r w:rsidRPr="00A75F5C">
        <w:rPr>
          <w:b/>
          <w:sz w:val="28"/>
          <w:szCs w:val="28"/>
          <w:lang w:val="uk-UA"/>
        </w:rPr>
        <w:t>Головні проблеми:</w:t>
      </w:r>
    </w:p>
    <w:p w:rsidR="00904FC7" w:rsidRPr="00196626" w:rsidRDefault="00904FC7" w:rsidP="009625ED">
      <w:pPr>
        <w:pStyle w:val="a4"/>
        <w:numPr>
          <w:ilvl w:val="0"/>
          <w:numId w:val="58"/>
        </w:numPr>
        <w:tabs>
          <w:tab w:val="clear" w:pos="539"/>
          <w:tab w:val="num" w:pos="0"/>
        </w:tabs>
        <w:autoSpaceDE w:val="0"/>
        <w:autoSpaceDN w:val="0"/>
        <w:adjustRightInd w:val="0"/>
        <w:ind w:hanging="539"/>
        <w:jc w:val="both"/>
        <w:rPr>
          <w:rFonts w:ascii="Times New Roman CYR" w:hAnsi="Times New Roman CYR" w:cs="Times New Roman CYR"/>
          <w:b w:val="0"/>
          <w:sz w:val="28"/>
          <w:szCs w:val="28"/>
        </w:rPr>
      </w:pPr>
      <w:r w:rsidRPr="00196626">
        <w:rPr>
          <w:b w:val="0"/>
          <w:sz w:val="28"/>
          <w:szCs w:val="28"/>
        </w:rPr>
        <w:t xml:space="preserve">збереження тенденції </w:t>
      </w:r>
      <w:r w:rsidRPr="00196626">
        <w:rPr>
          <w:rFonts w:ascii="Times New Roman CYR" w:hAnsi="Times New Roman CYR" w:cs="Times New Roman CYR"/>
          <w:b w:val="0"/>
          <w:sz w:val="28"/>
          <w:szCs w:val="28"/>
        </w:rPr>
        <w:t>перевищення кількості померлих над кількістю народжених (негативний природній приріст населення складає -0,</w:t>
      </w:r>
      <w:r w:rsidR="00196626" w:rsidRPr="00196626">
        <w:rPr>
          <w:rFonts w:ascii="Times New Roman CYR" w:hAnsi="Times New Roman CYR" w:cs="Times New Roman CYR"/>
          <w:b w:val="0"/>
          <w:sz w:val="28"/>
          <w:szCs w:val="28"/>
        </w:rPr>
        <w:t>7</w:t>
      </w:r>
      <w:r w:rsidRPr="00196626">
        <w:rPr>
          <w:rFonts w:ascii="Times New Roman CYR" w:hAnsi="Times New Roman CYR" w:cs="Times New Roman CYR"/>
          <w:b w:val="0"/>
          <w:sz w:val="28"/>
          <w:szCs w:val="28"/>
        </w:rPr>
        <w:t>%о);</w:t>
      </w:r>
    </w:p>
    <w:p w:rsidR="00904FC7" w:rsidRPr="00196626" w:rsidRDefault="00196626" w:rsidP="009625ED">
      <w:pPr>
        <w:pStyle w:val="a4"/>
        <w:numPr>
          <w:ilvl w:val="0"/>
          <w:numId w:val="58"/>
        </w:numPr>
        <w:tabs>
          <w:tab w:val="clear" w:pos="539"/>
          <w:tab w:val="num" w:pos="0"/>
        </w:tabs>
        <w:autoSpaceDE w:val="0"/>
        <w:autoSpaceDN w:val="0"/>
        <w:adjustRightInd w:val="0"/>
        <w:ind w:hanging="539"/>
        <w:jc w:val="both"/>
        <w:rPr>
          <w:rFonts w:ascii="Times New Roman CYR" w:hAnsi="Times New Roman CYR" w:cs="Times New Roman CYR"/>
          <w:b w:val="0"/>
          <w:sz w:val="28"/>
          <w:szCs w:val="28"/>
        </w:rPr>
      </w:pPr>
      <w:r w:rsidRPr="00196626">
        <w:rPr>
          <w:rFonts w:ascii="Times New Roman CYR" w:hAnsi="Times New Roman CYR" w:cs="Times New Roman CYR"/>
          <w:b w:val="0"/>
          <w:sz w:val="28"/>
          <w:szCs w:val="28"/>
        </w:rPr>
        <w:t xml:space="preserve">залишається </w:t>
      </w:r>
      <w:r w:rsidR="00904FC7" w:rsidRPr="00196626">
        <w:rPr>
          <w:rFonts w:ascii="Times New Roman CYR" w:hAnsi="Times New Roman CYR" w:cs="Times New Roman CYR"/>
          <w:b w:val="0"/>
          <w:sz w:val="28"/>
          <w:szCs w:val="28"/>
        </w:rPr>
        <w:t>високий рівень смертності населення, передусім у працездатному віці;</w:t>
      </w:r>
    </w:p>
    <w:p w:rsidR="00904FC7" w:rsidRPr="00196626" w:rsidRDefault="00196626" w:rsidP="009625ED">
      <w:pPr>
        <w:pStyle w:val="a4"/>
        <w:numPr>
          <w:ilvl w:val="0"/>
          <w:numId w:val="58"/>
        </w:numPr>
        <w:tabs>
          <w:tab w:val="clear" w:pos="539"/>
          <w:tab w:val="num" w:pos="0"/>
        </w:tabs>
        <w:autoSpaceDE w:val="0"/>
        <w:autoSpaceDN w:val="0"/>
        <w:adjustRightInd w:val="0"/>
        <w:ind w:hanging="539"/>
        <w:jc w:val="both"/>
        <w:rPr>
          <w:rFonts w:ascii="Times New Roman CYR" w:hAnsi="Times New Roman CYR" w:cs="Times New Roman CYR"/>
          <w:b w:val="0"/>
          <w:sz w:val="28"/>
          <w:szCs w:val="28"/>
        </w:rPr>
      </w:pPr>
      <w:r w:rsidRPr="00196626">
        <w:rPr>
          <w:rFonts w:ascii="Times New Roman CYR" w:hAnsi="Times New Roman CYR" w:cs="Times New Roman CYR"/>
          <w:b w:val="0"/>
          <w:sz w:val="28"/>
          <w:szCs w:val="28"/>
        </w:rPr>
        <w:t xml:space="preserve">відмічається </w:t>
      </w:r>
      <w:r w:rsidR="00904FC7" w:rsidRPr="00196626">
        <w:rPr>
          <w:rFonts w:ascii="Times New Roman CYR" w:hAnsi="Times New Roman CYR" w:cs="Times New Roman CYR"/>
          <w:b w:val="0"/>
          <w:sz w:val="28"/>
          <w:szCs w:val="28"/>
        </w:rPr>
        <w:t>збільшення показників розповсюдженості серцево-судинних, ендокринологічних хвороб, захворюваності на онкологічні хвороби;</w:t>
      </w:r>
    </w:p>
    <w:p w:rsidR="00904FC7" w:rsidRPr="00196626" w:rsidRDefault="00904FC7" w:rsidP="009625ED">
      <w:pPr>
        <w:pStyle w:val="a4"/>
        <w:numPr>
          <w:ilvl w:val="0"/>
          <w:numId w:val="58"/>
        </w:numPr>
        <w:tabs>
          <w:tab w:val="clear" w:pos="539"/>
          <w:tab w:val="num" w:pos="0"/>
        </w:tabs>
        <w:autoSpaceDE w:val="0"/>
        <w:autoSpaceDN w:val="0"/>
        <w:adjustRightInd w:val="0"/>
        <w:ind w:hanging="539"/>
        <w:jc w:val="both"/>
        <w:rPr>
          <w:rFonts w:ascii="Times New Roman CYR" w:hAnsi="Times New Roman CYR" w:cs="Times New Roman CYR"/>
          <w:b w:val="0"/>
          <w:sz w:val="28"/>
          <w:szCs w:val="28"/>
        </w:rPr>
      </w:pPr>
      <w:r w:rsidRPr="00196626">
        <w:rPr>
          <w:rFonts w:ascii="Times New Roman CYR" w:hAnsi="Times New Roman CYR" w:cs="Times New Roman CYR"/>
          <w:b w:val="0"/>
          <w:sz w:val="28"/>
          <w:szCs w:val="28"/>
        </w:rPr>
        <w:t>недостатній обсяг фінансування галузі (</w:t>
      </w:r>
      <w:r w:rsidR="00196626" w:rsidRPr="00196626">
        <w:rPr>
          <w:b w:val="0"/>
          <w:sz w:val="28"/>
          <w:szCs w:val="28"/>
        </w:rPr>
        <w:t>при потребі 1104,5 млн.грн. області доведено 646,5 млн.грн. або 58,5%</w:t>
      </w:r>
      <w:r w:rsidRPr="00196626">
        <w:rPr>
          <w:rFonts w:ascii="Times New Roman CYR" w:hAnsi="Times New Roman CYR" w:cs="Times New Roman CYR"/>
          <w:b w:val="0"/>
          <w:sz w:val="28"/>
          <w:szCs w:val="28"/>
        </w:rPr>
        <w:t>);</w:t>
      </w:r>
    </w:p>
    <w:p w:rsidR="003F6931" w:rsidRPr="00196626" w:rsidRDefault="00135A73" w:rsidP="009625ED">
      <w:pPr>
        <w:pStyle w:val="a4"/>
        <w:numPr>
          <w:ilvl w:val="0"/>
          <w:numId w:val="59"/>
        </w:numPr>
        <w:tabs>
          <w:tab w:val="clear" w:pos="539"/>
          <w:tab w:val="num" w:pos="0"/>
        </w:tabs>
        <w:ind w:hanging="539"/>
        <w:jc w:val="both"/>
        <w:rPr>
          <w:b w:val="0"/>
          <w:sz w:val="28"/>
          <w:szCs w:val="28"/>
        </w:rPr>
      </w:pPr>
      <w:r w:rsidRPr="00196626">
        <w:rPr>
          <w:b w:val="0"/>
          <w:sz w:val="28"/>
          <w:szCs w:val="28"/>
        </w:rPr>
        <w:t>н</w:t>
      </w:r>
      <w:r w:rsidR="003F6931" w:rsidRPr="00196626">
        <w:rPr>
          <w:b w:val="0"/>
          <w:sz w:val="28"/>
          <w:szCs w:val="28"/>
        </w:rPr>
        <w:t>едостатн</w:t>
      </w:r>
      <w:r w:rsidRPr="00196626">
        <w:rPr>
          <w:b w:val="0"/>
          <w:sz w:val="28"/>
          <w:szCs w:val="28"/>
        </w:rPr>
        <w:t>ій рівень</w:t>
      </w:r>
      <w:r w:rsidR="003F6931" w:rsidRPr="00196626">
        <w:rPr>
          <w:b w:val="0"/>
          <w:sz w:val="28"/>
          <w:szCs w:val="28"/>
        </w:rPr>
        <w:t xml:space="preserve"> матеріально-технічн</w:t>
      </w:r>
      <w:r w:rsidRPr="00196626">
        <w:rPr>
          <w:b w:val="0"/>
          <w:sz w:val="28"/>
          <w:szCs w:val="28"/>
        </w:rPr>
        <w:t>го</w:t>
      </w:r>
      <w:r w:rsidR="003F6931" w:rsidRPr="00196626">
        <w:t xml:space="preserve"> </w:t>
      </w:r>
      <w:r w:rsidR="003F6931" w:rsidRPr="00196626">
        <w:rPr>
          <w:b w:val="0"/>
          <w:sz w:val="28"/>
          <w:szCs w:val="28"/>
        </w:rPr>
        <w:t>забезпечення закладів охорони здоров’я</w:t>
      </w:r>
      <w:r w:rsidRPr="00196626">
        <w:rPr>
          <w:b w:val="0"/>
          <w:sz w:val="28"/>
          <w:szCs w:val="28"/>
        </w:rPr>
        <w:t xml:space="preserve"> та оновлення медичної апаратури</w:t>
      </w:r>
      <w:r w:rsidR="003F6931" w:rsidRPr="00196626">
        <w:rPr>
          <w:b w:val="0"/>
          <w:sz w:val="28"/>
          <w:szCs w:val="28"/>
        </w:rPr>
        <w:t xml:space="preserve">; </w:t>
      </w:r>
    </w:p>
    <w:p w:rsidR="00474CA7" w:rsidRPr="00196626" w:rsidRDefault="00474CA7" w:rsidP="009625ED">
      <w:pPr>
        <w:pStyle w:val="a4"/>
        <w:numPr>
          <w:ilvl w:val="0"/>
          <w:numId w:val="59"/>
        </w:numPr>
        <w:tabs>
          <w:tab w:val="clear" w:pos="539"/>
          <w:tab w:val="num" w:pos="0"/>
        </w:tabs>
        <w:ind w:hanging="539"/>
        <w:jc w:val="both"/>
        <w:rPr>
          <w:b w:val="0"/>
          <w:sz w:val="28"/>
          <w:szCs w:val="28"/>
        </w:rPr>
      </w:pPr>
      <w:r w:rsidRPr="00196626">
        <w:rPr>
          <w:b w:val="0"/>
          <w:sz w:val="28"/>
          <w:szCs w:val="28"/>
        </w:rPr>
        <w:t xml:space="preserve">поширення </w:t>
      </w:r>
      <w:r w:rsidR="00160AB9" w:rsidRPr="00196626">
        <w:rPr>
          <w:rFonts w:ascii="Times New Roman CYR" w:hAnsi="Times New Roman CYR" w:cs="Times New Roman CYR"/>
          <w:b w:val="0"/>
          <w:sz w:val="28"/>
          <w:szCs w:val="28"/>
        </w:rPr>
        <w:t xml:space="preserve">соціально-небезпечних хвороб (туберкульоз, ВІЛ/СНІД) </w:t>
      </w:r>
      <w:r w:rsidRPr="00196626">
        <w:rPr>
          <w:b w:val="0"/>
          <w:sz w:val="28"/>
          <w:szCs w:val="28"/>
        </w:rPr>
        <w:t>серед населення;</w:t>
      </w:r>
    </w:p>
    <w:p w:rsidR="00873DFF" w:rsidRPr="00196626" w:rsidRDefault="00207030" w:rsidP="009625ED">
      <w:pPr>
        <w:pStyle w:val="a4"/>
        <w:numPr>
          <w:ilvl w:val="0"/>
          <w:numId w:val="59"/>
        </w:numPr>
        <w:tabs>
          <w:tab w:val="clear" w:pos="539"/>
          <w:tab w:val="num" w:pos="0"/>
        </w:tabs>
        <w:ind w:hanging="539"/>
        <w:jc w:val="both"/>
        <w:rPr>
          <w:b w:val="0"/>
          <w:sz w:val="28"/>
          <w:szCs w:val="28"/>
        </w:rPr>
      </w:pPr>
      <w:r w:rsidRPr="00196626">
        <w:rPr>
          <w:b w:val="0"/>
          <w:sz w:val="28"/>
          <w:szCs w:val="28"/>
        </w:rPr>
        <w:t xml:space="preserve">не вирішено витання виділення коштів для </w:t>
      </w:r>
      <w:r w:rsidR="00135A73" w:rsidRPr="00196626">
        <w:rPr>
          <w:b w:val="0"/>
          <w:sz w:val="28"/>
          <w:szCs w:val="28"/>
        </w:rPr>
        <w:t xml:space="preserve">розробки проектно-кошторисної документації на </w:t>
      </w:r>
      <w:r w:rsidRPr="00196626">
        <w:rPr>
          <w:b w:val="0"/>
          <w:sz w:val="28"/>
          <w:szCs w:val="28"/>
        </w:rPr>
        <w:t>будівництв</w:t>
      </w:r>
      <w:r w:rsidR="00135A73" w:rsidRPr="00196626">
        <w:rPr>
          <w:b w:val="0"/>
          <w:sz w:val="28"/>
          <w:szCs w:val="28"/>
        </w:rPr>
        <w:t>о</w:t>
      </w:r>
      <w:r w:rsidRPr="00196626">
        <w:rPr>
          <w:b w:val="0"/>
          <w:sz w:val="28"/>
          <w:szCs w:val="28"/>
        </w:rPr>
        <w:t xml:space="preserve"> </w:t>
      </w:r>
      <w:r w:rsidR="0011179F" w:rsidRPr="00196626">
        <w:rPr>
          <w:b w:val="0"/>
          <w:sz w:val="28"/>
          <w:szCs w:val="28"/>
        </w:rPr>
        <w:t xml:space="preserve"> протитуберкульозних </w:t>
      </w:r>
      <w:r w:rsidR="003F6931" w:rsidRPr="00196626">
        <w:rPr>
          <w:b w:val="0"/>
          <w:sz w:val="28"/>
          <w:szCs w:val="28"/>
        </w:rPr>
        <w:t xml:space="preserve">закладів </w:t>
      </w:r>
      <w:r w:rsidR="00E84562" w:rsidRPr="00196626">
        <w:rPr>
          <w:b w:val="0"/>
          <w:sz w:val="28"/>
          <w:szCs w:val="28"/>
        </w:rPr>
        <w:t>у</w:t>
      </w:r>
      <w:r w:rsidR="003F6931" w:rsidRPr="00196626">
        <w:rPr>
          <w:b w:val="0"/>
          <w:sz w:val="28"/>
          <w:szCs w:val="28"/>
        </w:rPr>
        <w:t xml:space="preserve"> </w:t>
      </w:r>
      <w:r w:rsidR="0011179F" w:rsidRPr="00196626">
        <w:rPr>
          <w:b w:val="0"/>
          <w:sz w:val="28"/>
          <w:szCs w:val="28"/>
        </w:rPr>
        <w:t>за</w:t>
      </w:r>
      <w:r w:rsidR="003F6931" w:rsidRPr="00196626">
        <w:rPr>
          <w:b w:val="0"/>
          <w:sz w:val="28"/>
          <w:szCs w:val="28"/>
        </w:rPr>
        <w:t>міськ</w:t>
      </w:r>
      <w:r w:rsidR="00E84562" w:rsidRPr="00196626">
        <w:rPr>
          <w:b w:val="0"/>
          <w:sz w:val="28"/>
          <w:szCs w:val="28"/>
        </w:rPr>
        <w:t xml:space="preserve">ій </w:t>
      </w:r>
      <w:r w:rsidR="003F6931" w:rsidRPr="00196626">
        <w:rPr>
          <w:b w:val="0"/>
          <w:sz w:val="28"/>
          <w:szCs w:val="28"/>
        </w:rPr>
        <w:t>зон</w:t>
      </w:r>
      <w:r w:rsidR="00E84562" w:rsidRPr="00196626">
        <w:rPr>
          <w:b w:val="0"/>
          <w:sz w:val="28"/>
          <w:szCs w:val="28"/>
        </w:rPr>
        <w:t>і</w:t>
      </w:r>
      <w:r w:rsidR="00135A73" w:rsidRPr="00196626">
        <w:rPr>
          <w:b w:val="0"/>
          <w:sz w:val="28"/>
          <w:szCs w:val="28"/>
        </w:rPr>
        <w:t>.</w:t>
      </w:r>
    </w:p>
    <w:p w:rsidR="00861665" w:rsidRDefault="00861665" w:rsidP="00873DFF">
      <w:pPr>
        <w:pStyle w:val="a4"/>
        <w:ind w:left="539"/>
        <w:jc w:val="both"/>
        <w:rPr>
          <w:szCs w:val="28"/>
        </w:rPr>
      </w:pPr>
    </w:p>
    <w:p w:rsidR="00873DFF" w:rsidRPr="00873DFF" w:rsidRDefault="003F6931" w:rsidP="00873DFF">
      <w:pPr>
        <w:pStyle w:val="a4"/>
        <w:jc w:val="both"/>
        <w:rPr>
          <w:b w:val="0"/>
          <w:i/>
          <w:sz w:val="28"/>
          <w:szCs w:val="28"/>
        </w:rPr>
      </w:pPr>
      <w:r w:rsidRPr="00873DFF">
        <w:rPr>
          <w:sz w:val="28"/>
          <w:szCs w:val="28"/>
        </w:rPr>
        <w:t>Основні завдання:</w:t>
      </w:r>
    </w:p>
    <w:p w:rsidR="00B2569C" w:rsidRPr="00B2569C" w:rsidRDefault="00B2569C" w:rsidP="009625ED">
      <w:pPr>
        <w:pStyle w:val="a4"/>
        <w:numPr>
          <w:ilvl w:val="0"/>
          <w:numId w:val="59"/>
        </w:numPr>
        <w:tabs>
          <w:tab w:val="clear" w:pos="539"/>
          <w:tab w:val="num" w:pos="0"/>
        </w:tabs>
        <w:ind w:hanging="539"/>
        <w:jc w:val="both"/>
        <w:rPr>
          <w:b w:val="0"/>
          <w:sz w:val="28"/>
          <w:szCs w:val="28"/>
        </w:rPr>
      </w:pPr>
      <w:r w:rsidRPr="00B2569C">
        <w:rPr>
          <w:b w:val="0"/>
          <w:sz w:val="28"/>
          <w:szCs w:val="28"/>
        </w:rPr>
        <w:t>поліпшення стану здоров</w:t>
      </w:r>
      <w:r w:rsidRPr="00B2569C">
        <w:rPr>
          <w:b w:val="0"/>
          <w:sz w:val="28"/>
          <w:szCs w:val="28"/>
          <w:lang w:val="ru-RU"/>
        </w:rPr>
        <w:t>’</w:t>
      </w:r>
      <w:r w:rsidRPr="00B2569C">
        <w:rPr>
          <w:b w:val="0"/>
          <w:sz w:val="28"/>
          <w:szCs w:val="28"/>
        </w:rPr>
        <w:t>я та продовження тривалості життя населення області;</w:t>
      </w:r>
    </w:p>
    <w:p w:rsidR="00873DFF" w:rsidRPr="00873DFF" w:rsidRDefault="00655656" w:rsidP="009625ED">
      <w:pPr>
        <w:pStyle w:val="a4"/>
        <w:numPr>
          <w:ilvl w:val="0"/>
          <w:numId w:val="59"/>
        </w:numPr>
        <w:tabs>
          <w:tab w:val="clear" w:pos="539"/>
          <w:tab w:val="num" w:pos="0"/>
        </w:tabs>
        <w:ind w:hanging="539"/>
        <w:jc w:val="both"/>
        <w:rPr>
          <w:b w:val="0"/>
          <w:i/>
          <w:sz w:val="28"/>
          <w:szCs w:val="28"/>
        </w:rPr>
      </w:pPr>
      <w:r w:rsidRPr="00873DFF">
        <w:rPr>
          <w:rFonts w:cs="Symbol"/>
          <w:b w:val="0"/>
          <w:sz w:val="28"/>
          <w:szCs w:val="28"/>
        </w:rPr>
        <w:t>продовження реформування галузі охорони здоров’я:</w:t>
      </w:r>
      <w:r w:rsidRPr="00873DFF">
        <w:rPr>
          <w:rFonts w:cs="Symbol"/>
          <w:b w:val="0"/>
          <w:szCs w:val="28"/>
        </w:rPr>
        <w:t xml:space="preserve"> </w:t>
      </w:r>
      <w:r w:rsidRPr="00873DFF">
        <w:rPr>
          <w:rFonts w:cs="Symbol"/>
          <w:b w:val="0"/>
          <w:sz w:val="28"/>
          <w:szCs w:val="28"/>
        </w:rPr>
        <w:t xml:space="preserve">впровадження плану-графіку реформування на 2010-2015 рр.; </w:t>
      </w:r>
      <w:r w:rsidRPr="00873DFF">
        <w:rPr>
          <w:rFonts w:ascii="Times New Roman CYR" w:hAnsi="Times New Roman CYR" w:cs="Times New Roman CYR"/>
          <w:b w:val="0"/>
          <w:sz w:val="28"/>
          <w:szCs w:val="28"/>
        </w:rPr>
        <w:t>завершення створення мережі закладів загальної практики-сімейної медицини в сільській місцевості; оптимізація мережі лікувально-профілактичних закладів;</w:t>
      </w:r>
    </w:p>
    <w:p w:rsidR="00873DFF" w:rsidRPr="00873DFF" w:rsidRDefault="00655656" w:rsidP="009625ED">
      <w:pPr>
        <w:pStyle w:val="a4"/>
        <w:numPr>
          <w:ilvl w:val="0"/>
          <w:numId w:val="59"/>
        </w:numPr>
        <w:tabs>
          <w:tab w:val="clear" w:pos="539"/>
          <w:tab w:val="num" w:pos="0"/>
        </w:tabs>
        <w:ind w:hanging="539"/>
        <w:jc w:val="both"/>
        <w:rPr>
          <w:b w:val="0"/>
          <w:i/>
          <w:sz w:val="28"/>
          <w:szCs w:val="28"/>
        </w:rPr>
      </w:pPr>
      <w:r w:rsidRPr="00873DFF">
        <w:rPr>
          <w:rFonts w:cs="Symbol"/>
          <w:b w:val="0"/>
          <w:sz w:val="28"/>
          <w:szCs w:val="28"/>
        </w:rPr>
        <w:t>забезпечення надання населенню області гарантованої невідкладної медичної допомоги;</w:t>
      </w:r>
    </w:p>
    <w:p w:rsidR="00873DFF" w:rsidRPr="00873DFF" w:rsidRDefault="00655656" w:rsidP="009625ED">
      <w:pPr>
        <w:pStyle w:val="a4"/>
        <w:numPr>
          <w:ilvl w:val="0"/>
          <w:numId w:val="59"/>
        </w:numPr>
        <w:tabs>
          <w:tab w:val="clear" w:pos="539"/>
          <w:tab w:val="num" w:pos="0"/>
        </w:tabs>
        <w:ind w:hanging="539"/>
        <w:jc w:val="both"/>
        <w:rPr>
          <w:b w:val="0"/>
          <w:i/>
          <w:sz w:val="28"/>
          <w:szCs w:val="28"/>
        </w:rPr>
      </w:pPr>
      <w:r w:rsidRPr="00873DFF">
        <w:rPr>
          <w:rFonts w:ascii="Times New Roman CYR" w:hAnsi="Times New Roman CYR" w:cs="Times New Roman CYR"/>
          <w:b w:val="0"/>
          <w:sz w:val="28"/>
          <w:szCs w:val="28"/>
        </w:rPr>
        <w:t xml:space="preserve">забезпечення пріоритетного розвитку охорони здоров’я материнства та дитинства шляхом: завершення реконструкції пологових відділень Новоселицької та Хотинської ЦРЛ; покращення забезпечення обладнанням реанімаційних відділень обласної дитячої клінічної лікарні, центральних </w:t>
      </w:r>
      <w:r w:rsidRPr="00873DFF">
        <w:rPr>
          <w:rFonts w:ascii="Times New Roman CYR" w:hAnsi="Times New Roman CYR" w:cs="Times New Roman CYR"/>
          <w:b w:val="0"/>
          <w:sz w:val="28"/>
          <w:szCs w:val="28"/>
        </w:rPr>
        <w:lastRenderedPageBreak/>
        <w:t>районних лікарень;  впровадження сучасних протоколів лікування дітей і матерів у всіх лікувально-профілактичних закладах області, де є пологові та дитячі відділення;</w:t>
      </w:r>
    </w:p>
    <w:p w:rsidR="00873DFF" w:rsidRPr="00873DFF" w:rsidRDefault="00655656" w:rsidP="009625ED">
      <w:pPr>
        <w:pStyle w:val="a4"/>
        <w:numPr>
          <w:ilvl w:val="0"/>
          <w:numId w:val="59"/>
        </w:numPr>
        <w:tabs>
          <w:tab w:val="clear" w:pos="539"/>
          <w:tab w:val="num" w:pos="0"/>
        </w:tabs>
        <w:ind w:hanging="539"/>
        <w:jc w:val="both"/>
        <w:rPr>
          <w:b w:val="0"/>
          <w:i/>
          <w:sz w:val="28"/>
          <w:szCs w:val="28"/>
        </w:rPr>
      </w:pPr>
      <w:r w:rsidRPr="00873DFF">
        <w:rPr>
          <w:rFonts w:ascii="Times New Roman CYR" w:hAnsi="Times New Roman CYR" w:cs="Times New Roman CYR"/>
          <w:b w:val="0"/>
          <w:sz w:val="28"/>
          <w:szCs w:val="28"/>
        </w:rPr>
        <w:t>боротьба з соціально-небезпечними хворобами (туберкульозом, ВІЛ/СНІД, наркоманією) шляхом:  систематичного інформування населення з питань профілактики туберкульозу, ВІЛ/СНІДу, наркоманії, соціальної реклами здорового способу життя; координації роботи лікувально-профілактичних закладів і громадських організацій у сфері запобігання поширенню соціально-небезпечних хвороб; зниження рівня передачі ВІЛ-інфекції від матері до дитини; виключення ризику передачі ВІЛ-інфекції через донорську кров та її компоненти;  забезпечення можливості доступу до діагностики, лікування, догляду і підтримки людей, що живуть з ВІЛ-інфекцією/СНІДом;</w:t>
      </w:r>
    </w:p>
    <w:p w:rsidR="00873DFF" w:rsidRPr="00873DFF" w:rsidRDefault="00655656" w:rsidP="009625ED">
      <w:pPr>
        <w:pStyle w:val="a4"/>
        <w:numPr>
          <w:ilvl w:val="0"/>
          <w:numId w:val="59"/>
        </w:numPr>
        <w:tabs>
          <w:tab w:val="clear" w:pos="539"/>
          <w:tab w:val="num" w:pos="0"/>
        </w:tabs>
        <w:ind w:hanging="539"/>
        <w:jc w:val="both"/>
        <w:rPr>
          <w:b w:val="0"/>
          <w:i/>
          <w:sz w:val="28"/>
          <w:szCs w:val="28"/>
        </w:rPr>
      </w:pPr>
      <w:r w:rsidRPr="00873DFF">
        <w:rPr>
          <w:rFonts w:ascii="Times New Roman CYR" w:hAnsi="Times New Roman CYR" w:cs="Times New Roman CYR"/>
          <w:b w:val="0"/>
          <w:sz w:val="28"/>
          <w:szCs w:val="28"/>
        </w:rPr>
        <w:t>покращення лікування серцево-судинних, онкологічних захворювань шляхом: подальшого впровадження стандартів обстеження та лікування хворих у лікувально-профілактичних закладах згідно директивних документів Міністерства охорони здоров’я України; забезпечення систематичного підвищення професійної підготовки лікарів і середніх медичних працівників з питань профілактики, ранньої діагностики серцево-судинних, онкологічних захворювань; здійснення дієвої просвіти населення щодо активної соціальної орієнтації на здоровий спосіб життя; покращення матеріально-технічної бази лікувально-профілактичних закладів області (</w:t>
      </w:r>
      <w:r w:rsidRPr="00873DFF">
        <w:rPr>
          <w:b w:val="0"/>
          <w:sz w:val="28"/>
          <w:szCs w:val="28"/>
        </w:rPr>
        <w:t xml:space="preserve">забезпечення автомобілями швидкої медичної допомоги з відповідним обладнанням центрів швидкої медичної допомоги, автотранспортом амбулаторій загальної практики сімейної медицини; </w:t>
      </w:r>
      <w:r w:rsidR="001C1AD7">
        <w:rPr>
          <w:b w:val="0"/>
          <w:sz w:val="28"/>
          <w:szCs w:val="28"/>
        </w:rPr>
        <w:t xml:space="preserve">забезпечення </w:t>
      </w:r>
      <w:r w:rsidRPr="00873DFF">
        <w:rPr>
          <w:b w:val="0"/>
          <w:sz w:val="28"/>
          <w:szCs w:val="28"/>
        </w:rPr>
        <w:t xml:space="preserve">новим обладнанням лікувально-профілактичних закладів області для </w:t>
      </w:r>
      <w:r w:rsidR="001C1AD7">
        <w:rPr>
          <w:b w:val="0"/>
          <w:sz w:val="28"/>
          <w:szCs w:val="28"/>
        </w:rPr>
        <w:t xml:space="preserve">впровадження </w:t>
      </w:r>
      <w:r w:rsidRPr="00873DFF">
        <w:rPr>
          <w:b w:val="0"/>
          <w:sz w:val="28"/>
          <w:szCs w:val="28"/>
        </w:rPr>
        <w:t xml:space="preserve">сучасних медичних технологій; поповнення лікувальних закладів обласного підпорядкування (обласна клінічна лікарня, обласний онкологічний диспансер, обласний медичний діагностичний центр, обласна дитяча лікарня) сучасною діагностичною апаратурою: ангіографом, апаратурою для ендоскопічної хірургії, апаратами для штучної вентиляції легенів, рентгенологічною апаратурою; </w:t>
      </w:r>
    </w:p>
    <w:p w:rsidR="0080609B" w:rsidRDefault="00655656" w:rsidP="0080609B">
      <w:pPr>
        <w:pStyle w:val="a4"/>
        <w:numPr>
          <w:ilvl w:val="0"/>
          <w:numId w:val="59"/>
        </w:numPr>
        <w:tabs>
          <w:tab w:val="clear" w:pos="539"/>
          <w:tab w:val="num" w:pos="0"/>
        </w:tabs>
        <w:ind w:hanging="539"/>
        <w:jc w:val="both"/>
        <w:rPr>
          <w:b w:val="0"/>
          <w:i/>
          <w:sz w:val="28"/>
          <w:szCs w:val="28"/>
        </w:rPr>
      </w:pPr>
      <w:r w:rsidRPr="00873DFF">
        <w:rPr>
          <w:rFonts w:ascii="Times New Roman CYR" w:hAnsi="Times New Roman CYR" w:cs="Times New Roman CYR"/>
          <w:b w:val="0"/>
          <w:bCs/>
          <w:sz w:val="28"/>
          <w:szCs w:val="28"/>
        </w:rPr>
        <w:t xml:space="preserve">покращення матеріально-технічної бази лікувальних закладів третинного рівня </w:t>
      </w:r>
      <w:r w:rsidRPr="00873DFF">
        <w:rPr>
          <w:rFonts w:ascii="Times New Roman CYR" w:hAnsi="Times New Roman CYR" w:cs="Times New Roman CYR"/>
          <w:b w:val="0"/>
          <w:sz w:val="28"/>
          <w:szCs w:val="28"/>
        </w:rPr>
        <w:t>(обласний медичний діагностичний центр – на придбання обладнання – 2,5 млн.грн., проведення капітального ремонту – 4 млн.грн., обласна клінічна лікарня, відповідно, 4,4 млн.грн. і 1,2 млн.грн., обласна дитяча клінічна лікарня – 1,6 млн.грн. та 1,8 млн.грн.)</w:t>
      </w:r>
      <w:r w:rsidR="00873DFF">
        <w:rPr>
          <w:rFonts w:ascii="Times New Roman CYR" w:hAnsi="Times New Roman CYR" w:cs="Times New Roman CYR"/>
          <w:b w:val="0"/>
          <w:bCs/>
          <w:sz w:val="28"/>
          <w:szCs w:val="28"/>
        </w:rPr>
        <w:t>;</w:t>
      </w:r>
    </w:p>
    <w:p w:rsidR="0080609B" w:rsidRPr="0080609B" w:rsidRDefault="00655656" w:rsidP="0080609B">
      <w:pPr>
        <w:pStyle w:val="a4"/>
        <w:numPr>
          <w:ilvl w:val="0"/>
          <w:numId w:val="59"/>
        </w:numPr>
        <w:tabs>
          <w:tab w:val="clear" w:pos="539"/>
          <w:tab w:val="num" w:pos="0"/>
        </w:tabs>
        <w:ind w:hanging="539"/>
        <w:jc w:val="both"/>
        <w:rPr>
          <w:b w:val="0"/>
          <w:i/>
          <w:sz w:val="28"/>
          <w:szCs w:val="28"/>
        </w:rPr>
      </w:pPr>
      <w:r w:rsidRPr="0080609B">
        <w:rPr>
          <w:rFonts w:cs="Symbol"/>
          <w:b w:val="0"/>
          <w:sz w:val="28"/>
          <w:szCs w:val="28"/>
        </w:rPr>
        <w:t>покращення надання ендокринологічної допомоги населенню області: д</w:t>
      </w:r>
      <w:r w:rsidRPr="0080609B">
        <w:rPr>
          <w:b w:val="0"/>
          <w:sz w:val="28"/>
          <w:szCs w:val="28"/>
        </w:rPr>
        <w:t xml:space="preserve">отримання протоколів надання медичної допомоги хворим з ендокринологічною патологією;  забезпечення безкоштовного гарантованого лікування хворих на цукровий діабет інсулінами та таблетованими цукрознижуючими препаратами за рахунок коштів державного та місцевих бюджетів; забезпечення всіх хворих на цукровий діабет сучасними індивідуальними засобами самоконтролю; забезпечення </w:t>
      </w:r>
      <w:r w:rsidRPr="0080609B">
        <w:rPr>
          <w:b w:val="0"/>
          <w:sz w:val="28"/>
          <w:szCs w:val="28"/>
        </w:rPr>
        <w:lastRenderedPageBreak/>
        <w:t>лікувально-профілактичних установ області сучасними діагностичними системами для оцінки ефективності лікування хворих на цукровий діабет</w:t>
      </w:r>
      <w:r w:rsidR="00873DFF" w:rsidRPr="0080609B">
        <w:rPr>
          <w:b w:val="0"/>
          <w:sz w:val="28"/>
          <w:szCs w:val="28"/>
        </w:rPr>
        <w:t>;</w:t>
      </w:r>
    </w:p>
    <w:p w:rsidR="0080609B" w:rsidRPr="0080609B" w:rsidRDefault="00691BBE" w:rsidP="0080609B">
      <w:pPr>
        <w:pStyle w:val="a4"/>
        <w:numPr>
          <w:ilvl w:val="0"/>
          <w:numId w:val="59"/>
        </w:numPr>
        <w:tabs>
          <w:tab w:val="clear" w:pos="539"/>
          <w:tab w:val="num" w:pos="0"/>
        </w:tabs>
        <w:ind w:hanging="539"/>
        <w:jc w:val="both"/>
        <w:rPr>
          <w:b w:val="0"/>
          <w:i/>
          <w:sz w:val="28"/>
          <w:szCs w:val="28"/>
        </w:rPr>
      </w:pPr>
      <w:r w:rsidRPr="0080609B">
        <w:rPr>
          <w:rFonts w:ascii="Times New Roman CYR" w:hAnsi="Times New Roman CYR" w:cs="Times New Roman CYR"/>
          <w:b w:val="0"/>
          <w:sz w:val="28"/>
          <w:szCs w:val="28"/>
        </w:rPr>
        <w:t>п</w:t>
      </w:r>
      <w:r w:rsidR="008C358C" w:rsidRPr="0080609B">
        <w:rPr>
          <w:rFonts w:ascii="Times New Roman CYR" w:hAnsi="Times New Roman CYR" w:cs="Times New Roman CYR"/>
          <w:b w:val="0"/>
          <w:sz w:val="28"/>
          <w:szCs w:val="28"/>
        </w:rPr>
        <w:t xml:space="preserve">родовження </w:t>
      </w:r>
      <w:r w:rsidR="00873DFF" w:rsidRPr="0080609B">
        <w:rPr>
          <w:rFonts w:ascii="Times New Roman CYR" w:hAnsi="Times New Roman CYR" w:cs="Times New Roman CYR"/>
          <w:b w:val="0"/>
          <w:sz w:val="28"/>
          <w:szCs w:val="28"/>
        </w:rPr>
        <w:t xml:space="preserve">капітального ремонту, будівництва </w:t>
      </w:r>
      <w:r w:rsidR="008C358C" w:rsidRPr="0080609B">
        <w:rPr>
          <w:rFonts w:ascii="Times New Roman CYR" w:hAnsi="Times New Roman CYR" w:cs="Times New Roman CYR"/>
          <w:b w:val="0"/>
          <w:sz w:val="28"/>
          <w:szCs w:val="28"/>
        </w:rPr>
        <w:t xml:space="preserve"> обласн</w:t>
      </w:r>
      <w:r w:rsidR="00873DFF" w:rsidRPr="0080609B">
        <w:rPr>
          <w:rFonts w:ascii="Times New Roman CYR" w:hAnsi="Times New Roman CYR" w:cs="Times New Roman CYR"/>
          <w:b w:val="0"/>
          <w:sz w:val="28"/>
          <w:szCs w:val="28"/>
        </w:rPr>
        <w:t>ої дитячої</w:t>
      </w:r>
      <w:r w:rsidR="008C358C" w:rsidRPr="0080609B">
        <w:rPr>
          <w:rFonts w:ascii="Times New Roman CYR" w:hAnsi="Times New Roman CYR" w:cs="Times New Roman CYR"/>
          <w:b w:val="0"/>
          <w:sz w:val="28"/>
          <w:szCs w:val="28"/>
        </w:rPr>
        <w:t xml:space="preserve"> </w:t>
      </w:r>
      <w:r w:rsidR="00873DFF" w:rsidRPr="0080609B">
        <w:rPr>
          <w:rFonts w:ascii="Times New Roman CYR" w:hAnsi="Times New Roman CYR" w:cs="Times New Roman CYR"/>
          <w:b w:val="0"/>
          <w:sz w:val="28"/>
          <w:szCs w:val="28"/>
        </w:rPr>
        <w:t>клінічної лікарні, дитячої лікарні</w:t>
      </w:r>
      <w:r w:rsidR="00CE42E4" w:rsidRPr="0080609B">
        <w:rPr>
          <w:rFonts w:ascii="Times New Roman CYR" w:hAnsi="Times New Roman CYR" w:cs="Times New Roman CYR"/>
          <w:b w:val="0"/>
          <w:sz w:val="28"/>
          <w:szCs w:val="28"/>
        </w:rPr>
        <w:t>,</w:t>
      </w:r>
      <w:r w:rsidR="008C358C" w:rsidRPr="0080609B">
        <w:rPr>
          <w:rFonts w:ascii="Times New Roman CYR" w:hAnsi="Times New Roman CYR" w:cs="Times New Roman CYR"/>
          <w:b w:val="0"/>
          <w:sz w:val="28"/>
          <w:szCs w:val="28"/>
        </w:rPr>
        <w:t xml:space="preserve"> </w:t>
      </w:r>
      <w:r w:rsidR="00D833A0" w:rsidRPr="0080609B">
        <w:rPr>
          <w:rFonts w:ascii="Times New Roman CYR" w:hAnsi="Times New Roman CYR" w:cs="Times New Roman CYR"/>
          <w:b w:val="0"/>
          <w:sz w:val="28"/>
          <w:szCs w:val="28"/>
        </w:rPr>
        <w:t xml:space="preserve">приміщень </w:t>
      </w:r>
      <w:r w:rsidR="00CE42E4" w:rsidRPr="0080609B">
        <w:rPr>
          <w:rFonts w:ascii="Times New Roman CYR" w:hAnsi="Times New Roman CYR" w:cs="Times New Roman CYR"/>
          <w:b w:val="0"/>
          <w:sz w:val="28"/>
          <w:szCs w:val="28"/>
        </w:rPr>
        <w:t>обласно</w:t>
      </w:r>
      <w:r w:rsidR="00D833A0" w:rsidRPr="0080609B">
        <w:rPr>
          <w:rFonts w:ascii="Times New Roman CYR" w:hAnsi="Times New Roman CYR" w:cs="Times New Roman CYR"/>
          <w:b w:val="0"/>
          <w:sz w:val="28"/>
          <w:szCs w:val="28"/>
        </w:rPr>
        <w:t>го</w:t>
      </w:r>
      <w:r w:rsidR="00CE42E4" w:rsidRPr="0080609B">
        <w:rPr>
          <w:rFonts w:ascii="Times New Roman CYR" w:hAnsi="Times New Roman CYR" w:cs="Times New Roman CYR"/>
          <w:b w:val="0"/>
          <w:sz w:val="28"/>
          <w:szCs w:val="28"/>
        </w:rPr>
        <w:t xml:space="preserve"> </w:t>
      </w:r>
      <w:r w:rsidR="00D833A0" w:rsidRPr="0080609B">
        <w:rPr>
          <w:rFonts w:ascii="Times New Roman CYR" w:hAnsi="Times New Roman CYR" w:cs="Times New Roman CYR"/>
          <w:b w:val="0"/>
          <w:sz w:val="28"/>
          <w:szCs w:val="28"/>
        </w:rPr>
        <w:t>центру медико-соціальної реабіліта</w:t>
      </w:r>
      <w:r w:rsidR="000066B6" w:rsidRPr="0080609B">
        <w:rPr>
          <w:rFonts w:ascii="Times New Roman CYR" w:hAnsi="Times New Roman CYR" w:cs="Times New Roman CYR"/>
          <w:b w:val="0"/>
          <w:sz w:val="28"/>
          <w:szCs w:val="28"/>
        </w:rPr>
        <w:t xml:space="preserve">ції дітей, лікарні швидкої медичної допомоги, реконструкції </w:t>
      </w:r>
      <w:r w:rsidR="00CE42E4" w:rsidRPr="0080609B">
        <w:rPr>
          <w:rFonts w:ascii="Times New Roman CYR" w:hAnsi="Times New Roman CYR" w:cs="Times New Roman CYR"/>
          <w:b w:val="0"/>
          <w:sz w:val="28"/>
          <w:szCs w:val="28"/>
        </w:rPr>
        <w:t xml:space="preserve">обласного </w:t>
      </w:r>
      <w:r w:rsidR="008C358C" w:rsidRPr="0080609B">
        <w:rPr>
          <w:rFonts w:ascii="Times New Roman CYR" w:hAnsi="Times New Roman CYR" w:cs="Times New Roman CYR"/>
          <w:b w:val="0"/>
          <w:sz w:val="28"/>
          <w:szCs w:val="28"/>
        </w:rPr>
        <w:t xml:space="preserve">протитуберкульозного санаторію </w:t>
      </w:r>
      <w:r w:rsidR="000066B6" w:rsidRPr="0080609B">
        <w:rPr>
          <w:rFonts w:ascii="Times New Roman CYR" w:hAnsi="Times New Roman CYR" w:cs="Times New Roman CYR"/>
          <w:b w:val="0"/>
          <w:sz w:val="28"/>
          <w:szCs w:val="28"/>
        </w:rPr>
        <w:t>«</w:t>
      </w:r>
      <w:r w:rsidR="008C358C" w:rsidRPr="0080609B">
        <w:rPr>
          <w:rFonts w:ascii="Times New Roman CYR" w:hAnsi="Times New Roman CYR" w:cs="Times New Roman CYR"/>
          <w:b w:val="0"/>
          <w:sz w:val="28"/>
          <w:szCs w:val="28"/>
        </w:rPr>
        <w:t>Красноїльськ</w:t>
      </w:r>
      <w:r w:rsidR="000066B6" w:rsidRPr="0080609B">
        <w:rPr>
          <w:rFonts w:ascii="Times New Roman CYR" w:hAnsi="Times New Roman CYR" w:cs="Times New Roman CYR"/>
          <w:b w:val="0"/>
          <w:sz w:val="28"/>
          <w:szCs w:val="28"/>
        </w:rPr>
        <w:t>»</w:t>
      </w:r>
      <w:r w:rsidR="008C358C" w:rsidRPr="0080609B">
        <w:rPr>
          <w:rFonts w:ascii="Times New Roman CYR" w:hAnsi="Times New Roman CYR" w:cs="Times New Roman CYR"/>
          <w:b w:val="0"/>
          <w:sz w:val="28"/>
          <w:szCs w:val="28"/>
        </w:rPr>
        <w:t>, Сторожинецького району</w:t>
      </w:r>
      <w:r w:rsidRPr="0080609B">
        <w:rPr>
          <w:rFonts w:ascii="Times New Roman CYR" w:hAnsi="Times New Roman CYR" w:cs="Times New Roman CYR"/>
          <w:b w:val="0"/>
          <w:sz w:val="28"/>
          <w:szCs w:val="28"/>
        </w:rPr>
        <w:t>;</w:t>
      </w:r>
    </w:p>
    <w:p w:rsidR="0080609B" w:rsidRPr="0080609B" w:rsidRDefault="00355E13" w:rsidP="003F6931">
      <w:pPr>
        <w:pStyle w:val="a4"/>
        <w:numPr>
          <w:ilvl w:val="0"/>
          <w:numId w:val="59"/>
        </w:numPr>
        <w:tabs>
          <w:tab w:val="clear" w:pos="539"/>
          <w:tab w:val="num" w:pos="0"/>
        </w:tabs>
        <w:ind w:hanging="539"/>
        <w:jc w:val="both"/>
        <w:rPr>
          <w:b w:val="0"/>
          <w:sz w:val="28"/>
          <w:szCs w:val="28"/>
        </w:rPr>
      </w:pPr>
      <w:r w:rsidRPr="0080609B">
        <w:rPr>
          <w:rFonts w:ascii="Times New Roman CYR" w:hAnsi="Times New Roman CYR" w:cs="Times New Roman CYR"/>
          <w:b w:val="0"/>
          <w:sz w:val="28"/>
          <w:szCs w:val="28"/>
        </w:rPr>
        <w:t xml:space="preserve">виділення коштів на </w:t>
      </w:r>
      <w:r w:rsidR="00691BBE" w:rsidRPr="0080609B">
        <w:rPr>
          <w:rFonts w:ascii="Times New Roman CYR" w:hAnsi="Times New Roman CYR" w:cs="Times New Roman CYR"/>
          <w:b w:val="0"/>
          <w:sz w:val="28"/>
          <w:szCs w:val="28"/>
        </w:rPr>
        <w:t>в</w:t>
      </w:r>
      <w:r w:rsidR="008C358C" w:rsidRPr="0080609B">
        <w:rPr>
          <w:rFonts w:ascii="Times New Roman CYR" w:hAnsi="Times New Roman CYR" w:cs="Times New Roman CYR"/>
          <w:b w:val="0"/>
          <w:sz w:val="28"/>
          <w:szCs w:val="28"/>
        </w:rPr>
        <w:t>иготовлення проектно-кошторисної документації</w:t>
      </w:r>
      <w:r w:rsidR="00691BBE" w:rsidRPr="0080609B">
        <w:rPr>
          <w:rFonts w:ascii="Times New Roman CYR" w:hAnsi="Times New Roman CYR" w:cs="Times New Roman CYR"/>
          <w:b w:val="0"/>
          <w:sz w:val="28"/>
          <w:szCs w:val="28"/>
        </w:rPr>
        <w:t xml:space="preserve"> </w:t>
      </w:r>
      <w:r w:rsidR="008C358C" w:rsidRPr="0080609B">
        <w:rPr>
          <w:rFonts w:ascii="Times New Roman CYR" w:hAnsi="Times New Roman CYR" w:cs="Times New Roman CYR"/>
          <w:b w:val="0"/>
          <w:sz w:val="28"/>
          <w:szCs w:val="28"/>
        </w:rPr>
        <w:t xml:space="preserve">на проектування обласного протитуберкульозного диспансеру. </w:t>
      </w:r>
    </w:p>
    <w:p w:rsidR="0080609B" w:rsidRDefault="0080609B" w:rsidP="0080609B">
      <w:pPr>
        <w:pStyle w:val="a4"/>
        <w:ind w:left="539"/>
        <w:jc w:val="both"/>
        <w:rPr>
          <w:sz w:val="28"/>
          <w:szCs w:val="28"/>
        </w:rPr>
      </w:pPr>
    </w:p>
    <w:p w:rsidR="0080609B" w:rsidRDefault="003F6931" w:rsidP="0080609B">
      <w:pPr>
        <w:pStyle w:val="a4"/>
        <w:jc w:val="both"/>
        <w:rPr>
          <w:b w:val="0"/>
          <w:sz w:val="28"/>
          <w:szCs w:val="28"/>
        </w:rPr>
      </w:pPr>
      <w:r w:rsidRPr="0080609B">
        <w:rPr>
          <w:sz w:val="28"/>
          <w:szCs w:val="28"/>
        </w:rPr>
        <w:t>Очікуваний результат:</w:t>
      </w:r>
    </w:p>
    <w:p w:rsidR="0080609B" w:rsidRDefault="00A75F5C" w:rsidP="0080609B">
      <w:pPr>
        <w:pStyle w:val="a4"/>
        <w:numPr>
          <w:ilvl w:val="0"/>
          <w:numId w:val="59"/>
        </w:numPr>
        <w:tabs>
          <w:tab w:val="clear" w:pos="539"/>
          <w:tab w:val="num" w:pos="0"/>
        </w:tabs>
        <w:ind w:hanging="539"/>
        <w:jc w:val="both"/>
        <w:rPr>
          <w:b w:val="0"/>
          <w:sz w:val="28"/>
          <w:szCs w:val="28"/>
        </w:rPr>
      </w:pPr>
      <w:r w:rsidRPr="0080609B">
        <w:rPr>
          <w:b w:val="0"/>
          <w:sz w:val="28"/>
          <w:szCs w:val="28"/>
        </w:rPr>
        <w:t xml:space="preserve">надання населенню доступних і якісних медичних послуг, особливо сільським жителям; </w:t>
      </w:r>
    </w:p>
    <w:p w:rsidR="0080609B" w:rsidRDefault="00A75F5C" w:rsidP="0080609B">
      <w:pPr>
        <w:pStyle w:val="a4"/>
        <w:numPr>
          <w:ilvl w:val="0"/>
          <w:numId w:val="59"/>
        </w:numPr>
        <w:tabs>
          <w:tab w:val="clear" w:pos="539"/>
          <w:tab w:val="num" w:pos="0"/>
        </w:tabs>
        <w:ind w:hanging="539"/>
        <w:jc w:val="both"/>
        <w:rPr>
          <w:b w:val="0"/>
          <w:sz w:val="28"/>
          <w:szCs w:val="28"/>
        </w:rPr>
      </w:pPr>
      <w:r w:rsidRPr="0080609B">
        <w:rPr>
          <w:b w:val="0"/>
          <w:sz w:val="28"/>
          <w:szCs w:val="28"/>
        </w:rPr>
        <w:t>підвищення ефективності роботи закладів охорони здоров’я;</w:t>
      </w:r>
    </w:p>
    <w:p w:rsidR="0080609B" w:rsidRDefault="00A75F5C" w:rsidP="0080609B">
      <w:pPr>
        <w:pStyle w:val="a4"/>
        <w:numPr>
          <w:ilvl w:val="0"/>
          <w:numId w:val="59"/>
        </w:numPr>
        <w:tabs>
          <w:tab w:val="clear" w:pos="539"/>
          <w:tab w:val="num" w:pos="0"/>
        </w:tabs>
        <w:ind w:hanging="539"/>
        <w:jc w:val="both"/>
        <w:rPr>
          <w:b w:val="0"/>
          <w:sz w:val="28"/>
          <w:szCs w:val="28"/>
        </w:rPr>
      </w:pPr>
      <w:r w:rsidRPr="0080609B">
        <w:rPr>
          <w:rFonts w:ascii="Times New Roman CYR" w:hAnsi="Times New Roman CYR" w:cs="Times New Roman CYR"/>
          <w:b w:val="0"/>
          <w:sz w:val="28"/>
          <w:szCs w:val="28"/>
        </w:rPr>
        <w:t>зниження рівня смертності малюків (дітей до 1 року) на 8-10%, зменшення показника загальної смертності на 0,</w:t>
      </w:r>
      <w:r w:rsidR="002C1B20" w:rsidRPr="0080609B">
        <w:rPr>
          <w:rFonts w:ascii="Times New Roman CYR" w:hAnsi="Times New Roman CYR" w:cs="Times New Roman CYR"/>
          <w:b w:val="0"/>
          <w:sz w:val="28"/>
          <w:szCs w:val="28"/>
        </w:rPr>
        <w:t>5</w:t>
      </w:r>
      <w:r w:rsidRPr="0080609B">
        <w:rPr>
          <w:rFonts w:ascii="Times New Roman CYR" w:hAnsi="Times New Roman CYR" w:cs="Times New Roman CYR"/>
          <w:b w:val="0"/>
          <w:sz w:val="28"/>
          <w:szCs w:val="28"/>
        </w:rPr>
        <w:t xml:space="preserve">%; </w:t>
      </w:r>
    </w:p>
    <w:p w:rsidR="0080609B" w:rsidRDefault="00284BA3" w:rsidP="0080609B">
      <w:pPr>
        <w:pStyle w:val="a4"/>
        <w:numPr>
          <w:ilvl w:val="0"/>
          <w:numId w:val="59"/>
        </w:numPr>
        <w:tabs>
          <w:tab w:val="clear" w:pos="539"/>
          <w:tab w:val="num" w:pos="0"/>
        </w:tabs>
        <w:ind w:hanging="539"/>
        <w:jc w:val="both"/>
        <w:rPr>
          <w:b w:val="0"/>
          <w:sz w:val="28"/>
          <w:szCs w:val="28"/>
        </w:rPr>
      </w:pPr>
      <w:r w:rsidRPr="0080609B">
        <w:rPr>
          <w:b w:val="0"/>
          <w:sz w:val="28"/>
          <w:szCs w:val="28"/>
        </w:rPr>
        <w:t xml:space="preserve">зменшення ускладнень ішемічної хвороби серця та гіпертонічної хвороби, а саме інфарктів міокарду, інсультів на </w:t>
      </w:r>
      <w:r w:rsidR="002C1B20" w:rsidRPr="0080609B">
        <w:rPr>
          <w:b w:val="0"/>
          <w:sz w:val="28"/>
          <w:szCs w:val="28"/>
        </w:rPr>
        <w:t>5</w:t>
      </w:r>
      <w:r w:rsidRPr="0080609B">
        <w:rPr>
          <w:b w:val="0"/>
          <w:sz w:val="28"/>
          <w:szCs w:val="28"/>
        </w:rPr>
        <w:t>%, зменшення занедбаних форм візуальних локалізацій раку на 4-6%, зменшення показників тимчасової та стійкої втрати працездатності на 3-5%;</w:t>
      </w:r>
    </w:p>
    <w:p w:rsidR="0080609B" w:rsidRPr="0080609B" w:rsidRDefault="00754DA2" w:rsidP="0080609B">
      <w:pPr>
        <w:pStyle w:val="a4"/>
        <w:numPr>
          <w:ilvl w:val="0"/>
          <w:numId w:val="59"/>
        </w:numPr>
        <w:tabs>
          <w:tab w:val="clear" w:pos="539"/>
          <w:tab w:val="num" w:pos="0"/>
        </w:tabs>
        <w:ind w:hanging="539"/>
        <w:jc w:val="both"/>
        <w:rPr>
          <w:b w:val="0"/>
          <w:sz w:val="28"/>
          <w:szCs w:val="28"/>
        </w:rPr>
      </w:pPr>
      <w:r w:rsidRPr="0080609B">
        <w:rPr>
          <w:rFonts w:ascii="Times New Roman CYR" w:hAnsi="Times New Roman CYR" w:cs="Times New Roman CYR"/>
          <w:b w:val="0"/>
          <w:sz w:val="28"/>
          <w:szCs w:val="28"/>
        </w:rPr>
        <w:t xml:space="preserve">зниження захворюваності на туберкульоз </w:t>
      </w:r>
      <w:r w:rsidR="00A75F5C" w:rsidRPr="0080609B">
        <w:rPr>
          <w:rFonts w:ascii="Times New Roman CYR" w:hAnsi="Times New Roman CYR" w:cs="Times New Roman CYR"/>
          <w:b w:val="0"/>
          <w:sz w:val="28"/>
          <w:szCs w:val="28"/>
        </w:rPr>
        <w:t>та</w:t>
      </w:r>
      <w:r w:rsidRPr="0080609B">
        <w:rPr>
          <w:rFonts w:ascii="Times New Roman CYR" w:hAnsi="Times New Roman CYR" w:cs="Times New Roman CYR"/>
          <w:b w:val="0"/>
          <w:sz w:val="28"/>
          <w:szCs w:val="28"/>
        </w:rPr>
        <w:t xml:space="preserve"> смертності від туберкульозу - на 1%, смертності від СНІДу - на 5%;</w:t>
      </w:r>
    </w:p>
    <w:p w:rsidR="0080609B" w:rsidRDefault="00F07D38" w:rsidP="0080609B">
      <w:pPr>
        <w:pStyle w:val="a4"/>
        <w:numPr>
          <w:ilvl w:val="0"/>
          <w:numId w:val="59"/>
        </w:numPr>
        <w:tabs>
          <w:tab w:val="clear" w:pos="539"/>
          <w:tab w:val="num" w:pos="0"/>
        </w:tabs>
        <w:ind w:hanging="539"/>
        <w:jc w:val="both"/>
        <w:rPr>
          <w:b w:val="0"/>
          <w:sz w:val="28"/>
          <w:szCs w:val="28"/>
        </w:rPr>
      </w:pPr>
      <w:r w:rsidRPr="0080609B">
        <w:rPr>
          <w:b w:val="0"/>
          <w:sz w:val="28"/>
          <w:szCs w:val="28"/>
        </w:rPr>
        <w:t>доведення рівня охоплення профілактичним медичним оглядом та диспансеризацією дітей до 9</w:t>
      </w:r>
      <w:r w:rsidR="002C1B20" w:rsidRPr="0080609B">
        <w:rPr>
          <w:b w:val="0"/>
          <w:sz w:val="28"/>
          <w:szCs w:val="28"/>
        </w:rPr>
        <w:t>5</w:t>
      </w:r>
      <w:r w:rsidRPr="0080609B">
        <w:rPr>
          <w:b w:val="0"/>
          <w:sz w:val="28"/>
          <w:szCs w:val="28"/>
        </w:rPr>
        <w:t>%;</w:t>
      </w:r>
    </w:p>
    <w:p w:rsidR="00DE040C" w:rsidRPr="0080609B" w:rsidRDefault="00C82DD8" w:rsidP="0080609B">
      <w:pPr>
        <w:pStyle w:val="a4"/>
        <w:numPr>
          <w:ilvl w:val="0"/>
          <w:numId w:val="59"/>
        </w:numPr>
        <w:tabs>
          <w:tab w:val="clear" w:pos="539"/>
          <w:tab w:val="num" w:pos="0"/>
        </w:tabs>
        <w:ind w:hanging="539"/>
        <w:jc w:val="both"/>
        <w:rPr>
          <w:b w:val="0"/>
          <w:sz w:val="28"/>
          <w:szCs w:val="28"/>
        </w:rPr>
      </w:pPr>
      <w:r w:rsidRPr="0080609B">
        <w:rPr>
          <w:b w:val="0"/>
          <w:sz w:val="28"/>
          <w:szCs w:val="28"/>
        </w:rPr>
        <w:t xml:space="preserve">досягнення 100% рівня </w:t>
      </w:r>
      <w:r w:rsidR="00346A6D" w:rsidRPr="0080609B">
        <w:rPr>
          <w:b w:val="0"/>
          <w:sz w:val="28"/>
          <w:szCs w:val="28"/>
        </w:rPr>
        <w:t>обслугову</w:t>
      </w:r>
      <w:r w:rsidRPr="0080609B">
        <w:rPr>
          <w:b w:val="0"/>
          <w:sz w:val="28"/>
          <w:szCs w:val="28"/>
        </w:rPr>
        <w:t>вання населення в сільській місцевості</w:t>
      </w:r>
      <w:r w:rsidR="00346A6D" w:rsidRPr="0080609B">
        <w:rPr>
          <w:b w:val="0"/>
          <w:sz w:val="28"/>
          <w:szCs w:val="28"/>
        </w:rPr>
        <w:t xml:space="preserve"> на </w:t>
      </w:r>
      <w:r w:rsidR="00A75F5C" w:rsidRPr="0080609B">
        <w:rPr>
          <w:b w:val="0"/>
          <w:sz w:val="28"/>
          <w:szCs w:val="28"/>
        </w:rPr>
        <w:t xml:space="preserve"> засадах сімейної медицини.</w:t>
      </w:r>
    </w:p>
    <w:p w:rsidR="00284BA3" w:rsidRPr="00D74BC3" w:rsidRDefault="00284BA3" w:rsidP="00284BA3">
      <w:pPr>
        <w:rPr>
          <w:i/>
          <w:sz w:val="16"/>
          <w:szCs w:val="16"/>
        </w:rPr>
      </w:pPr>
    </w:p>
    <w:p w:rsidR="003F6931" w:rsidRPr="00A11673" w:rsidRDefault="003F6931" w:rsidP="003F6931">
      <w:pPr>
        <w:jc w:val="center"/>
        <w:rPr>
          <w:b/>
          <w:sz w:val="28"/>
          <w:szCs w:val="28"/>
          <w:lang w:val="uk-UA"/>
        </w:rPr>
      </w:pPr>
      <w:r w:rsidRPr="00A11673">
        <w:rPr>
          <w:b/>
          <w:sz w:val="28"/>
          <w:szCs w:val="28"/>
          <w:lang w:val="uk-UA"/>
        </w:rPr>
        <w:t>9.2. Освіта</w:t>
      </w:r>
    </w:p>
    <w:p w:rsidR="00A11673" w:rsidRPr="00E36F1E" w:rsidRDefault="00A11673" w:rsidP="00A11673">
      <w:pPr>
        <w:pStyle w:val="23"/>
        <w:ind w:right="57"/>
        <w:outlineLvl w:val="0"/>
        <w:rPr>
          <w:b/>
        </w:rPr>
      </w:pPr>
      <w:r w:rsidRPr="00E36F1E">
        <w:rPr>
          <w:b/>
        </w:rPr>
        <w:t>Головні проблеми:</w:t>
      </w:r>
    </w:p>
    <w:p w:rsidR="00A11673" w:rsidRPr="00E36F1E" w:rsidRDefault="00A11673" w:rsidP="009625ED">
      <w:pPr>
        <w:numPr>
          <w:ilvl w:val="0"/>
          <w:numId w:val="62"/>
        </w:numPr>
        <w:ind w:hanging="541"/>
        <w:jc w:val="both"/>
        <w:rPr>
          <w:sz w:val="28"/>
          <w:szCs w:val="28"/>
          <w:lang w:val="uk-UA"/>
        </w:rPr>
      </w:pPr>
      <w:r w:rsidRPr="00E36F1E">
        <w:rPr>
          <w:sz w:val="28"/>
          <w:szCs w:val="28"/>
          <w:lang w:val="uk-UA"/>
        </w:rPr>
        <w:t>недостатність бюджетного фінансування для зміцнення матеріально-технічного забезпечення закладів галузі освіти</w:t>
      </w:r>
      <w:r>
        <w:rPr>
          <w:sz w:val="28"/>
          <w:szCs w:val="28"/>
          <w:lang w:val="uk-UA"/>
        </w:rPr>
        <w:t xml:space="preserve">, </w:t>
      </w:r>
      <w:r w:rsidRPr="00E36F1E">
        <w:rPr>
          <w:sz w:val="28"/>
          <w:szCs w:val="28"/>
          <w:lang w:val="uk-UA"/>
        </w:rPr>
        <w:t>оновлення та удосконалення навч</w:t>
      </w:r>
      <w:r>
        <w:rPr>
          <w:sz w:val="28"/>
          <w:szCs w:val="28"/>
          <w:lang w:val="uk-UA"/>
        </w:rPr>
        <w:t>ально-методичної</w:t>
      </w:r>
      <w:r w:rsidRPr="00E36F1E">
        <w:rPr>
          <w:sz w:val="28"/>
          <w:szCs w:val="28"/>
          <w:lang w:val="uk-UA"/>
        </w:rPr>
        <w:t xml:space="preserve"> бази; </w:t>
      </w:r>
    </w:p>
    <w:p w:rsidR="00A11673" w:rsidRPr="00192779" w:rsidRDefault="00A11673" w:rsidP="009625ED">
      <w:pPr>
        <w:pStyle w:val="23"/>
        <w:numPr>
          <w:ilvl w:val="0"/>
          <w:numId w:val="63"/>
        </w:numPr>
        <w:tabs>
          <w:tab w:val="left" w:pos="709"/>
        </w:tabs>
        <w:ind w:right="57" w:hanging="541"/>
        <w:rPr>
          <w:szCs w:val="28"/>
        </w:rPr>
      </w:pPr>
      <w:r>
        <w:t>невідповідність мережі дошкільних навчальних закладів освітнім запитам населення області</w:t>
      </w:r>
      <w:r w:rsidR="00E12165">
        <w:t xml:space="preserve"> (рівень</w:t>
      </w:r>
      <w:r>
        <w:t xml:space="preserve"> забезпечення </w:t>
      </w:r>
      <w:r w:rsidR="00E12165" w:rsidRPr="00192779">
        <w:t xml:space="preserve">дітей дошкільною освітою  становить </w:t>
      </w:r>
      <w:r w:rsidRPr="00192779">
        <w:t>5</w:t>
      </w:r>
      <w:r w:rsidR="00E12165" w:rsidRPr="00192779">
        <w:t>6,2</w:t>
      </w:r>
      <w:r w:rsidRPr="00192779">
        <w:t>%</w:t>
      </w:r>
      <w:r w:rsidR="00E12165" w:rsidRPr="00192779">
        <w:t>)</w:t>
      </w:r>
      <w:r w:rsidRPr="00192779">
        <w:rPr>
          <w:szCs w:val="28"/>
        </w:rPr>
        <w:t xml:space="preserve">; </w:t>
      </w:r>
    </w:p>
    <w:p w:rsidR="00A11673" w:rsidRPr="00E36F1E" w:rsidRDefault="00A11673" w:rsidP="009625ED">
      <w:pPr>
        <w:numPr>
          <w:ilvl w:val="0"/>
          <w:numId w:val="64"/>
        </w:numPr>
        <w:tabs>
          <w:tab w:val="left" w:pos="709"/>
        </w:tabs>
        <w:ind w:hanging="541"/>
        <w:jc w:val="both"/>
        <w:rPr>
          <w:sz w:val="28"/>
          <w:szCs w:val="28"/>
          <w:lang w:val="uk-UA"/>
        </w:rPr>
      </w:pPr>
      <w:r w:rsidRPr="00E36F1E">
        <w:rPr>
          <w:sz w:val="28"/>
          <w:szCs w:val="28"/>
          <w:lang w:val="uk-UA"/>
        </w:rPr>
        <w:t xml:space="preserve">недостатній рівень </w:t>
      </w:r>
      <w:r>
        <w:rPr>
          <w:sz w:val="28"/>
          <w:szCs w:val="28"/>
          <w:lang w:val="uk-UA"/>
        </w:rPr>
        <w:t xml:space="preserve">якості </w:t>
      </w:r>
      <w:r w:rsidRPr="00E36F1E">
        <w:rPr>
          <w:sz w:val="28"/>
          <w:szCs w:val="28"/>
          <w:lang w:val="uk-UA"/>
        </w:rPr>
        <w:t>санітарно-технічного стану приміщень закладів освіти, у понад 100 загальноосвітніх навчальних закладах відсутні внутрішні туалетні кімнати;</w:t>
      </w:r>
    </w:p>
    <w:p w:rsidR="00A11673" w:rsidRPr="00A11673" w:rsidRDefault="00A11673" w:rsidP="009625ED">
      <w:pPr>
        <w:pStyle w:val="a4"/>
        <w:numPr>
          <w:ilvl w:val="0"/>
          <w:numId w:val="65"/>
        </w:numPr>
        <w:tabs>
          <w:tab w:val="left" w:pos="0"/>
          <w:tab w:val="left" w:pos="840"/>
        </w:tabs>
        <w:ind w:hanging="541"/>
        <w:jc w:val="both"/>
        <w:rPr>
          <w:b w:val="0"/>
          <w:bCs/>
          <w:iCs/>
          <w:sz w:val="28"/>
          <w:szCs w:val="28"/>
        </w:rPr>
      </w:pPr>
      <w:r w:rsidRPr="00A11673">
        <w:rPr>
          <w:b w:val="0"/>
          <w:sz w:val="28"/>
          <w:szCs w:val="28"/>
        </w:rPr>
        <w:t xml:space="preserve">невідповідність мережі закладів професійно-технічної освіти потребам населення в отриманні якісної професійної підготовки, </w:t>
      </w:r>
      <w:r w:rsidRPr="00A11673">
        <w:rPr>
          <w:b w:val="0"/>
          <w:spacing w:val="1"/>
          <w:sz w:val="28"/>
          <w:szCs w:val="28"/>
        </w:rPr>
        <w:t xml:space="preserve">підприємств області у </w:t>
      </w:r>
      <w:r w:rsidRPr="00A11673">
        <w:rPr>
          <w:b w:val="0"/>
          <w:sz w:val="28"/>
          <w:szCs w:val="28"/>
        </w:rPr>
        <w:t xml:space="preserve">забезпеченні кваліфікованим </w:t>
      </w:r>
      <w:r w:rsidRPr="00A11673">
        <w:rPr>
          <w:b w:val="0"/>
          <w:spacing w:val="1"/>
          <w:sz w:val="28"/>
          <w:szCs w:val="28"/>
        </w:rPr>
        <w:t xml:space="preserve">робітничим потенціалом; </w:t>
      </w:r>
    </w:p>
    <w:p w:rsidR="00A11673" w:rsidRPr="00E36F1E" w:rsidRDefault="00A11673" w:rsidP="009625ED">
      <w:pPr>
        <w:numPr>
          <w:ilvl w:val="0"/>
          <w:numId w:val="65"/>
        </w:numPr>
        <w:ind w:hanging="541"/>
        <w:jc w:val="both"/>
        <w:rPr>
          <w:sz w:val="28"/>
          <w:szCs w:val="28"/>
          <w:lang w:val="uk-UA"/>
        </w:rPr>
      </w:pPr>
      <w:r w:rsidRPr="00E36F1E">
        <w:rPr>
          <w:sz w:val="28"/>
          <w:szCs w:val="28"/>
          <w:lang w:val="uk-UA"/>
        </w:rPr>
        <w:t>низький рівень працевлаштування випускників вищих та професійн</w:t>
      </w:r>
      <w:r>
        <w:rPr>
          <w:sz w:val="28"/>
          <w:szCs w:val="28"/>
          <w:lang w:val="uk-UA"/>
        </w:rPr>
        <w:t>о-технічних навчальних закладів.</w:t>
      </w:r>
    </w:p>
    <w:p w:rsidR="00A11673" w:rsidRDefault="00A11673" w:rsidP="00A11673">
      <w:pPr>
        <w:ind w:right="-766"/>
        <w:outlineLvl w:val="0"/>
        <w:rPr>
          <w:b/>
          <w:color w:val="FF0000"/>
          <w:sz w:val="28"/>
          <w:szCs w:val="28"/>
          <w:lang w:val="uk-UA"/>
        </w:rPr>
      </w:pPr>
    </w:p>
    <w:p w:rsidR="0051753E" w:rsidRPr="00A05B18" w:rsidRDefault="0051753E" w:rsidP="00A11673">
      <w:pPr>
        <w:ind w:right="-766"/>
        <w:outlineLvl w:val="0"/>
        <w:rPr>
          <w:b/>
          <w:color w:val="FF0000"/>
          <w:sz w:val="28"/>
          <w:szCs w:val="28"/>
          <w:lang w:val="uk-UA"/>
        </w:rPr>
      </w:pPr>
    </w:p>
    <w:p w:rsidR="00A11673" w:rsidRPr="00855FE8" w:rsidRDefault="00A11673" w:rsidP="00A11673">
      <w:pPr>
        <w:ind w:right="-766"/>
        <w:outlineLvl w:val="0"/>
        <w:rPr>
          <w:b/>
          <w:sz w:val="28"/>
          <w:szCs w:val="28"/>
          <w:lang w:val="uk-UA"/>
        </w:rPr>
      </w:pPr>
      <w:r w:rsidRPr="00855FE8">
        <w:rPr>
          <w:b/>
          <w:sz w:val="28"/>
          <w:szCs w:val="28"/>
          <w:lang w:val="uk-UA"/>
        </w:rPr>
        <w:lastRenderedPageBreak/>
        <w:t>Основні завдання:</w:t>
      </w:r>
    </w:p>
    <w:p w:rsidR="001C1AD7" w:rsidRPr="001C1AD7" w:rsidRDefault="001C1AD7" w:rsidP="009625ED">
      <w:pPr>
        <w:numPr>
          <w:ilvl w:val="0"/>
          <w:numId w:val="66"/>
        </w:numPr>
        <w:ind w:hanging="541"/>
        <w:jc w:val="both"/>
        <w:rPr>
          <w:sz w:val="28"/>
          <w:szCs w:val="28"/>
          <w:lang w:val="uk-UA"/>
        </w:rPr>
      </w:pPr>
      <w:r w:rsidRPr="001C1AD7">
        <w:rPr>
          <w:sz w:val="28"/>
          <w:szCs w:val="28"/>
          <w:lang w:val="uk-UA"/>
        </w:rPr>
        <w:t>забезпечення конституційних гарантій доступності та рівності прав громадян на отримання освіти;</w:t>
      </w:r>
    </w:p>
    <w:p w:rsidR="001151D7" w:rsidRDefault="00A11673" w:rsidP="001151D7">
      <w:pPr>
        <w:numPr>
          <w:ilvl w:val="0"/>
          <w:numId w:val="66"/>
        </w:numPr>
        <w:ind w:hanging="541"/>
        <w:jc w:val="both"/>
        <w:rPr>
          <w:i/>
          <w:sz w:val="28"/>
          <w:szCs w:val="28"/>
          <w:lang w:val="uk-UA"/>
        </w:rPr>
      </w:pPr>
      <w:r w:rsidRPr="00855FE8">
        <w:rPr>
          <w:sz w:val="28"/>
          <w:szCs w:val="28"/>
          <w:lang w:val="uk-UA"/>
        </w:rPr>
        <w:t xml:space="preserve">розвиток мережі дошкільних навчальних закладів шляхом їх будівництва за </w:t>
      </w:r>
      <w:r w:rsidRPr="00400489">
        <w:rPr>
          <w:sz w:val="28"/>
          <w:szCs w:val="28"/>
          <w:lang w:val="uk-UA"/>
        </w:rPr>
        <w:t>новими типовими проектами, вивільнення орендованих приміщень, переведення сезонних ДНЗ і тих, які працюють неповний рік на цілорічне функціонування</w:t>
      </w:r>
      <w:r w:rsidRPr="00BE755E">
        <w:rPr>
          <w:sz w:val="28"/>
          <w:szCs w:val="28"/>
          <w:lang w:val="uk-UA"/>
        </w:rPr>
        <w:t>;</w:t>
      </w:r>
    </w:p>
    <w:p w:rsidR="001151D7" w:rsidRDefault="00A11673" w:rsidP="001151D7">
      <w:pPr>
        <w:numPr>
          <w:ilvl w:val="0"/>
          <w:numId w:val="66"/>
        </w:numPr>
        <w:ind w:hanging="541"/>
        <w:jc w:val="both"/>
        <w:rPr>
          <w:i/>
          <w:sz w:val="28"/>
          <w:szCs w:val="28"/>
          <w:lang w:val="uk-UA"/>
        </w:rPr>
      </w:pPr>
      <w:r w:rsidRPr="001151D7">
        <w:rPr>
          <w:sz w:val="28"/>
          <w:szCs w:val="28"/>
          <w:lang w:val="uk-UA"/>
        </w:rPr>
        <w:t>підвищення якості загальної середньої освіти шляхом модернізації матеріально-технічної та методичної бази загальноосвітніх навчальних закладів, підготовки та підвищення рівня професійної компетентності вчителя;</w:t>
      </w:r>
      <w:r w:rsidRPr="001151D7">
        <w:rPr>
          <w:i/>
          <w:sz w:val="28"/>
          <w:szCs w:val="28"/>
          <w:lang w:val="uk-UA"/>
        </w:rPr>
        <w:t xml:space="preserve"> </w:t>
      </w:r>
    </w:p>
    <w:p w:rsidR="001151D7" w:rsidRDefault="00A11673" w:rsidP="001151D7">
      <w:pPr>
        <w:numPr>
          <w:ilvl w:val="0"/>
          <w:numId w:val="66"/>
        </w:numPr>
        <w:ind w:hanging="541"/>
        <w:jc w:val="both"/>
        <w:rPr>
          <w:i/>
          <w:sz w:val="28"/>
          <w:szCs w:val="28"/>
          <w:lang w:val="uk-UA"/>
        </w:rPr>
      </w:pPr>
      <w:r w:rsidRPr="001151D7">
        <w:rPr>
          <w:sz w:val="28"/>
          <w:szCs w:val="28"/>
          <w:lang w:val="uk-UA"/>
        </w:rPr>
        <w:t xml:space="preserve">упровадження інформаційно-комунікаційних технологій в освіту шляхом оснащення навчальних закладів засобами інформаційно-комунікаційних технологій та створення відкритої мережі освітніх ресурсів (участь у Національному проекті </w:t>
      </w:r>
      <w:r w:rsidRPr="001151D7">
        <w:rPr>
          <w:bCs/>
          <w:color w:val="000000"/>
          <w:sz w:val="28"/>
          <w:szCs w:val="28"/>
          <w:lang w:val="uk-UA"/>
        </w:rPr>
        <w:t xml:space="preserve">«Відкритий світ», програмі </w:t>
      </w:r>
      <w:r w:rsidRPr="001151D7">
        <w:rPr>
          <w:bCs/>
          <w:sz w:val="28"/>
          <w:szCs w:val="28"/>
          <w:lang w:val="uk-UA"/>
        </w:rPr>
        <w:t xml:space="preserve"> «Сто відсотків»</w:t>
      </w:r>
      <w:r w:rsidRPr="001151D7">
        <w:rPr>
          <w:sz w:val="28"/>
          <w:szCs w:val="28"/>
          <w:lang w:val="uk-UA"/>
        </w:rPr>
        <w:t>);</w:t>
      </w:r>
      <w:r w:rsidRPr="001151D7">
        <w:rPr>
          <w:szCs w:val="26"/>
          <w:lang w:val="uk-UA"/>
        </w:rPr>
        <w:t xml:space="preserve"> </w:t>
      </w:r>
    </w:p>
    <w:p w:rsidR="001151D7" w:rsidRDefault="001151D7" w:rsidP="001151D7">
      <w:pPr>
        <w:numPr>
          <w:ilvl w:val="0"/>
          <w:numId w:val="66"/>
        </w:numPr>
        <w:ind w:hanging="541"/>
        <w:jc w:val="both"/>
        <w:rPr>
          <w:sz w:val="28"/>
          <w:szCs w:val="28"/>
          <w:lang w:val="uk-UA"/>
        </w:rPr>
      </w:pPr>
      <w:r w:rsidRPr="001151D7">
        <w:rPr>
          <w:sz w:val="28"/>
          <w:szCs w:val="28"/>
          <w:lang w:val="uk-UA"/>
        </w:rPr>
        <w:t>створення умов для виховання інтелектуальної та творчої еліти області;</w:t>
      </w:r>
    </w:p>
    <w:p w:rsidR="006007BA" w:rsidRPr="001151D7" w:rsidRDefault="006007BA" w:rsidP="001151D7">
      <w:pPr>
        <w:numPr>
          <w:ilvl w:val="0"/>
          <w:numId w:val="66"/>
        </w:numPr>
        <w:ind w:hanging="541"/>
        <w:jc w:val="both"/>
        <w:rPr>
          <w:sz w:val="28"/>
          <w:szCs w:val="28"/>
          <w:lang w:val="uk-UA"/>
        </w:rPr>
      </w:pPr>
      <w:r>
        <w:rPr>
          <w:sz w:val="28"/>
          <w:szCs w:val="28"/>
          <w:lang w:val="uk-UA"/>
        </w:rPr>
        <w:t>підтримка талановитих і обдарованих дітей області;</w:t>
      </w:r>
    </w:p>
    <w:p w:rsidR="00A11673" w:rsidRPr="00FF28DC" w:rsidRDefault="00A11673" w:rsidP="009625ED">
      <w:pPr>
        <w:numPr>
          <w:ilvl w:val="0"/>
          <w:numId w:val="66"/>
        </w:numPr>
        <w:ind w:hanging="541"/>
        <w:jc w:val="both"/>
        <w:rPr>
          <w:i/>
          <w:sz w:val="28"/>
          <w:szCs w:val="28"/>
        </w:rPr>
      </w:pPr>
      <w:r w:rsidRPr="00FF28DC">
        <w:rPr>
          <w:sz w:val="28"/>
          <w:szCs w:val="28"/>
          <w:lang w:val="uk-UA"/>
        </w:rPr>
        <w:t>проведення поточних та капітальних ремонтів у 350 загальноосвітніх, 140 дошкільних навчальних закладах, 20 позашкільних установах</w:t>
      </w:r>
      <w:r w:rsidRPr="00FF28DC">
        <w:rPr>
          <w:sz w:val="28"/>
          <w:szCs w:val="28"/>
        </w:rPr>
        <w:t>;</w:t>
      </w:r>
    </w:p>
    <w:p w:rsidR="00A11673" w:rsidRDefault="00A11673" w:rsidP="009625ED">
      <w:pPr>
        <w:numPr>
          <w:ilvl w:val="0"/>
          <w:numId w:val="66"/>
        </w:numPr>
        <w:ind w:hanging="541"/>
        <w:jc w:val="both"/>
        <w:rPr>
          <w:sz w:val="28"/>
          <w:szCs w:val="28"/>
        </w:rPr>
      </w:pPr>
      <w:r>
        <w:rPr>
          <w:sz w:val="28"/>
          <w:szCs w:val="28"/>
        </w:rPr>
        <w:t>вве</w:t>
      </w:r>
      <w:r>
        <w:rPr>
          <w:sz w:val="28"/>
          <w:szCs w:val="28"/>
          <w:lang w:val="uk-UA"/>
        </w:rPr>
        <w:t>дення</w:t>
      </w:r>
      <w:r>
        <w:rPr>
          <w:sz w:val="28"/>
          <w:szCs w:val="28"/>
        </w:rPr>
        <w:t xml:space="preserve"> в дію нов</w:t>
      </w:r>
      <w:r>
        <w:rPr>
          <w:sz w:val="28"/>
          <w:szCs w:val="28"/>
          <w:lang w:val="uk-UA"/>
        </w:rPr>
        <w:t>их</w:t>
      </w:r>
      <w:r>
        <w:rPr>
          <w:sz w:val="28"/>
          <w:szCs w:val="28"/>
        </w:rPr>
        <w:t xml:space="preserve"> заклад</w:t>
      </w:r>
      <w:r>
        <w:rPr>
          <w:sz w:val="28"/>
          <w:szCs w:val="28"/>
          <w:lang w:val="uk-UA"/>
        </w:rPr>
        <w:t>ів</w:t>
      </w:r>
      <w:r>
        <w:rPr>
          <w:sz w:val="28"/>
          <w:szCs w:val="28"/>
        </w:rPr>
        <w:t xml:space="preserve"> освіти</w:t>
      </w:r>
      <w:r>
        <w:rPr>
          <w:sz w:val="28"/>
          <w:szCs w:val="28"/>
          <w:lang w:val="uk-UA"/>
        </w:rPr>
        <w:t>: школа з дитячим садком в с. Куликівка Герцаївського району та школа в смт. Лужани Кіцманського району</w:t>
      </w:r>
      <w:r>
        <w:rPr>
          <w:sz w:val="28"/>
          <w:szCs w:val="28"/>
        </w:rPr>
        <w:t xml:space="preserve">; </w:t>
      </w:r>
    </w:p>
    <w:p w:rsidR="00A11673" w:rsidRPr="00CB4B7C" w:rsidRDefault="00A11673" w:rsidP="009625ED">
      <w:pPr>
        <w:numPr>
          <w:ilvl w:val="0"/>
          <w:numId w:val="66"/>
        </w:numPr>
        <w:ind w:hanging="541"/>
        <w:jc w:val="both"/>
        <w:rPr>
          <w:i/>
          <w:sz w:val="28"/>
          <w:szCs w:val="28"/>
          <w:lang w:val="uk-UA"/>
        </w:rPr>
      </w:pPr>
      <w:r w:rsidRPr="00CB4B7C">
        <w:rPr>
          <w:sz w:val="28"/>
          <w:szCs w:val="28"/>
          <w:lang w:val="uk-UA"/>
        </w:rPr>
        <w:t>створення</w:t>
      </w:r>
      <w:r w:rsidRPr="00CB4B7C">
        <w:rPr>
          <w:bCs/>
          <w:sz w:val="28"/>
          <w:szCs w:val="28"/>
          <w:lang w:val="uk-UA"/>
        </w:rPr>
        <w:t xml:space="preserve"> умов для подальшого розвитку позашкільної освіти </w:t>
      </w:r>
      <w:r w:rsidRPr="00CB4B7C">
        <w:rPr>
          <w:sz w:val="28"/>
          <w:szCs w:val="28"/>
          <w:lang w:val="uk-UA"/>
        </w:rPr>
        <w:t>шляхом упорядкування та розвитку мережі  позашкільних навчальних закладів, проведення модернізації  навчальної, матеріально-технічної бази позашкільних навчальних закладів</w:t>
      </w:r>
      <w:r w:rsidRPr="00CB4B7C">
        <w:rPr>
          <w:bCs/>
          <w:sz w:val="28"/>
          <w:szCs w:val="28"/>
          <w:lang w:val="uk-UA"/>
        </w:rPr>
        <w:t xml:space="preserve">; </w:t>
      </w:r>
    </w:p>
    <w:p w:rsidR="00A11673" w:rsidRPr="00CB4B7C" w:rsidRDefault="00A11673" w:rsidP="009625ED">
      <w:pPr>
        <w:numPr>
          <w:ilvl w:val="0"/>
          <w:numId w:val="67"/>
        </w:numPr>
        <w:tabs>
          <w:tab w:val="num" w:pos="720"/>
        </w:tabs>
        <w:ind w:hanging="541"/>
        <w:jc w:val="both"/>
        <w:rPr>
          <w:i/>
          <w:sz w:val="28"/>
          <w:szCs w:val="28"/>
          <w:lang w:val="uk-UA"/>
        </w:rPr>
      </w:pPr>
      <w:r w:rsidRPr="00CB4B7C">
        <w:rPr>
          <w:sz w:val="28"/>
          <w:szCs w:val="28"/>
          <w:lang w:val="uk-UA"/>
        </w:rPr>
        <w:t>проведення огляду-конкурсу на кращу організацію роботи шкільного, студентського самоврядування, дитячу, молодіжну організацію, програму (систему) з виховної діяльності навчального закладу та огляду позашкільної робо</w:t>
      </w:r>
      <w:r>
        <w:rPr>
          <w:sz w:val="28"/>
          <w:szCs w:val="28"/>
          <w:lang w:val="uk-UA"/>
        </w:rPr>
        <w:t>ти. Організація школи-навчання «Лідер»</w:t>
      </w:r>
      <w:r w:rsidRPr="00CB4B7C">
        <w:rPr>
          <w:sz w:val="28"/>
          <w:szCs w:val="28"/>
          <w:lang w:val="uk-UA"/>
        </w:rPr>
        <w:t xml:space="preserve"> для лідерів учнівського самоврядування;</w:t>
      </w:r>
    </w:p>
    <w:p w:rsidR="00A11673" w:rsidRDefault="00A11673" w:rsidP="009625ED">
      <w:pPr>
        <w:numPr>
          <w:ilvl w:val="0"/>
          <w:numId w:val="68"/>
        </w:numPr>
        <w:ind w:hanging="541"/>
        <w:jc w:val="both"/>
        <w:rPr>
          <w:sz w:val="28"/>
          <w:szCs w:val="28"/>
          <w:lang w:val="uk-UA"/>
        </w:rPr>
      </w:pPr>
      <w:r w:rsidRPr="00117167">
        <w:rPr>
          <w:sz w:val="28"/>
          <w:szCs w:val="28"/>
          <w:lang w:val="uk-UA"/>
        </w:rPr>
        <w:t>покращення умов для дотримання особистої гігієни учнями і працівниками, забезпечення стовідсоткового доступу до навчальних закладів осіб з обмеженими фізичними можливостями;</w:t>
      </w:r>
      <w:r>
        <w:rPr>
          <w:sz w:val="28"/>
          <w:szCs w:val="28"/>
          <w:lang w:val="uk-UA"/>
        </w:rPr>
        <w:t xml:space="preserve"> </w:t>
      </w:r>
    </w:p>
    <w:p w:rsidR="00A11673" w:rsidRPr="00344BA2" w:rsidRDefault="00A11673" w:rsidP="009625ED">
      <w:pPr>
        <w:numPr>
          <w:ilvl w:val="0"/>
          <w:numId w:val="68"/>
        </w:numPr>
        <w:ind w:hanging="541"/>
        <w:jc w:val="both"/>
        <w:rPr>
          <w:sz w:val="28"/>
          <w:szCs w:val="28"/>
          <w:lang w:val="uk-UA"/>
        </w:rPr>
      </w:pPr>
      <w:r w:rsidRPr="00117167">
        <w:rPr>
          <w:sz w:val="28"/>
          <w:szCs w:val="28"/>
          <w:lang w:val="uk-UA"/>
        </w:rPr>
        <w:t>підвищення рівня якості оздоровчих послуг, здійснення постійного контролю за діяльністю оздоровчих таборів</w:t>
      </w:r>
      <w:r w:rsidRPr="00344BA2">
        <w:rPr>
          <w:sz w:val="28"/>
          <w:szCs w:val="28"/>
          <w:lang w:val="uk-UA"/>
        </w:rPr>
        <w:t>;</w:t>
      </w:r>
    </w:p>
    <w:p w:rsidR="00A11673" w:rsidRDefault="00A11673" w:rsidP="009625ED">
      <w:pPr>
        <w:numPr>
          <w:ilvl w:val="0"/>
          <w:numId w:val="69"/>
        </w:numPr>
        <w:ind w:hanging="541"/>
        <w:jc w:val="both"/>
        <w:rPr>
          <w:sz w:val="28"/>
          <w:szCs w:val="28"/>
          <w:lang w:val="uk-UA"/>
        </w:rPr>
      </w:pPr>
      <w:r w:rsidRPr="00117167">
        <w:rPr>
          <w:sz w:val="28"/>
          <w:szCs w:val="28"/>
          <w:lang w:val="uk-UA"/>
        </w:rPr>
        <w:t>у</w:t>
      </w:r>
      <w:r w:rsidRPr="00117167">
        <w:rPr>
          <w:bCs/>
          <w:sz w:val="28"/>
          <w:szCs w:val="28"/>
          <w:lang w:val="uk-UA"/>
        </w:rPr>
        <w:t>досконалення системи управління професійно-технічною освітою та її фінансового забезпечення</w:t>
      </w:r>
      <w:r w:rsidRPr="00117167">
        <w:rPr>
          <w:sz w:val="28"/>
          <w:szCs w:val="28"/>
          <w:lang w:val="uk-UA"/>
        </w:rPr>
        <w:t xml:space="preserve">, </w:t>
      </w:r>
      <w:r w:rsidRPr="00117167">
        <w:rPr>
          <w:bCs/>
          <w:sz w:val="28"/>
          <w:szCs w:val="28"/>
          <w:lang w:val="uk-UA"/>
        </w:rPr>
        <w:t>оптимізаці</w:t>
      </w:r>
      <w:r w:rsidR="00BE755E">
        <w:rPr>
          <w:bCs/>
          <w:sz w:val="28"/>
          <w:szCs w:val="28"/>
          <w:lang w:val="uk-UA"/>
        </w:rPr>
        <w:t>я</w:t>
      </w:r>
      <w:r w:rsidRPr="00117167">
        <w:rPr>
          <w:bCs/>
          <w:sz w:val="28"/>
          <w:szCs w:val="28"/>
          <w:lang w:val="uk-UA"/>
        </w:rPr>
        <w:t xml:space="preserve"> мережі професійно-технічних навчальних закладів з урахуванням розвитку </w:t>
      </w:r>
      <w:r>
        <w:rPr>
          <w:bCs/>
          <w:sz w:val="28"/>
          <w:szCs w:val="28"/>
          <w:lang w:val="uk-UA"/>
        </w:rPr>
        <w:t xml:space="preserve">економіки </w:t>
      </w:r>
      <w:r w:rsidRPr="00117167">
        <w:rPr>
          <w:bCs/>
          <w:sz w:val="28"/>
          <w:szCs w:val="28"/>
          <w:lang w:val="uk-UA"/>
        </w:rPr>
        <w:t>та регіонального ринку праці;</w:t>
      </w:r>
      <w:r>
        <w:rPr>
          <w:sz w:val="28"/>
          <w:szCs w:val="28"/>
          <w:lang w:val="uk-UA"/>
        </w:rPr>
        <w:t xml:space="preserve"> </w:t>
      </w:r>
    </w:p>
    <w:p w:rsidR="006007BA" w:rsidRDefault="006007BA" w:rsidP="009625ED">
      <w:pPr>
        <w:numPr>
          <w:ilvl w:val="0"/>
          <w:numId w:val="69"/>
        </w:numPr>
        <w:ind w:hanging="541"/>
        <w:jc w:val="both"/>
        <w:rPr>
          <w:sz w:val="28"/>
          <w:szCs w:val="28"/>
          <w:lang w:val="uk-UA"/>
        </w:rPr>
      </w:pPr>
      <w:r>
        <w:rPr>
          <w:sz w:val="28"/>
          <w:szCs w:val="28"/>
          <w:lang w:val="uk-UA"/>
        </w:rPr>
        <w:t>створення на базі діючих професійно-технічних навчальних закладів області 4 центрів із упровадження інноваційних технологій;</w:t>
      </w:r>
    </w:p>
    <w:p w:rsidR="00A11673" w:rsidRPr="002D581F" w:rsidRDefault="00A11673" w:rsidP="009625ED">
      <w:pPr>
        <w:numPr>
          <w:ilvl w:val="0"/>
          <w:numId w:val="69"/>
        </w:numPr>
        <w:ind w:hanging="541"/>
        <w:jc w:val="both"/>
        <w:rPr>
          <w:sz w:val="28"/>
          <w:szCs w:val="28"/>
          <w:lang w:val="uk-UA"/>
        </w:rPr>
      </w:pPr>
      <w:r w:rsidRPr="002D581F">
        <w:rPr>
          <w:bCs/>
          <w:sz w:val="28"/>
          <w:szCs w:val="28"/>
          <w:lang w:val="uk-UA"/>
        </w:rPr>
        <w:t>забезпечення якості вищої освіти відповідно до потреб економіки, сприяння працевлашт</w:t>
      </w:r>
      <w:r>
        <w:rPr>
          <w:bCs/>
          <w:sz w:val="28"/>
          <w:szCs w:val="28"/>
          <w:lang w:val="uk-UA"/>
        </w:rPr>
        <w:t>уванню студентів та випускників.</w:t>
      </w:r>
      <w:r w:rsidRPr="002D581F">
        <w:rPr>
          <w:bCs/>
          <w:sz w:val="28"/>
          <w:szCs w:val="28"/>
          <w:lang w:val="uk-UA"/>
        </w:rPr>
        <w:t xml:space="preserve"> </w:t>
      </w:r>
      <w:r w:rsidRPr="002D581F">
        <w:rPr>
          <w:bCs/>
          <w:sz w:val="28"/>
          <w:szCs w:val="28"/>
          <w:lang w:val="uk-UA"/>
        </w:rPr>
        <w:tab/>
      </w:r>
    </w:p>
    <w:p w:rsidR="00873DCC" w:rsidRDefault="00873DCC" w:rsidP="00A11673">
      <w:pPr>
        <w:jc w:val="both"/>
        <w:rPr>
          <w:b/>
          <w:sz w:val="28"/>
          <w:szCs w:val="28"/>
          <w:lang w:val="uk-UA"/>
        </w:rPr>
      </w:pPr>
    </w:p>
    <w:p w:rsidR="00A11673" w:rsidRPr="00E45899" w:rsidRDefault="00A11673" w:rsidP="00A11673">
      <w:pPr>
        <w:jc w:val="both"/>
        <w:rPr>
          <w:sz w:val="28"/>
          <w:szCs w:val="28"/>
          <w:lang w:val="uk-UA"/>
        </w:rPr>
      </w:pPr>
      <w:r w:rsidRPr="00E45899">
        <w:rPr>
          <w:b/>
          <w:sz w:val="28"/>
          <w:szCs w:val="28"/>
          <w:lang w:val="uk-UA"/>
        </w:rPr>
        <w:t>Очікуваний результат:</w:t>
      </w:r>
    </w:p>
    <w:p w:rsidR="00A11673" w:rsidRPr="00E45899" w:rsidRDefault="00A11673" w:rsidP="009625ED">
      <w:pPr>
        <w:numPr>
          <w:ilvl w:val="0"/>
          <w:numId w:val="70"/>
        </w:numPr>
        <w:ind w:hanging="541"/>
        <w:jc w:val="both"/>
        <w:rPr>
          <w:bCs/>
          <w:iCs/>
          <w:sz w:val="28"/>
          <w:szCs w:val="28"/>
          <w:lang w:val="uk-UA"/>
        </w:rPr>
      </w:pPr>
      <w:r w:rsidRPr="00E45899">
        <w:rPr>
          <w:bCs/>
          <w:sz w:val="28"/>
          <w:szCs w:val="28"/>
          <w:lang w:val="uk-UA"/>
        </w:rPr>
        <w:t>зміцнення матеріально-технічної та навчальної бази закладів освіти області;</w:t>
      </w:r>
    </w:p>
    <w:p w:rsidR="00A11673" w:rsidRPr="00E45899" w:rsidRDefault="00A11673" w:rsidP="009625ED">
      <w:pPr>
        <w:numPr>
          <w:ilvl w:val="0"/>
          <w:numId w:val="70"/>
        </w:numPr>
        <w:ind w:hanging="541"/>
        <w:jc w:val="both"/>
        <w:rPr>
          <w:i/>
          <w:sz w:val="28"/>
          <w:szCs w:val="28"/>
          <w:lang w:val="uk-UA"/>
        </w:rPr>
      </w:pPr>
      <w:r w:rsidRPr="00E45899">
        <w:rPr>
          <w:sz w:val="28"/>
          <w:szCs w:val="28"/>
          <w:lang w:val="uk-UA"/>
        </w:rPr>
        <w:t>оптимізація мережі закладів освіти, приведення її у відповідність до фінансових можливостей регіону</w:t>
      </w:r>
      <w:r>
        <w:rPr>
          <w:sz w:val="28"/>
          <w:szCs w:val="28"/>
          <w:lang w:val="uk-UA"/>
        </w:rPr>
        <w:t>, економія бюджетних коштів</w:t>
      </w:r>
      <w:r w:rsidRPr="00E45899">
        <w:rPr>
          <w:sz w:val="28"/>
          <w:szCs w:val="28"/>
          <w:lang w:val="uk-UA"/>
        </w:rPr>
        <w:t>;</w:t>
      </w:r>
    </w:p>
    <w:p w:rsidR="00A11673" w:rsidRPr="00E45899" w:rsidRDefault="00A11673" w:rsidP="009625ED">
      <w:pPr>
        <w:numPr>
          <w:ilvl w:val="0"/>
          <w:numId w:val="70"/>
        </w:numPr>
        <w:ind w:hanging="541"/>
        <w:jc w:val="both"/>
        <w:rPr>
          <w:sz w:val="28"/>
          <w:szCs w:val="28"/>
          <w:lang w:val="uk-UA"/>
        </w:rPr>
      </w:pPr>
      <w:r>
        <w:rPr>
          <w:sz w:val="28"/>
          <w:szCs w:val="28"/>
          <w:lang w:val="uk-UA"/>
        </w:rPr>
        <w:t>р</w:t>
      </w:r>
      <w:r w:rsidRPr="00E45899">
        <w:rPr>
          <w:sz w:val="28"/>
          <w:szCs w:val="28"/>
          <w:lang w:val="uk-UA"/>
        </w:rPr>
        <w:t>озширення мережі дошкільних навчальних закладів</w:t>
      </w:r>
      <w:r>
        <w:rPr>
          <w:sz w:val="28"/>
          <w:szCs w:val="28"/>
          <w:lang w:val="uk-UA"/>
        </w:rPr>
        <w:t>,</w:t>
      </w:r>
      <w:r w:rsidRPr="00E45899">
        <w:rPr>
          <w:sz w:val="28"/>
          <w:szCs w:val="28"/>
          <w:lang w:val="uk-UA"/>
        </w:rPr>
        <w:t xml:space="preserve"> збільшення показників охоплення дітей дошкільною освітою до рівня 75%; </w:t>
      </w:r>
    </w:p>
    <w:p w:rsidR="00BE755E" w:rsidRDefault="00A11673" w:rsidP="009625ED">
      <w:pPr>
        <w:numPr>
          <w:ilvl w:val="0"/>
          <w:numId w:val="70"/>
        </w:numPr>
        <w:ind w:hanging="541"/>
        <w:jc w:val="both"/>
        <w:rPr>
          <w:i/>
          <w:sz w:val="28"/>
          <w:szCs w:val="28"/>
          <w:lang w:val="uk-UA"/>
        </w:rPr>
      </w:pPr>
      <w:r w:rsidRPr="00E45899">
        <w:rPr>
          <w:bCs/>
          <w:sz w:val="28"/>
          <w:szCs w:val="28"/>
          <w:lang w:val="uk-UA"/>
        </w:rPr>
        <w:t xml:space="preserve">забезпечення </w:t>
      </w:r>
      <w:r w:rsidRPr="00E45899">
        <w:rPr>
          <w:sz w:val="28"/>
          <w:szCs w:val="28"/>
          <w:lang w:val="uk-UA"/>
        </w:rPr>
        <w:t xml:space="preserve">оздоровленням протягом 2012 року в стаціонарних та пришкільних таборах області понад 45 тис. дітей; </w:t>
      </w:r>
    </w:p>
    <w:p w:rsidR="00BE755E" w:rsidRDefault="00A11673" w:rsidP="009625ED">
      <w:pPr>
        <w:numPr>
          <w:ilvl w:val="0"/>
          <w:numId w:val="70"/>
        </w:numPr>
        <w:ind w:hanging="541"/>
        <w:jc w:val="both"/>
        <w:rPr>
          <w:sz w:val="28"/>
          <w:szCs w:val="28"/>
          <w:lang w:val="uk-UA"/>
        </w:rPr>
      </w:pPr>
      <w:r w:rsidRPr="00BE755E">
        <w:rPr>
          <w:sz w:val="28"/>
          <w:szCs w:val="28"/>
          <w:lang w:val="uk-UA"/>
        </w:rPr>
        <w:t xml:space="preserve">введення в дію до початку нового 2012/2013 навчального року щонайменше  двох новобудов закладів освіти області; </w:t>
      </w:r>
    </w:p>
    <w:p w:rsidR="00A11673" w:rsidRPr="00BE755E" w:rsidRDefault="00A11673" w:rsidP="009625ED">
      <w:pPr>
        <w:numPr>
          <w:ilvl w:val="0"/>
          <w:numId w:val="70"/>
        </w:numPr>
        <w:ind w:hanging="541"/>
        <w:jc w:val="both"/>
        <w:rPr>
          <w:sz w:val="28"/>
          <w:szCs w:val="28"/>
          <w:lang w:val="uk-UA"/>
        </w:rPr>
      </w:pPr>
      <w:r w:rsidRPr="00BE755E">
        <w:rPr>
          <w:sz w:val="28"/>
          <w:szCs w:val="28"/>
          <w:lang w:val="uk-UA"/>
        </w:rPr>
        <w:t>удосконалення виховної роботи в системі освіти області;</w:t>
      </w:r>
    </w:p>
    <w:p w:rsidR="00A11673" w:rsidRPr="0075763C" w:rsidRDefault="00A11673" w:rsidP="009625ED">
      <w:pPr>
        <w:numPr>
          <w:ilvl w:val="0"/>
          <w:numId w:val="70"/>
        </w:numPr>
        <w:ind w:hanging="541"/>
        <w:jc w:val="both"/>
        <w:rPr>
          <w:sz w:val="28"/>
          <w:szCs w:val="28"/>
          <w:lang w:val="uk-UA"/>
        </w:rPr>
      </w:pPr>
      <w:r w:rsidRPr="00193ED6">
        <w:rPr>
          <w:bCs/>
          <w:sz w:val="28"/>
          <w:szCs w:val="28"/>
          <w:lang w:val="uk-UA"/>
        </w:rPr>
        <w:t>удосконалення управління та</w:t>
      </w:r>
      <w:r>
        <w:rPr>
          <w:bCs/>
          <w:sz w:val="28"/>
          <w:szCs w:val="28"/>
          <w:lang w:val="uk-UA"/>
        </w:rPr>
        <w:t xml:space="preserve"> підвищення якості вищої </w:t>
      </w:r>
      <w:r w:rsidR="00BE755E">
        <w:rPr>
          <w:bCs/>
          <w:sz w:val="28"/>
          <w:szCs w:val="28"/>
          <w:lang w:val="uk-UA"/>
        </w:rPr>
        <w:t xml:space="preserve">та професійно-технічної </w:t>
      </w:r>
      <w:r>
        <w:rPr>
          <w:bCs/>
          <w:sz w:val="28"/>
          <w:szCs w:val="28"/>
          <w:lang w:val="uk-UA"/>
        </w:rPr>
        <w:t>освіти;</w:t>
      </w:r>
    </w:p>
    <w:p w:rsidR="00A11673" w:rsidRPr="0075763C" w:rsidRDefault="00A11673" w:rsidP="009625ED">
      <w:pPr>
        <w:numPr>
          <w:ilvl w:val="0"/>
          <w:numId w:val="70"/>
        </w:numPr>
        <w:ind w:hanging="541"/>
        <w:jc w:val="both"/>
        <w:rPr>
          <w:sz w:val="28"/>
          <w:szCs w:val="28"/>
          <w:lang w:val="uk-UA"/>
        </w:rPr>
      </w:pPr>
      <w:r w:rsidRPr="0075763C">
        <w:rPr>
          <w:sz w:val="28"/>
          <w:szCs w:val="28"/>
          <w:lang w:val="uk-UA"/>
        </w:rPr>
        <w:t>упровадження інформаційно-комунікаційних технологій в системі освіти.</w:t>
      </w:r>
    </w:p>
    <w:p w:rsidR="00A11673" w:rsidRDefault="00A11673" w:rsidP="00B036CF">
      <w:pPr>
        <w:ind w:left="181"/>
        <w:jc w:val="both"/>
        <w:rPr>
          <w:b/>
          <w:i/>
          <w:sz w:val="28"/>
          <w:lang w:val="uk-UA"/>
        </w:rPr>
      </w:pPr>
      <w:r w:rsidRPr="0075763C">
        <w:rPr>
          <w:bCs/>
          <w:sz w:val="28"/>
          <w:szCs w:val="28"/>
          <w:lang w:val="uk-UA"/>
        </w:rPr>
        <w:t xml:space="preserve"> </w:t>
      </w:r>
    </w:p>
    <w:p w:rsidR="003F6931" w:rsidRPr="0043535B" w:rsidRDefault="003F6931" w:rsidP="003F6931">
      <w:pPr>
        <w:jc w:val="center"/>
        <w:rPr>
          <w:b/>
          <w:sz w:val="28"/>
          <w:szCs w:val="28"/>
          <w:lang w:val="uk-UA"/>
        </w:rPr>
      </w:pPr>
      <w:r w:rsidRPr="0043535B">
        <w:rPr>
          <w:b/>
          <w:sz w:val="28"/>
          <w:szCs w:val="28"/>
          <w:lang w:val="uk-UA"/>
        </w:rPr>
        <w:t>9.3. Культура</w:t>
      </w:r>
    </w:p>
    <w:p w:rsidR="003F6931" w:rsidRPr="0043535B" w:rsidRDefault="003F6931" w:rsidP="003F6931">
      <w:pPr>
        <w:pStyle w:val="a5"/>
        <w:ind w:firstLine="0"/>
        <w:jc w:val="both"/>
        <w:rPr>
          <w:sz w:val="28"/>
          <w:szCs w:val="28"/>
        </w:rPr>
      </w:pPr>
      <w:r w:rsidRPr="0043535B">
        <w:rPr>
          <w:sz w:val="28"/>
          <w:szCs w:val="28"/>
        </w:rPr>
        <w:t>Головні проблеми:</w:t>
      </w:r>
    </w:p>
    <w:p w:rsidR="0043535B" w:rsidRDefault="0043535B" w:rsidP="009625ED">
      <w:pPr>
        <w:numPr>
          <w:ilvl w:val="3"/>
          <w:numId w:val="90"/>
        </w:numPr>
        <w:jc w:val="both"/>
        <w:rPr>
          <w:i/>
          <w:sz w:val="28"/>
          <w:szCs w:val="28"/>
          <w:lang w:val="uk-UA"/>
        </w:rPr>
      </w:pPr>
      <w:r w:rsidRPr="0043535B">
        <w:rPr>
          <w:sz w:val="28"/>
          <w:szCs w:val="28"/>
        </w:rPr>
        <w:t>недостатній рівень фінансування галузі: у більшості районів з місцевих бюджетів кошти на утримання закладів культури</w:t>
      </w:r>
      <w:r w:rsidR="00B5069A">
        <w:rPr>
          <w:sz w:val="28"/>
          <w:szCs w:val="28"/>
          <w:lang w:val="uk-UA"/>
        </w:rPr>
        <w:t xml:space="preserve"> </w:t>
      </w:r>
      <w:r w:rsidRPr="0043535B">
        <w:rPr>
          <w:sz w:val="28"/>
          <w:szCs w:val="28"/>
        </w:rPr>
        <w:t>не виділяються в повному обсязі;</w:t>
      </w:r>
    </w:p>
    <w:p w:rsidR="0043535B" w:rsidRDefault="0043535B" w:rsidP="009625ED">
      <w:pPr>
        <w:numPr>
          <w:ilvl w:val="3"/>
          <w:numId w:val="90"/>
        </w:numPr>
        <w:jc w:val="both"/>
        <w:rPr>
          <w:i/>
          <w:sz w:val="28"/>
          <w:szCs w:val="28"/>
          <w:lang w:val="uk-UA"/>
        </w:rPr>
      </w:pPr>
      <w:r w:rsidRPr="0043535B">
        <w:rPr>
          <w:sz w:val="28"/>
          <w:szCs w:val="28"/>
        </w:rPr>
        <w:t>недостатнім є запровадження у діяльність закладів культури, зокрема бібліотек, нових інформаційних технологій;</w:t>
      </w:r>
    </w:p>
    <w:p w:rsidR="0043535B" w:rsidRDefault="0043535B" w:rsidP="009625ED">
      <w:pPr>
        <w:numPr>
          <w:ilvl w:val="3"/>
          <w:numId w:val="90"/>
        </w:numPr>
        <w:jc w:val="both"/>
        <w:rPr>
          <w:i/>
          <w:sz w:val="28"/>
          <w:szCs w:val="28"/>
          <w:lang w:val="uk-UA"/>
        </w:rPr>
      </w:pPr>
      <w:r w:rsidRPr="0043535B">
        <w:rPr>
          <w:sz w:val="28"/>
          <w:szCs w:val="28"/>
        </w:rPr>
        <w:t xml:space="preserve">не вирішується питання матеріально-технічного забезпечення закладів культури, а саме придбання транспорту, сценічного одягу, музичних інструментів та сценічних костюмів для творчих колективів клубних закладів області; </w:t>
      </w:r>
    </w:p>
    <w:p w:rsidR="0043535B" w:rsidRDefault="0043535B" w:rsidP="009625ED">
      <w:pPr>
        <w:numPr>
          <w:ilvl w:val="3"/>
          <w:numId w:val="90"/>
        </w:numPr>
        <w:jc w:val="both"/>
        <w:rPr>
          <w:i/>
          <w:sz w:val="28"/>
          <w:szCs w:val="28"/>
          <w:lang w:val="uk-UA"/>
        </w:rPr>
      </w:pPr>
      <w:r w:rsidRPr="0043535B">
        <w:rPr>
          <w:sz w:val="28"/>
          <w:szCs w:val="28"/>
        </w:rPr>
        <w:t>незадовільний технічний стан котелень в учбово-методичному центрі культури Буковини, обласному краєзнавчому музеї (для вирішення проблеми необхідно близько 1,8 млн.грн.);</w:t>
      </w:r>
    </w:p>
    <w:p w:rsidR="0043535B" w:rsidRDefault="0043535B" w:rsidP="009625ED">
      <w:pPr>
        <w:numPr>
          <w:ilvl w:val="3"/>
          <w:numId w:val="90"/>
        </w:numPr>
        <w:jc w:val="both"/>
        <w:rPr>
          <w:i/>
          <w:sz w:val="28"/>
          <w:szCs w:val="28"/>
          <w:lang w:val="uk-UA"/>
        </w:rPr>
      </w:pPr>
      <w:r w:rsidRPr="0043535B">
        <w:rPr>
          <w:sz w:val="28"/>
          <w:szCs w:val="28"/>
          <w:lang w:val="uk-UA"/>
        </w:rPr>
        <w:t>Чернівецька обласна універсальна наукова бібліотека імені М.Івасюка розташована в приміщенні, яке рішенням Чернівецької міської ради визнано аварійним;</w:t>
      </w:r>
    </w:p>
    <w:p w:rsidR="0043535B" w:rsidRPr="0043535B" w:rsidRDefault="0043535B" w:rsidP="009625ED">
      <w:pPr>
        <w:numPr>
          <w:ilvl w:val="3"/>
          <w:numId w:val="90"/>
        </w:numPr>
        <w:jc w:val="both"/>
        <w:rPr>
          <w:i/>
          <w:sz w:val="28"/>
          <w:szCs w:val="28"/>
          <w:lang w:val="uk-UA"/>
        </w:rPr>
      </w:pPr>
      <w:r w:rsidRPr="0043535B">
        <w:rPr>
          <w:sz w:val="28"/>
          <w:szCs w:val="28"/>
        </w:rPr>
        <w:t>значна кількість працівників сільських закладів культури працюють в умовах неповного робочого дня.</w:t>
      </w:r>
    </w:p>
    <w:p w:rsidR="0043535B" w:rsidRPr="00CB27EB" w:rsidRDefault="0043535B" w:rsidP="00BD1AC6">
      <w:pPr>
        <w:pStyle w:val="31"/>
        <w:ind w:left="360" w:right="0" w:firstLine="0"/>
        <w:rPr>
          <w:i/>
          <w:szCs w:val="28"/>
        </w:rPr>
      </w:pPr>
    </w:p>
    <w:p w:rsidR="003F6931" w:rsidRPr="00E12751" w:rsidRDefault="003F6931" w:rsidP="003F6931">
      <w:pPr>
        <w:pStyle w:val="21"/>
        <w:tabs>
          <w:tab w:val="left" w:pos="709"/>
        </w:tabs>
        <w:ind w:firstLine="0"/>
        <w:rPr>
          <w:b/>
          <w:szCs w:val="28"/>
        </w:rPr>
      </w:pPr>
      <w:r w:rsidRPr="00E12751">
        <w:rPr>
          <w:b/>
          <w:szCs w:val="28"/>
        </w:rPr>
        <w:t>Основні завдання:</w:t>
      </w:r>
    </w:p>
    <w:p w:rsidR="00B5069A" w:rsidRDefault="00B5069A" w:rsidP="009625ED">
      <w:pPr>
        <w:numPr>
          <w:ilvl w:val="3"/>
          <w:numId w:val="91"/>
        </w:numPr>
        <w:ind w:hanging="539"/>
        <w:jc w:val="both"/>
        <w:rPr>
          <w:sz w:val="28"/>
          <w:szCs w:val="28"/>
          <w:lang w:val="uk-UA"/>
        </w:rPr>
      </w:pPr>
      <w:r>
        <w:rPr>
          <w:sz w:val="28"/>
          <w:szCs w:val="28"/>
          <w:lang w:val="uk-UA"/>
        </w:rPr>
        <w:t>підвищення якості та доступності відповідних послуг, що сприятиме культурному, естетичному розвитку та духовному збагаченню населення;</w:t>
      </w:r>
    </w:p>
    <w:p w:rsidR="005E7AED" w:rsidRPr="00E12751" w:rsidRDefault="005E7AED" w:rsidP="009625ED">
      <w:pPr>
        <w:numPr>
          <w:ilvl w:val="3"/>
          <w:numId w:val="91"/>
        </w:numPr>
        <w:ind w:hanging="539"/>
        <w:jc w:val="both"/>
        <w:rPr>
          <w:sz w:val="28"/>
          <w:szCs w:val="28"/>
          <w:lang w:val="uk-UA"/>
        </w:rPr>
      </w:pPr>
      <w:r w:rsidRPr="00E12751">
        <w:rPr>
          <w:sz w:val="28"/>
          <w:szCs w:val="28"/>
          <w:lang w:val="uk-UA"/>
        </w:rPr>
        <w:t>реалізація заходів Комплексної програми розвитку культури до 2013 року;</w:t>
      </w:r>
    </w:p>
    <w:p w:rsidR="00143268" w:rsidRPr="00E12751" w:rsidRDefault="00143268" w:rsidP="009625ED">
      <w:pPr>
        <w:numPr>
          <w:ilvl w:val="3"/>
          <w:numId w:val="91"/>
        </w:numPr>
        <w:ind w:hanging="539"/>
        <w:jc w:val="both"/>
        <w:rPr>
          <w:sz w:val="28"/>
          <w:szCs w:val="28"/>
          <w:lang w:val="uk-UA"/>
        </w:rPr>
      </w:pPr>
      <w:r w:rsidRPr="00E12751">
        <w:rPr>
          <w:sz w:val="28"/>
          <w:szCs w:val="28"/>
          <w:lang w:val="uk-UA"/>
        </w:rPr>
        <w:t>збереження і розвиток мережі закладів культури та проведення моніторингу ефективності їх діяльності;</w:t>
      </w:r>
    </w:p>
    <w:p w:rsidR="009A1FC4" w:rsidRPr="00E12751" w:rsidRDefault="005E7AED" w:rsidP="009625ED">
      <w:pPr>
        <w:numPr>
          <w:ilvl w:val="3"/>
          <w:numId w:val="91"/>
        </w:numPr>
        <w:ind w:hanging="539"/>
        <w:jc w:val="both"/>
        <w:rPr>
          <w:sz w:val="28"/>
          <w:szCs w:val="28"/>
          <w:lang w:val="uk-UA"/>
        </w:rPr>
      </w:pPr>
      <w:r w:rsidRPr="00E12751">
        <w:rPr>
          <w:sz w:val="28"/>
          <w:szCs w:val="28"/>
          <w:lang w:val="uk-UA"/>
        </w:rPr>
        <w:lastRenderedPageBreak/>
        <w:t>забезпечення поетапного</w:t>
      </w:r>
      <w:r w:rsidR="009A1FC4" w:rsidRPr="00E12751">
        <w:rPr>
          <w:sz w:val="28"/>
          <w:szCs w:val="28"/>
          <w:lang w:val="uk-UA"/>
        </w:rPr>
        <w:t xml:space="preserve"> проведення капітальних та поточних ремонтів клубних та бібліотечних установ області</w:t>
      </w:r>
      <w:r w:rsidRPr="00E12751">
        <w:rPr>
          <w:sz w:val="28"/>
          <w:szCs w:val="28"/>
          <w:lang w:val="uk-UA"/>
        </w:rPr>
        <w:t>;</w:t>
      </w:r>
    </w:p>
    <w:p w:rsidR="009A1FC4" w:rsidRPr="00E12751" w:rsidRDefault="005E7AED" w:rsidP="009625ED">
      <w:pPr>
        <w:numPr>
          <w:ilvl w:val="3"/>
          <w:numId w:val="91"/>
        </w:numPr>
        <w:ind w:hanging="539"/>
        <w:jc w:val="both"/>
        <w:rPr>
          <w:sz w:val="28"/>
          <w:szCs w:val="28"/>
          <w:lang w:val="uk-UA"/>
        </w:rPr>
      </w:pPr>
      <w:r w:rsidRPr="00E12751">
        <w:rPr>
          <w:sz w:val="28"/>
          <w:szCs w:val="28"/>
          <w:lang w:val="uk-UA"/>
        </w:rPr>
        <w:t>п</w:t>
      </w:r>
      <w:r w:rsidR="009A1FC4" w:rsidRPr="00E12751">
        <w:rPr>
          <w:sz w:val="28"/>
          <w:szCs w:val="28"/>
          <w:lang w:val="uk-UA"/>
        </w:rPr>
        <w:t>окращення матеріальної бази клубних установ шляхом оновлення звукопідсилювальної апаратури, інструментарію, технічних засобів</w:t>
      </w:r>
      <w:r w:rsidRPr="00E12751">
        <w:rPr>
          <w:sz w:val="28"/>
          <w:szCs w:val="28"/>
          <w:lang w:val="uk-UA"/>
        </w:rPr>
        <w:t>;</w:t>
      </w:r>
      <w:r w:rsidR="009A1FC4" w:rsidRPr="00E12751">
        <w:rPr>
          <w:sz w:val="28"/>
          <w:szCs w:val="28"/>
          <w:lang w:val="uk-UA"/>
        </w:rPr>
        <w:t xml:space="preserve"> </w:t>
      </w:r>
    </w:p>
    <w:p w:rsidR="009A1FC4" w:rsidRPr="00E12751" w:rsidRDefault="005E7AED" w:rsidP="009625ED">
      <w:pPr>
        <w:numPr>
          <w:ilvl w:val="3"/>
          <w:numId w:val="91"/>
        </w:numPr>
        <w:ind w:hanging="539"/>
        <w:jc w:val="both"/>
        <w:rPr>
          <w:sz w:val="28"/>
          <w:szCs w:val="28"/>
          <w:lang w:val="uk-UA"/>
        </w:rPr>
      </w:pPr>
      <w:r w:rsidRPr="00E12751">
        <w:rPr>
          <w:sz w:val="28"/>
          <w:szCs w:val="28"/>
          <w:lang w:val="uk-UA"/>
        </w:rPr>
        <w:t>у</w:t>
      </w:r>
      <w:r w:rsidR="009A1FC4" w:rsidRPr="00E12751">
        <w:rPr>
          <w:sz w:val="28"/>
          <w:szCs w:val="28"/>
          <w:lang w:val="uk-UA"/>
        </w:rPr>
        <w:t>провадження новітніх інформаційних технологій у діяльність бібліотек та музеїв, забезпечення доступу до мережі Інтернет в публічних бібліотеках, поновлення бібліотечних фондів новою літературою</w:t>
      </w:r>
      <w:r w:rsidRPr="00E12751">
        <w:rPr>
          <w:sz w:val="28"/>
          <w:szCs w:val="28"/>
          <w:lang w:val="uk-UA"/>
        </w:rPr>
        <w:t>;</w:t>
      </w:r>
    </w:p>
    <w:p w:rsidR="009A1FC4" w:rsidRDefault="005E7AED" w:rsidP="009625ED">
      <w:pPr>
        <w:numPr>
          <w:ilvl w:val="3"/>
          <w:numId w:val="91"/>
        </w:numPr>
        <w:ind w:hanging="539"/>
        <w:jc w:val="both"/>
        <w:rPr>
          <w:sz w:val="28"/>
          <w:szCs w:val="28"/>
          <w:lang w:val="uk-UA"/>
        </w:rPr>
      </w:pPr>
      <w:r w:rsidRPr="00E12751">
        <w:rPr>
          <w:sz w:val="28"/>
          <w:szCs w:val="28"/>
          <w:lang w:val="uk-UA"/>
        </w:rPr>
        <w:t>п</w:t>
      </w:r>
      <w:r w:rsidR="009A1FC4" w:rsidRPr="00E12751">
        <w:rPr>
          <w:sz w:val="28"/>
          <w:szCs w:val="28"/>
          <w:lang w:val="uk-UA"/>
        </w:rPr>
        <w:t>оновлення фондів музеїв новими експонатами, збереження та реставрація наявних експонатів</w:t>
      </w:r>
      <w:r w:rsidRPr="00E12751">
        <w:rPr>
          <w:sz w:val="28"/>
          <w:szCs w:val="28"/>
          <w:lang w:val="uk-UA"/>
        </w:rPr>
        <w:t>;</w:t>
      </w:r>
    </w:p>
    <w:p w:rsidR="00B5069A" w:rsidRPr="00E12751" w:rsidRDefault="00B5069A" w:rsidP="009625ED">
      <w:pPr>
        <w:numPr>
          <w:ilvl w:val="3"/>
          <w:numId w:val="91"/>
        </w:numPr>
        <w:ind w:hanging="539"/>
        <w:jc w:val="both"/>
        <w:rPr>
          <w:sz w:val="28"/>
          <w:szCs w:val="28"/>
          <w:lang w:val="uk-UA"/>
        </w:rPr>
      </w:pPr>
      <w:r>
        <w:rPr>
          <w:sz w:val="28"/>
          <w:szCs w:val="28"/>
          <w:lang w:val="uk-UA"/>
        </w:rPr>
        <w:t>розвиток і збереження національних традицій, звичаїв і культурної спадщини;</w:t>
      </w:r>
    </w:p>
    <w:p w:rsidR="009A1FC4" w:rsidRPr="00E12751" w:rsidRDefault="005E7AED" w:rsidP="009625ED">
      <w:pPr>
        <w:numPr>
          <w:ilvl w:val="3"/>
          <w:numId w:val="91"/>
        </w:numPr>
        <w:ind w:hanging="539"/>
        <w:jc w:val="both"/>
        <w:rPr>
          <w:sz w:val="28"/>
          <w:szCs w:val="28"/>
          <w:lang w:val="uk-UA"/>
        </w:rPr>
      </w:pPr>
      <w:r w:rsidRPr="00E12751">
        <w:rPr>
          <w:sz w:val="28"/>
          <w:szCs w:val="28"/>
          <w:lang w:val="uk-UA"/>
        </w:rPr>
        <w:t>п</w:t>
      </w:r>
      <w:r w:rsidR="009A1FC4" w:rsidRPr="00E12751">
        <w:rPr>
          <w:sz w:val="28"/>
          <w:szCs w:val="28"/>
          <w:lang w:val="uk-UA"/>
        </w:rPr>
        <w:t>ідтримка професійної та аматорської мистецької творчості, покращення театрально-концертної діяльності в сільській місцевості</w:t>
      </w:r>
      <w:r w:rsidRPr="00E12751">
        <w:rPr>
          <w:sz w:val="28"/>
          <w:szCs w:val="28"/>
          <w:lang w:val="uk-UA"/>
        </w:rPr>
        <w:t>;</w:t>
      </w:r>
    </w:p>
    <w:p w:rsidR="00E12751" w:rsidRPr="00E12751" w:rsidRDefault="005E7AED" w:rsidP="009625ED">
      <w:pPr>
        <w:numPr>
          <w:ilvl w:val="3"/>
          <w:numId w:val="91"/>
        </w:numPr>
        <w:ind w:hanging="539"/>
        <w:jc w:val="both"/>
        <w:rPr>
          <w:sz w:val="28"/>
          <w:szCs w:val="28"/>
          <w:lang w:val="uk-UA"/>
        </w:rPr>
      </w:pPr>
      <w:r w:rsidRPr="00E12751">
        <w:rPr>
          <w:sz w:val="28"/>
          <w:szCs w:val="28"/>
          <w:lang w:val="uk-UA"/>
        </w:rPr>
        <w:t>с</w:t>
      </w:r>
      <w:r w:rsidR="009A1FC4" w:rsidRPr="00E12751">
        <w:rPr>
          <w:sz w:val="28"/>
          <w:szCs w:val="28"/>
          <w:lang w:val="uk-UA"/>
        </w:rPr>
        <w:t>прияння розвитку мережі філій та класів дитячих мистецьких шкіл з метою створення рівних соціальних умов у здобутті початкової мистецької освіти між дітьми, що проживають у</w:t>
      </w:r>
      <w:r w:rsidR="00E12751" w:rsidRPr="00E12751">
        <w:rPr>
          <w:sz w:val="28"/>
          <w:szCs w:val="28"/>
          <w:lang w:val="uk-UA"/>
        </w:rPr>
        <w:t xml:space="preserve"> містах та сільській місцевості;</w:t>
      </w:r>
    </w:p>
    <w:p w:rsidR="00E12751" w:rsidRPr="00E12751" w:rsidRDefault="00E12751" w:rsidP="009625ED">
      <w:pPr>
        <w:numPr>
          <w:ilvl w:val="3"/>
          <w:numId w:val="91"/>
        </w:numPr>
        <w:ind w:hanging="539"/>
        <w:jc w:val="both"/>
        <w:rPr>
          <w:i/>
          <w:sz w:val="28"/>
          <w:szCs w:val="28"/>
          <w:lang w:val="uk-UA"/>
        </w:rPr>
      </w:pPr>
      <w:r w:rsidRPr="00E12751">
        <w:rPr>
          <w:sz w:val="28"/>
          <w:szCs w:val="28"/>
        </w:rPr>
        <w:t>забезпечення роботи працівників закладів культури області на повний робочий день.</w:t>
      </w:r>
    </w:p>
    <w:p w:rsidR="005E7AED" w:rsidRPr="00E12751" w:rsidRDefault="005E7AED" w:rsidP="003F6931">
      <w:pPr>
        <w:jc w:val="both"/>
        <w:rPr>
          <w:b/>
          <w:i/>
          <w:sz w:val="28"/>
          <w:szCs w:val="28"/>
        </w:rPr>
      </w:pPr>
    </w:p>
    <w:p w:rsidR="003F6931" w:rsidRPr="0009411E" w:rsidRDefault="003F6931" w:rsidP="003F6931">
      <w:pPr>
        <w:jc w:val="both"/>
        <w:rPr>
          <w:b/>
          <w:sz w:val="28"/>
          <w:szCs w:val="28"/>
          <w:lang w:val="uk-UA"/>
        </w:rPr>
      </w:pPr>
      <w:r w:rsidRPr="0009411E">
        <w:rPr>
          <w:b/>
          <w:sz w:val="28"/>
          <w:szCs w:val="28"/>
          <w:lang w:val="uk-UA"/>
        </w:rPr>
        <w:t>Очікуваний результат:</w:t>
      </w:r>
    </w:p>
    <w:p w:rsidR="008A7626" w:rsidRPr="0009411E" w:rsidRDefault="008A7626" w:rsidP="009625ED">
      <w:pPr>
        <w:numPr>
          <w:ilvl w:val="3"/>
          <w:numId w:val="92"/>
        </w:numPr>
        <w:ind w:hanging="539"/>
        <w:jc w:val="both"/>
        <w:rPr>
          <w:sz w:val="28"/>
          <w:szCs w:val="28"/>
          <w:lang w:val="uk-UA"/>
        </w:rPr>
      </w:pPr>
      <w:r w:rsidRPr="0009411E">
        <w:rPr>
          <w:sz w:val="28"/>
          <w:szCs w:val="28"/>
          <w:lang w:val="uk-UA"/>
        </w:rPr>
        <w:t>повноцінне функціонування діючої мережі закладів культури;</w:t>
      </w:r>
    </w:p>
    <w:p w:rsidR="008A7626" w:rsidRPr="0009411E" w:rsidRDefault="008A7626" w:rsidP="009625ED">
      <w:pPr>
        <w:numPr>
          <w:ilvl w:val="3"/>
          <w:numId w:val="92"/>
        </w:numPr>
        <w:ind w:hanging="539"/>
        <w:jc w:val="both"/>
        <w:rPr>
          <w:sz w:val="28"/>
          <w:szCs w:val="28"/>
          <w:lang w:val="uk-UA"/>
        </w:rPr>
      </w:pPr>
      <w:r w:rsidRPr="0009411E">
        <w:rPr>
          <w:sz w:val="28"/>
          <w:szCs w:val="28"/>
          <w:lang w:val="uk-UA"/>
        </w:rPr>
        <w:t>підвищення рівня культурного обслуговування громадян, забезпечення їх доступу до культурних надбань, розширення надання культурно-дозвіллєвих послуг населенню;</w:t>
      </w:r>
    </w:p>
    <w:p w:rsidR="008A7626" w:rsidRPr="0009411E" w:rsidRDefault="008A7626" w:rsidP="009625ED">
      <w:pPr>
        <w:numPr>
          <w:ilvl w:val="3"/>
          <w:numId w:val="92"/>
        </w:numPr>
        <w:ind w:hanging="539"/>
        <w:jc w:val="both"/>
        <w:rPr>
          <w:sz w:val="28"/>
          <w:szCs w:val="28"/>
          <w:lang w:val="uk-UA"/>
        </w:rPr>
      </w:pPr>
      <w:r w:rsidRPr="0009411E">
        <w:rPr>
          <w:sz w:val="28"/>
          <w:szCs w:val="28"/>
          <w:lang w:val="uk-UA"/>
        </w:rPr>
        <w:t xml:space="preserve">відродження та збереження традиційної </w:t>
      </w:r>
      <w:r w:rsidR="00237B06" w:rsidRPr="0009411E">
        <w:rPr>
          <w:sz w:val="28"/>
          <w:szCs w:val="28"/>
          <w:lang w:val="uk-UA"/>
        </w:rPr>
        <w:t>української</w:t>
      </w:r>
      <w:r w:rsidRPr="0009411E">
        <w:rPr>
          <w:sz w:val="28"/>
          <w:szCs w:val="28"/>
          <w:lang w:val="uk-UA"/>
        </w:rPr>
        <w:t xml:space="preserve"> культури</w:t>
      </w:r>
      <w:r w:rsidR="00237B06" w:rsidRPr="0009411E">
        <w:rPr>
          <w:sz w:val="28"/>
          <w:szCs w:val="28"/>
          <w:lang w:val="uk-UA"/>
        </w:rPr>
        <w:t xml:space="preserve"> та культури національних меншин</w:t>
      </w:r>
      <w:r w:rsidRPr="0009411E">
        <w:rPr>
          <w:sz w:val="28"/>
          <w:szCs w:val="28"/>
          <w:lang w:val="uk-UA"/>
        </w:rPr>
        <w:t xml:space="preserve">; </w:t>
      </w:r>
    </w:p>
    <w:p w:rsidR="008A7626" w:rsidRPr="0009411E" w:rsidRDefault="008A7626" w:rsidP="009625ED">
      <w:pPr>
        <w:numPr>
          <w:ilvl w:val="3"/>
          <w:numId w:val="92"/>
        </w:numPr>
        <w:ind w:hanging="539"/>
        <w:jc w:val="both"/>
        <w:rPr>
          <w:sz w:val="28"/>
          <w:szCs w:val="28"/>
          <w:lang w:val="uk-UA"/>
        </w:rPr>
      </w:pPr>
      <w:r w:rsidRPr="0009411E">
        <w:rPr>
          <w:sz w:val="28"/>
          <w:szCs w:val="28"/>
          <w:lang w:val="uk-UA"/>
        </w:rPr>
        <w:t xml:space="preserve">збільшення обсягу надання платних послуг на </w:t>
      </w:r>
      <w:r w:rsidR="0009411E" w:rsidRPr="0009411E">
        <w:rPr>
          <w:sz w:val="28"/>
          <w:szCs w:val="28"/>
          <w:lang w:val="uk-UA"/>
        </w:rPr>
        <w:t>2</w:t>
      </w:r>
      <w:r w:rsidRPr="0009411E">
        <w:rPr>
          <w:sz w:val="28"/>
          <w:szCs w:val="28"/>
          <w:lang w:val="uk-UA"/>
        </w:rPr>
        <w:t>%.</w:t>
      </w:r>
    </w:p>
    <w:p w:rsidR="003F6931" w:rsidRPr="0009411E" w:rsidRDefault="003F6931" w:rsidP="003F6931">
      <w:pPr>
        <w:ind w:left="360"/>
        <w:jc w:val="both"/>
        <w:rPr>
          <w:sz w:val="28"/>
          <w:szCs w:val="28"/>
        </w:rPr>
      </w:pPr>
    </w:p>
    <w:p w:rsidR="005110B5" w:rsidRPr="00B372DD" w:rsidRDefault="005110B5" w:rsidP="005110B5">
      <w:pPr>
        <w:ind w:firstLine="709"/>
        <w:jc w:val="center"/>
        <w:rPr>
          <w:b/>
          <w:sz w:val="28"/>
          <w:szCs w:val="28"/>
          <w:lang w:val="uk-UA"/>
        </w:rPr>
      </w:pPr>
      <w:r w:rsidRPr="00B372DD">
        <w:rPr>
          <w:b/>
          <w:sz w:val="28"/>
          <w:szCs w:val="28"/>
          <w:lang w:val="uk-UA"/>
        </w:rPr>
        <w:t xml:space="preserve">9.4. Діти, сім’я та молодь </w:t>
      </w:r>
    </w:p>
    <w:p w:rsidR="005110B5" w:rsidRPr="00BF039D" w:rsidRDefault="005110B5" w:rsidP="005110B5">
      <w:pPr>
        <w:pStyle w:val="23"/>
        <w:rPr>
          <w:b/>
          <w:szCs w:val="28"/>
        </w:rPr>
      </w:pPr>
      <w:r w:rsidRPr="00BF039D">
        <w:rPr>
          <w:b/>
          <w:szCs w:val="28"/>
        </w:rPr>
        <w:t xml:space="preserve">Головні проблеми: </w:t>
      </w:r>
    </w:p>
    <w:p w:rsidR="00A53507" w:rsidRDefault="005110B5" w:rsidP="009625ED">
      <w:pPr>
        <w:pStyle w:val="23"/>
        <w:numPr>
          <w:ilvl w:val="0"/>
          <w:numId w:val="89"/>
        </w:numPr>
        <w:ind w:hanging="539"/>
        <w:rPr>
          <w:szCs w:val="28"/>
        </w:rPr>
      </w:pPr>
      <w:r w:rsidRPr="00BF039D">
        <w:rPr>
          <w:szCs w:val="28"/>
        </w:rPr>
        <w:t>обмеженість обсягів фінансування напрямку молодіжної, сімейної політики та роботи з дітьми</w:t>
      </w:r>
      <w:r w:rsidR="00A4328B" w:rsidRPr="00BF039D">
        <w:rPr>
          <w:szCs w:val="28"/>
        </w:rPr>
        <w:t xml:space="preserve"> </w:t>
      </w:r>
      <w:r w:rsidR="00EA3DA2" w:rsidRPr="00BF039D">
        <w:rPr>
          <w:szCs w:val="28"/>
        </w:rPr>
        <w:t>і</w:t>
      </w:r>
      <w:r w:rsidR="00A4328B" w:rsidRPr="00BF039D">
        <w:rPr>
          <w:szCs w:val="28"/>
        </w:rPr>
        <w:t xml:space="preserve"> відповідних програм</w:t>
      </w:r>
      <w:r w:rsidRPr="00BF039D">
        <w:rPr>
          <w:szCs w:val="28"/>
        </w:rPr>
        <w:t>;</w:t>
      </w:r>
    </w:p>
    <w:p w:rsidR="00A53507" w:rsidRPr="00A53507" w:rsidRDefault="00A53507" w:rsidP="009625ED">
      <w:pPr>
        <w:pStyle w:val="23"/>
        <w:numPr>
          <w:ilvl w:val="0"/>
          <w:numId w:val="89"/>
        </w:numPr>
        <w:ind w:hanging="539"/>
        <w:rPr>
          <w:rStyle w:val="FontStyle24"/>
          <w:sz w:val="28"/>
          <w:szCs w:val="28"/>
        </w:rPr>
      </w:pPr>
      <w:r w:rsidRPr="00A53507">
        <w:rPr>
          <w:rStyle w:val="FontStyle24"/>
          <w:color w:val="000000"/>
          <w:sz w:val="28"/>
          <w:szCs w:val="28"/>
          <w:lang w:eastAsia="uk-UA"/>
        </w:rPr>
        <w:t>відсутність в області центру соціально-психологічної реабілітації дітей;</w:t>
      </w:r>
    </w:p>
    <w:p w:rsidR="00A53507" w:rsidRPr="00A53507" w:rsidRDefault="00A53507" w:rsidP="009625ED">
      <w:pPr>
        <w:pStyle w:val="23"/>
        <w:numPr>
          <w:ilvl w:val="0"/>
          <w:numId w:val="89"/>
        </w:numPr>
        <w:ind w:hanging="539"/>
        <w:rPr>
          <w:rStyle w:val="FontStyle24"/>
          <w:sz w:val="28"/>
          <w:szCs w:val="28"/>
        </w:rPr>
      </w:pPr>
      <w:r w:rsidRPr="00A53507">
        <w:rPr>
          <w:rStyle w:val="FontStyle24"/>
          <w:color w:val="000000"/>
          <w:sz w:val="28"/>
          <w:szCs w:val="28"/>
          <w:lang w:eastAsia="uk-UA"/>
        </w:rPr>
        <w:t>відсутність в районних бюджетах коштів для розширення мережі дитячих будинків сімейного типу</w:t>
      </w:r>
      <w:r>
        <w:rPr>
          <w:rStyle w:val="FontStyle24"/>
          <w:color w:val="000000"/>
          <w:sz w:val="28"/>
          <w:szCs w:val="28"/>
          <w:lang w:eastAsia="uk-UA"/>
        </w:rPr>
        <w:t>;</w:t>
      </w:r>
    </w:p>
    <w:p w:rsidR="00BF039D" w:rsidRPr="00BF039D" w:rsidRDefault="00BF039D" w:rsidP="009625ED">
      <w:pPr>
        <w:pStyle w:val="23"/>
        <w:numPr>
          <w:ilvl w:val="0"/>
          <w:numId w:val="89"/>
        </w:numPr>
        <w:ind w:hanging="539"/>
        <w:rPr>
          <w:i/>
          <w:szCs w:val="28"/>
        </w:rPr>
      </w:pPr>
      <w:r w:rsidRPr="00BF039D">
        <w:rPr>
          <w:szCs w:val="28"/>
        </w:rPr>
        <w:t>обмеженість обсягів фінансування притулку для дітей служби у справах дітей облдержадміністрації для проведення ремонтних робіт</w:t>
      </w:r>
      <w:r w:rsidR="00A53507">
        <w:rPr>
          <w:szCs w:val="28"/>
        </w:rPr>
        <w:t>.</w:t>
      </w:r>
    </w:p>
    <w:p w:rsidR="00A4328B" w:rsidRPr="00BF039D" w:rsidRDefault="00A4328B" w:rsidP="00A53507">
      <w:pPr>
        <w:pStyle w:val="Style16"/>
        <w:widowControl/>
        <w:tabs>
          <w:tab w:val="left" w:pos="1392"/>
        </w:tabs>
        <w:spacing w:line="319" w:lineRule="exact"/>
        <w:ind w:left="539" w:firstLine="0"/>
        <w:rPr>
          <w:rStyle w:val="FontStyle24"/>
          <w:sz w:val="28"/>
          <w:szCs w:val="28"/>
          <w:lang w:val="uk-UA" w:eastAsia="uk-UA"/>
        </w:rPr>
      </w:pPr>
    </w:p>
    <w:p w:rsidR="005110B5" w:rsidRPr="00A53507" w:rsidRDefault="005110B5" w:rsidP="005110B5">
      <w:pPr>
        <w:pStyle w:val="23"/>
        <w:rPr>
          <w:b/>
          <w:szCs w:val="28"/>
        </w:rPr>
      </w:pPr>
      <w:r w:rsidRPr="00A53507">
        <w:rPr>
          <w:b/>
          <w:szCs w:val="28"/>
        </w:rPr>
        <w:t>Основні завдання:</w:t>
      </w:r>
    </w:p>
    <w:p w:rsidR="00A53507" w:rsidRPr="00A53507" w:rsidRDefault="005110B5" w:rsidP="009625ED">
      <w:pPr>
        <w:numPr>
          <w:ilvl w:val="0"/>
          <w:numId w:val="88"/>
        </w:numPr>
        <w:ind w:hanging="539"/>
        <w:jc w:val="both"/>
        <w:rPr>
          <w:sz w:val="28"/>
          <w:szCs w:val="28"/>
          <w:lang w:val="uk-UA"/>
        </w:rPr>
      </w:pPr>
      <w:r w:rsidRPr="00A53507">
        <w:rPr>
          <w:sz w:val="28"/>
          <w:szCs w:val="28"/>
          <w:lang w:val="uk-UA"/>
        </w:rPr>
        <w:t>популяризація ролі сім’ї в суспільстві</w:t>
      </w:r>
      <w:r w:rsidR="00A53507" w:rsidRPr="00A53507">
        <w:rPr>
          <w:sz w:val="28"/>
          <w:szCs w:val="28"/>
          <w:lang w:val="uk-UA"/>
        </w:rPr>
        <w:t xml:space="preserve">, </w:t>
      </w:r>
      <w:r w:rsidR="00A53507" w:rsidRPr="00A53507">
        <w:rPr>
          <w:color w:val="000000"/>
          <w:sz w:val="28"/>
          <w:szCs w:val="28"/>
          <w:lang w:val="uk-UA"/>
        </w:rPr>
        <w:t xml:space="preserve">сприяння ефективному формуванню і реалізації державної політики щодо розвитку соціальних послуг для сімей, дітей та молоді в області; </w:t>
      </w:r>
    </w:p>
    <w:p w:rsidR="00A53507" w:rsidRPr="00A53507" w:rsidRDefault="00A53507" w:rsidP="009625ED">
      <w:pPr>
        <w:numPr>
          <w:ilvl w:val="0"/>
          <w:numId w:val="88"/>
        </w:numPr>
        <w:ind w:hanging="539"/>
        <w:jc w:val="both"/>
        <w:rPr>
          <w:sz w:val="28"/>
          <w:szCs w:val="28"/>
          <w:lang w:val="uk-UA"/>
        </w:rPr>
      </w:pPr>
      <w:r w:rsidRPr="00A53507">
        <w:rPr>
          <w:color w:val="000000"/>
          <w:sz w:val="28"/>
          <w:szCs w:val="28"/>
        </w:rPr>
        <w:lastRenderedPageBreak/>
        <w:t>здійснення соціального супроводу сімей, в яких виховуються діти-інваліди, сімей де є проблеми насильства та зневажливого ставлення, малозабезпечених сімей, надання їм допомоги;</w:t>
      </w:r>
    </w:p>
    <w:p w:rsidR="00A53507" w:rsidRPr="00A53507" w:rsidRDefault="00A53507" w:rsidP="009625ED">
      <w:pPr>
        <w:numPr>
          <w:ilvl w:val="0"/>
          <w:numId w:val="88"/>
        </w:numPr>
        <w:ind w:hanging="539"/>
        <w:jc w:val="both"/>
        <w:rPr>
          <w:sz w:val="28"/>
          <w:szCs w:val="28"/>
          <w:lang w:val="uk-UA"/>
        </w:rPr>
      </w:pPr>
      <w:r w:rsidRPr="00A53507">
        <w:rPr>
          <w:color w:val="000000"/>
          <w:sz w:val="28"/>
          <w:szCs w:val="28"/>
        </w:rPr>
        <w:t>посилення заходів спрямованих на подолання бездоглядності і безпритульності серед дітей;</w:t>
      </w:r>
    </w:p>
    <w:p w:rsidR="00A53507" w:rsidRPr="00A53507" w:rsidRDefault="00A53507" w:rsidP="009625ED">
      <w:pPr>
        <w:numPr>
          <w:ilvl w:val="0"/>
          <w:numId w:val="88"/>
        </w:numPr>
        <w:ind w:hanging="539"/>
        <w:jc w:val="both"/>
        <w:rPr>
          <w:rStyle w:val="FontStyle24"/>
          <w:sz w:val="28"/>
          <w:szCs w:val="28"/>
          <w:lang w:val="uk-UA"/>
        </w:rPr>
      </w:pPr>
      <w:r w:rsidRPr="00A53507">
        <w:rPr>
          <w:color w:val="000000"/>
          <w:sz w:val="28"/>
          <w:szCs w:val="28"/>
          <w:lang w:val="uk-UA"/>
        </w:rPr>
        <w:t>сприяння ефективному формуванню і реалізації державної політики щодо соціальної роботи з дітьми, надання комплексної соціальної, психологічної, медичної, правової та інших видів допомоги</w:t>
      </w:r>
      <w:r w:rsidRPr="00A53507">
        <w:rPr>
          <w:rStyle w:val="FontStyle24"/>
          <w:color w:val="000000"/>
          <w:sz w:val="28"/>
          <w:szCs w:val="28"/>
          <w:lang w:val="uk-UA" w:eastAsia="uk-UA"/>
        </w:rPr>
        <w:t xml:space="preserve"> вихованцям шкіл-інтернатів;</w:t>
      </w:r>
    </w:p>
    <w:p w:rsidR="00A53507" w:rsidRPr="00A53507" w:rsidRDefault="00A53507" w:rsidP="009625ED">
      <w:pPr>
        <w:numPr>
          <w:ilvl w:val="0"/>
          <w:numId w:val="88"/>
        </w:numPr>
        <w:ind w:hanging="539"/>
        <w:jc w:val="both"/>
        <w:rPr>
          <w:rStyle w:val="FontStyle24"/>
          <w:sz w:val="28"/>
          <w:szCs w:val="28"/>
          <w:lang w:val="uk-UA"/>
        </w:rPr>
      </w:pPr>
      <w:r w:rsidRPr="00A53507">
        <w:rPr>
          <w:rStyle w:val="FontStyle24"/>
          <w:color w:val="000000"/>
          <w:sz w:val="28"/>
          <w:szCs w:val="28"/>
          <w:lang w:val="uk-UA" w:eastAsia="uk-UA"/>
        </w:rPr>
        <w:t xml:space="preserve">залучення дітей-сиріт, дітей позбавлених батьківського піклування, з неблагополучних, неповних, багатодітних та малозабезпечених сімей до занять у гуртках, клубах, об'єднаннях за інтересами, спортивних секціях позашкільних закладів, закладів культури і спорту. </w:t>
      </w:r>
      <w:r>
        <w:rPr>
          <w:rStyle w:val="FontStyle24"/>
          <w:color w:val="000000"/>
          <w:sz w:val="28"/>
          <w:szCs w:val="28"/>
          <w:lang w:val="uk-UA" w:eastAsia="uk-UA"/>
        </w:rPr>
        <w:t xml:space="preserve">Вивчиення питання щодо можливості </w:t>
      </w:r>
      <w:r w:rsidRPr="00A53507">
        <w:rPr>
          <w:rStyle w:val="FontStyle24"/>
          <w:color w:val="000000"/>
          <w:sz w:val="28"/>
          <w:szCs w:val="28"/>
          <w:lang w:val="uk-UA" w:eastAsia="uk-UA"/>
        </w:rPr>
        <w:t>відкриття філій цих закладів у сільських населених пунктах віддалених від обласного та районних центрів;</w:t>
      </w:r>
    </w:p>
    <w:p w:rsidR="00A53507" w:rsidRPr="00A53507" w:rsidRDefault="00A53507" w:rsidP="009625ED">
      <w:pPr>
        <w:numPr>
          <w:ilvl w:val="0"/>
          <w:numId w:val="88"/>
        </w:numPr>
        <w:ind w:hanging="539"/>
        <w:jc w:val="both"/>
        <w:rPr>
          <w:sz w:val="28"/>
          <w:szCs w:val="28"/>
          <w:lang w:val="uk-UA"/>
        </w:rPr>
      </w:pPr>
      <w:r w:rsidRPr="00A53507">
        <w:rPr>
          <w:color w:val="000000"/>
          <w:sz w:val="28"/>
          <w:szCs w:val="28"/>
          <w:lang w:val="uk-UA"/>
        </w:rPr>
        <w:t>сприяння розвитку мережі дитячих будинків сімейного типу та прийомних сімей, забезпечення прав дітей–сиріт та дітей, позбавлених батьківського піклування та громадян, які бажають взяти або взяли дітей на виховання в сім’ю;</w:t>
      </w:r>
    </w:p>
    <w:p w:rsidR="00A53507" w:rsidRPr="00A53507" w:rsidRDefault="00A53507" w:rsidP="009625ED">
      <w:pPr>
        <w:numPr>
          <w:ilvl w:val="0"/>
          <w:numId w:val="88"/>
        </w:numPr>
        <w:ind w:hanging="539"/>
        <w:jc w:val="both"/>
        <w:rPr>
          <w:rStyle w:val="FontStyle24"/>
          <w:sz w:val="28"/>
          <w:szCs w:val="28"/>
          <w:lang w:val="uk-UA"/>
        </w:rPr>
      </w:pPr>
      <w:r w:rsidRPr="00A53507">
        <w:rPr>
          <w:color w:val="000000"/>
          <w:sz w:val="28"/>
          <w:szCs w:val="28"/>
          <w:lang w:val="uk-UA"/>
        </w:rPr>
        <w:t xml:space="preserve">реалізація заходів щодо профілактики негативних явищ у молодіжному та дитячому середовищі, </w:t>
      </w:r>
      <w:r w:rsidRPr="00A53507">
        <w:rPr>
          <w:rStyle w:val="FontStyle24"/>
          <w:color w:val="000000"/>
          <w:sz w:val="28"/>
          <w:szCs w:val="28"/>
          <w:lang w:val="uk-UA" w:eastAsia="uk-UA"/>
        </w:rPr>
        <w:t>встановлення соціально-педагогічного патронажу та соціального супроводу над бездоглядними дітьми, які бродяжать, жебракують, не навчаються, та тих чиї батьки виїхали на заробітки;</w:t>
      </w:r>
    </w:p>
    <w:p w:rsidR="00A53507" w:rsidRPr="00A53507" w:rsidRDefault="00A53507" w:rsidP="009625ED">
      <w:pPr>
        <w:numPr>
          <w:ilvl w:val="0"/>
          <w:numId w:val="88"/>
        </w:numPr>
        <w:ind w:hanging="539"/>
        <w:jc w:val="both"/>
        <w:rPr>
          <w:sz w:val="28"/>
          <w:szCs w:val="28"/>
          <w:lang w:val="uk-UA"/>
        </w:rPr>
      </w:pPr>
      <w:r w:rsidRPr="00A53507">
        <w:rPr>
          <w:rStyle w:val="FontStyle24"/>
          <w:color w:val="000000"/>
          <w:sz w:val="28"/>
          <w:szCs w:val="28"/>
          <w:lang w:val="uk-UA" w:eastAsia="uk-UA"/>
        </w:rPr>
        <w:t>опрацювання питання щодо створення в області центру соціально-психологічної реабілітації дітей.</w:t>
      </w:r>
    </w:p>
    <w:p w:rsidR="00964083" w:rsidRPr="001C5842" w:rsidRDefault="00964083" w:rsidP="009625ED">
      <w:pPr>
        <w:pStyle w:val="Style16"/>
        <w:widowControl/>
        <w:numPr>
          <w:ilvl w:val="0"/>
          <w:numId w:val="88"/>
        </w:numPr>
        <w:tabs>
          <w:tab w:val="left" w:pos="1392"/>
        </w:tabs>
        <w:spacing w:line="322" w:lineRule="exact"/>
        <w:ind w:hanging="539"/>
        <w:rPr>
          <w:rFonts w:ascii="Times New Roman" w:hAnsi="Times New Roman"/>
          <w:i/>
          <w:sz w:val="28"/>
          <w:szCs w:val="28"/>
          <w:lang w:val="uk-UA" w:eastAsia="uk-UA"/>
        </w:rPr>
      </w:pPr>
      <w:r w:rsidRPr="001C5842">
        <w:rPr>
          <w:rFonts w:ascii="Times New Roman" w:hAnsi="Times New Roman"/>
          <w:sz w:val="28"/>
          <w:szCs w:val="28"/>
          <w:lang w:val="uk-UA"/>
        </w:rPr>
        <w:t>посилення боротьби з торгівлею дітьми, їх захисту від сексуальної експлуатації, інших форм жорстокого поводження;</w:t>
      </w:r>
    </w:p>
    <w:p w:rsidR="00A53507" w:rsidRPr="00A53507" w:rsidRDefault="00A53507" w:rsidP="009625ED">
      <w:pPr>
        <w:numPr>
          <w:ilvl w:val="0"/>
          <w:numId w:val="88"/>
        </w:numPr>
        <w:ind w:hanging="539"/>
        <w:jc w:val="both"/>
        <w:rPr>
          <w:sz w:val="28"/>
          <w:szCs w:val="28"/>
          <w:lang w:val="uk-UA"/>
        </w:rPr>
      </w:pPr>
      <w:r w:rsidRPr="00A53507">
        <w:rPr>
          <w:color w:val="000000"/>
          <w:sz w:val="28"/>
          <w:szCs w:val="28"/>
          <w:lang w:val="uk-UA"/>
        </w:rPr>
        <w:t>висвітлення у засобах масової інформації актуальних питань дитячої, молодіжної та сімейної тематики, популяризація історичних традицій української родини, духовних і моральних цінностей сім’ї</w:t>
      </w:r>
      <w:r>
        <w:rPr>
          <w:color w:val="000000"/>
          <w:sz w:val="28"/>
          <w:szCs w:val="28"/>
          <w:lang w:val="uk-UA"/>
        </w:rPr>
        <w:t>;</w:t>
      </w:r>
    </w:p>
    <w:p w:rsidR="00A07CAA" w:rsidRPr="00A07CAA" w:rsidRDefault="00964083" w:rsidP="009625ED">
      <w:pPr>
        <w:pStyle w:val="Style16"/>
        <w:widowControl/>
        <w:numPr>
          <w:ilvl w:val="0"/>
          <w:numId w:val="88"/>
        </w:numPr>
        <w:tabs>
          <w:tab w:val="left" w:pos="1392"/>
        </w:tabs>
        <w:spacing w:line="322" w:lineRule="exact"/>
        <w:ind w:hanging="539"/>
        <w:rPr>
          <w:rFonts w:ascii="Times New Roman" w:hAnsi="Times New Roman"/>
          <w:i/>
          <w:sz w:val="28"/>
          <w:szCs w:val="28"/>
          <w:lang w:val="uk-UA" w:eastAsia="uk-UA"/>
        </w:rPr>
      </w:pPr>
      <w:r w:rsidRPr="001C5842">
        <w:rPr>
          <w:rFonts w:ascii="Times New Roman" w:hAnsi="Times New Roman"/>
          <w:sz w:val="28"/>
          <w:szCs w:val="28"/>
          <w:lang w:val="uk-UA"/>
        </w:rPr>
        <w:t>поширення соціальної реклами та широке висвітлення в засобах масової інформації питань соціально-правового захисту дітей, дотримання положень Конвенції ООН про права дитини</w:t>
      </w:r>
      <w:r w:rsidR="00A07CAA">
        <w:rPr>
          <w:rFonts w:ascii="Times New Roman" w:hAnsi="Times New Roman"/>
          <w:sz w:val="28"/>
          <w:szCs w:val="28"/>
          <w:lang w:val="uk-UA"/>
        </w:rPr>
        <w:t xml:space="preserve">; </w:t>
      </w:r>
    </w:p>
    <w:p w:rsidR="00964083" w:rsidRPr="001C5842" w:rsidRDefault="00A07CAA" w:rsidP="009625ED">
      <w:pPr>
        <w:pStyle w:val="Style16"/>
        <w:widowControl/>
        <w:numPr>
          <w:ilvl w:val="0"/>
          <w:numId w:val="88"/>
        </w:numPr>
        <w:tabs>
          <w:tab w:val="left" w:pos="1392"/>
        </w:tabs>
        <w:spacing w:line="322" w:lineRule="exact"/>
        <w:ind w:hanging="539"/>
        <w:rPr>
          <w:rFonts w:ascii="Times New Roman" w:hAnsi="Times New Roman"/>
          <w:i/>
          <w:sz w:val="28"/>
          <w:szCs w:val="28"/>
          <w:lang w:val="uk-UA" w:eastAsia="uk-UA"/>
        </w:rPr>
      </w:pPr>
      <w:r>
        <w:rPr>
          <w:rFonts w:ascii="Times New Roman" w:hAnsi="Times New Roman"/>
          <w:sz w:val="28"/>
          <w:szCs w:val="28"/>
          <w:lang w:val="uk-UA"/>
        </w:rPr>
        <w:t>створення сприятливого середовища для забезпечення зайнятості молоді.</w:t>
      </w:r>
    </w:p>
    <w:p w:rsidR="00DE5925" w:rsidRPr="00CB27EB" w:rsidRDefault="00DE5925" w:rsidP="005110B5">
      <w:pPr>
        <w:pStyle w:val="21"/>
        <w:tabs>
          <w:tab w:val="left" w:pos="1650"/>
        </w:tabs>
        <w:rPr>
          <w:i/>
          <w:szCs w:val="28"/>
        </w:rPr>
      </w:pPr>
    </w:p>
    <w:p w:rsidR="005110B5" w:rsidRPr="002B5FD8" w:rsidRDefault="005110B5" w:rsidP="005110B5">
      <w:pPr>
        <w:jc w:val="both"/>
        <w:rPr>
          <w:b/>
          <w:sz w:val="28"/>
          <w:szCs w:val="28"/>
          <w:lang w:val="uk-UA"/>
        </w:rPr>
      </w:pPr>
      <w:r w:rsidRPr="002B5FD8">
        <w:rPr>
          <w:b/>
          <w:sz w:val="28"/>
          <w:szCs w:val="28"/>
          <w:lang w:val="uk-UA"/>
        </w:rPr>
        <w:t>Очікуваний результат:</w:t>
      </w:r>
    </w:p>
    <w:p w:rsidR="00C830E4" w:rsidRPr="002B5FD8" w:rsidRDefault="00C830E4" w:rsidP="009625ED">
      <w:pPr>
        <w:pStyle w:val="Style13"/>
        <w:widowControl/>
        <w:numPr>
          <w:ilvl w:val="0"/>
          <w:numId w:val="87"/>
        </w:numPr>
        <w:ind w:hanging="539"/>
        <w:rPr>
          <w:rStyle w:val="FontStyle24"/>
          <w:sz w:val="28"/>
          <w:szCs w:val="28"/>
          <w:lang w:val="uk-UA" w:eastAsia="uk-UA"/>
        </w:rPr>
      </w:pPr>
      <w:r w:rsidRPr="002B5FD8">
        <w:rPr>
          <w:rStyle w:val="FontStyle24"/>
          <w:sz w:val="28"/>
          <w:szCs w:val="28"/>
          <w:lang w:val="uk-UA" w:eastAsia="uk-UA"/>
        </w:rPr>
        <w:t>створення умов для забезпечення захисту прав дітей, їх соціально-психологічної реабілітації;</w:t>
      </w:r>
    </w:p>
    <w:p w:rsidR="00FA12DC" w:rsidRDefault="00C830E4" w:rsidP="009625ED">
      <w:pPr>
        <w:pStyle w:val="Style13"/>
        <w:widowControl/>
        <w:numPr>
          <w:ilvl w:val="0"/>
          <w:numId w:val="87"/>
        </w:numPr>
        <w:spacing w:line="322" w:lineRule="exact"/>
        <w:ind w:hanging="539"/>
        <w:rPr>
          <w:rStyle w:val="FontStyle24"/>
          <w:sz w:val="28"/>
          <w:szCs w:val="28"/>
          <w:lang w:val="uk-UA" w:eastAsia="uk-UA"/>
        </w:rPr>
      </w:pPr>
      <w:r w:rsidRPr="002B5FD8">
        <w:rPr>
          <w:rStyle w:val="FontStyle24"/>
          <w:sz w:val="28"/>
          <w:szCs w:val="28"/>
          <w:lang w:val="uk-UA" w:eastAsia="uk-UA"/>
        </w:rPr>
        <w:t>зменшення кількості бездоглядних дітей;</w:t>
      </w:r>
    </w:p>
    <w:p w:rsidR="00FA12DC" w:rsidRDefault="00FA12DC" w:rsidP="009625ED">
      <w:pPr>
        <w:pStyle w:val="Style13"/>
        <w:widowControl/>
        <w:numPr>
          <w:ilvl w:val="0"/>
          <w:numId w:val="87"/>
        </w:numPr>
        <w:spacing w:line="322" w:lineRule="exact"/>
        <w:ind w:hanging="539"/>
        <w:rPr>
          <w:rStyle w:val="FontStyle24"/>
          <w:sz w:val="28"/>
          <w:szCs w:val="28"/>
          <w:lang w:val="uk-UA" w:eastAsia="uk-UA"/>
        </w:rPr>
      </w:pPr>
      <w:r w:rsidRPr="00FA12DC">
        <w:rPr>
          <w:rStyle w:val="FontStyle24"/>
          <w:color w:val="000000"/>
          <w:sz w:val="28"/>
          <w:szCs w:val="28"/>
          <w:lang w:val="uk-UA" w:eastAsia="uk-UA"/>
        </w:rPr>
        <w:t>розвиток мережі дитячих будинків сімейного типу та прийомних сімей;</w:t>
      </w:r>
    </w:p>
    <w:p w:rsidR="00FA12DC" w:rsidRDefault="00FA12DC" w:rsidP="009625ED">
      <w:pPr>
        <w:pStyle w:val="Style13"/>
        <w:widowControl/>
        <w:numPr>
          <w:ilvl w:val="0"/>
          <w:numId w:val="87"/>
        </w:numPr>
        <w:spacing w:line="322" w:lineRule="exact"/>
        <w:ind w:hanging="539"/>
        <w:rPr>
          <w:rStyle w:val="FontStyle24"/>
          <w:sz w:val="28"/>
          <w:szCs w:val="28"/>
          <w:lang w:val="uk-UA" w:eastAsia="uk-UA"/>
        </w:rPr>
      </w:pPr>
      <w:r w:rsidRPr="00FA12DC">
        <w:rPr>
          <w:rStyle w:val="FontStyle24"/>
          <w:color w:val="000000"/>
          <w:sz w:val="28"/>
          <w:szCs w:val="28"/>
          <w:lang w:val="uk-UA" w:eastAsia="uk-UA"/>
        </w:rPr>
        <w:t>влаштування до сімейних форм виховання 80% дітей-сиріт та дітей, позбавлених батьківського піклування;</w:t>
      </w:r>
    </w:p>
    <w:p w:rsidR="00FA12DC" w:rsidRPr="00FA12DC" w:rsidRDefault="00FA12DC" w:rsidP="009625ED">
      <w:pPr>
        <w:pStyle w:val="Style13"/>
        <w:widowControl/>
        <w:numPr>
          <w:ilvl w:val="0"/>
          <w:numId w:val="87"/>
        </w:numPr>
        <w:spacing w:line="322" w:lineRule="exact"/>
        <w:ind w:hanging="539"/>
        <w:rPr>
          <w:rStyle w:val="FontStyle24"/>
          <w:sz w:val="28"/>
          <w:szCs w:val="28"/>
          <w:lang w:val="uk-UA" w:eastAsia="uk-UA"/>
        </w:rPr>
      </w:pPr>
      <w:r w:rsidRPr="00FA12DC">
        <w:rPr>
          <w:rStyle w:val="FontStyle24"/>
          <w:color w:val="000000"/>
          <w:sz w:val="28"/>
          <w:szCs w:val="28"/>
          <w:lang w:val="uk-UA" w:eastAsia="uk-UA"/>
        </w:rPr>
        <w:t xml:space="preserve">поліпшення діяльності органів опіки і піклування щодо виявлення дітей, які потребують соціального захисту; </w:t>
      </w:r>
    </w:p>
    <w:p w:rsidR="00FA12DC" w:rsidRDefault="00FA12DC" w:rsidP="009625ED">
      <w:pPr>
        <w:pStyle w:val="Style13"/>
        <w:widowControl/>
        <w:numPr>
          <w:ilvl w:val="0"/>
          <w:numId w:val="87"/>
        </w:numPr>
        <w:spacing w:line="322" w:lineRule="exact"/>
        <w:ind w:hanging="539"/>
        <w:rPr>
          <w:rStyle w:val="FontStyle24"/>
          <w:sz w:val="28"/>
          <w:szCs w:val="28"/>
          <w:lang w:val="uk-UA" w:eastAsia="uk-UA"/>
        </w:rPr>
      </w:pPr>
      <w:r w:rsidRPr="00FA12DC">
        <w:rPr>
          <w:rStyle w:val="FontStyle24"/>
          <w:color w:val="000000"/>
          <w:sz w:val="28"/>
          <w:szCs w:val="28"/>
          <w:lang w:val="uk-UA" w:eastAsia="uk-UA"/>
        </w:rPr>
        <w:t>оптимізація мережі закладів соціального захисту дітей;</w:t>
      </w:r>
    </w:p>
    <w:p w:rsidR="00FA12DC" w:rsidRPr="00FA12DC" w:rsidRDefault="00FA12DC" w:rsidP="009625ED">
      <w:pPr>
        <w:pStyle w:val="Style13"/>
        <w:widowControl/>
        <w:numPr>
          <w:ilvl w:val="0"/>
          <w:numId w:val="87"/>
        </w:numPr>
        <w:spacing w:line="322" w:lineRule="exact"/>
        <w:ind w:hanging="539"/>
        <w:rPr>
          <w:rStyle w:val="FontStyle24"/>
          <w:sz w:val="28"/>
          <w:szCs w:val="28"/>
          <w:lang w:val="uk-UA" w:eastAsia="uk-UA"/>
        </w:rPr>
      </w:pPr>
      <w:r w:rsidRPr="00FA12DC">
        <w:rPr>
          <w:rStyle w:val="FontStyle24"/>
          <w:color w:val="000000"/>
          <w:sz w:val="28"/>
          <w:szCs w:val="28"/>
          <w:lang w:val="uk-UA" w:eastAsia="uk-UA"/>
        </w:rPr>
        <w:lastRenderedPageBreak/>
        <w:t>поліпшення рівня поінформованості громадськості про результати і перспективи реалізації в області державної та регіональної політики щодо забезпечення прав, свобод і законних інтересів дітей, запобігання вчиненню ними правопорушень.</w:t>
      </w:r>
    </w:p>
    <w:p w:rsidR="00C830E4" w:rsidRDefault="00C830E4" w:rsidP="003F6931">
      <w:pPr>
        <w:numPr>
          <w:ilvl w:val="12"/>
          <w:numId w:val="0"/>
        </w:numPr>
        <w:jc w:val="center"/>
        <w:rPr>
          <w:i/>
          <w:sz w:val="28"/>
          <w:szCs w:val="28"/>
          <w:lang w:val="uk-UA"/>
        </w:rPr>
      </w:pPr>
    </w:p>
    <w:p w:rsidR="003F6931" w:rsidRPr="00F03165" w:rsidRDefault="003F6931" w:rsidP="003F6931">
      <w:pPr>
        <w:numPr>
          <w:ilvl w:val="12"/>
          <w:numId w:val="0"/>
        </w:numPr>
        <w:jc w:val="center"/>
        <w:rPr>
          <w:b/>
          <w:sz w:val="28"/>
          <w:szCs w:val="28"/>
          <w:lang w:val="uk-UA"/>
        </w:rPr>
      </w:pPr>
      <w:r w:rsidRPr="00F03165">
        <w:rPr>
          <w:b/>
          <w:sz w:val="28"/>
          <w:szCs w:val="28"/>
          <w:lang w:val="uk-UA"/>
        </w:rPr>
        <w:t>9.</w:t>
      </w:r>
      <w:r w:rsidR="008942F1" w:rsidRPr="00F03165">
        <w:rPr>
          <w:b/>
          <w:sz w:val="28"/>
          <w:szCs w:val="28"/>
          <w:lang w:val="uk-UA"/>
        </w:rPr>
        <w:t>5</w:t>
      </w:r>
      <w:r w:rsidRPr="00F03165">
        <w:rPr>
          <w:b/>
          <w:sz w:val="28"/>
          <w:szCs w:val="28"/>
          <w:lang w:val="uk-UA"/>
        </w:rPr>
        <w:t>. Фізична культура і спорт</w:t>
      </w:r>
    </w:p>
    <w:p w:rsidR="003F6931" w:rsidRPr="00F03165" w:rsidRDefault="003F6931" w:rsidP="003F6931">
      <w:pPr>
        <w:pStyle w:val="23"/>
        <w:jc w:val="left"/>
        <w:rPr>
          <w:b/>
          <w:szCs w:val="28"/>
        </w:rPr>
      </w:pPr>
      <w:r w:rsidRPr="00F03165">
        <w:rPr>
          <w:b/>
          <w:szCs w:val="28"/>
        </w:rPr>
        <w:t xml:space="preserve">Головні проблеми: </w:t>
      </w:r>
    </w:p>
    <w:p w:rsidR="0071629A" w:rsidRPr="00F03165" w:rsidRDefault="0071629A" w:rsidP="009625ED">
      <w:pPr>
        <w:pStyle w:val="23"/>
        <w:numPr>
          <w:ilvl w:val="0"/>
          <w:numId w:val="85"/>
        </w:numPr>
        <w:ind w:hanging="539"/>
        <w:rPr>
          <w:szCs w:val="28"/>
        </w:rPr>
      </w:pPr>
      <w:r w:rsidRPr="00F03165">
        <w:rPr>
          <w:szCs w:val="28"/>
        </w:rPr>
        <w:t>низький відсоток населення, яке веде здоровий спосіб життя;</w:t>
      </w:r>
    </w:p>
    <w:p w:rsidR="0071629A" w:rsidRPr="00F03165" w:rsidRDefault="0071629A" w:rsidP="009625ED">
      <w:pPr>
        <w:pStyle w:val="23"/>
        <w:numPr>
          <w:ilvl w:val="0"/>
          <w:numId w:val="85"/>
        </w:numPr>
        <w:ind w:hanging="539"/>
        <w:rPr>
          <w:szCs w:val="28"/>
        </w:rPr>
      </w:pPr>
      <w:r w:rsidRPr="00F03165">
        <w:rPr>
          <w:szCs w:val="28"/>
        </w:rPr>
        <w:t>недостатня кількість спортивних споруд на рівні сучасних вимог з допоміжними приміщеннями, особливо за місцем проживання та у сільській місцевості;</w:t>
      </w:r>
    </w:p>
    <w:p w:rsidR="0071629A" w:rsidRPr="00F03165" w:rsidRDefault="0071629A" w:rsidP="009625ED">
      <w:pPr>
        <w:pStyle w:val="23"/>
        <w:numPr>
          <w:ilvl w:val="0"/>
          <w:numId w:val="85"/>
        </w:numPr>
        <w:ind w:hanging="539"/>
        <w:rPr>
          <w:szCs w:val="28"/>
        </w:rPr>
      </w:pPr>
      <w:r w:rsidRPr="00F03165">
        <w:rPr>
          <w:szCs w:val="28"/>
        </w:rPr>
        <w:t>обмеженість обсягів фінансування</w:t>
      </w:r>
      <w:r w:rsidR="009936D4" w:rsidRPr="00F03165">
        <w:rPr>
          <w:szCs w:val="28"/>
        </w:rPr>
        <w:t xml:space="preserve">, низький рівень оплати праці </w:t>
      </w:r>
      <w:r w:rsidR="00F03165" w:rsidRPr="00F03165">
        <w:rPr>
          <w:szCs w:val="28"/>
        </w:rPr>
        <w:t xml:space="preserve">працівників </w:t>
      </w:r>
      <w:r w:rsidRPr="00F03165">
        <w:rPr>
          <w:szCs w:val="28"/>
        </w:rPr>
        <w:t>сфери фізичної культури і спорту.</w:t>
      </w:r>
    </w:p>
    <w:p w:rsidR="00873DCC" w:rsidRPr="00CB27EB" w:rsidRDefault="00873DCC" w:rsidP="003F6931">
      <w:pPr>
        <w:pStyle w:val="21"/>
        <w:tabs>
          <w:tab w:val="left" w:pos="709"/>
        </w:tabs>
        <w:ind w:firstLine="0"/>
        <w:rPr>
          <w:b/>
          <w:i/>
          <w:szCs w:val="28"/>
        </w:rPr>
      </w:pPr>
    </w:p>
    <w:p w:rsidR="003F6931" w:rsidRPr="005D418A" w:rsidRDefault="003F6931" w:rsidP="003F6931">
      <w:pPr>
        <w:pStyle w:val="21"/>
        <w:tabs>
          <w:tab w:val="left" w:pos="709"/>
        </w:tabs>
        <w:ind w:firstLine="0"/>
        <w:rPr>
          <w:b/>
          <w:szCs w:val="28"/>
        </w:rPr>
      </w:pPr>
      <w:r w:rsidRPr="005D418A">
        <w:rPr>
          <w:b/>
          <w:szCs w:val="28"/>
        </w:rPr>
        <w:t>Основні завдання:</w:t>
      </w:r>
    </w:p>
    <w:p w:rsidR="00A07CAA" w:rsidRDefault="00A07CAA" w:rsidP="009625ED">
      <w:pPr>
        <w:numPr>
          <w:ilvl w:val="0"/>
          <w:numId w:val="86"/>
        </w:numPr>
        <w:ind w:hanging="539"/>
        <w:jc w:val="both"/>
        <w:rPr>
          <w:sz w:val="28"/>
          <w:szCs w:val="28"/>
          <w:lang w:val="uk-UA"/>
        </w:rPr>
      </w:pPr>
      <w:r>
        <w:rPr>
          <w:sz w:val="28"/>
          <w:szCs w:val="28"/>
          <w:lang w:val="uk-UA"/>
        </w:rPr>
        <w:t>збереження і розвиток мережі спортивних споруд, недопущення закриття, перепрофілювання та використання не за призначенням спортивних об’єктів;</w:t>
      </w:r>
    </w:p>
    <w:p w:rsidR="005D418A" w:rsidRPr="00DE7708" w:rsidRDefault="005D418A" w:rsidP="009625ED">
      <w:pPr>
        <w:numPr>
          <w:ilvl w:val="0"/>
          <w:numId w:val="86"/>
        </w:numPr>
        <w:ind w:hanging="539"/>
        <w:jc w:val="both"/>
        <w:rPr>
          <w:sz w:val="28"/>
          <w:szCs w:val="28"/>
          <w:lang w:val="uk-UA"/>
        </w:rPr>
      </w:pPr>
      <w:r w:rsidRPr="00DE7708">
        <w:rPr>
          <w:sz w:val="28"/>
          <w:szCs w:val="28"/>
          <w:lang w:val="uk-UA"/>
        </w:rPr>
        <w:t xml:space="preserve">забезпечення проведення в області у 2012 році </w:t>
      </w:r>
      <w:r w:rsidRPr="00DE7708">
        <w:rPr>
          <w:color w:val="333333"/>
          <w:sz w:val="28"/>
          <w:szCs w:val="28"/>
        </w:rPr>
        <w:t>Року спорту та здорового способу</w:t>
      </w:r>
      <w:r w:rsidRPr="00DE7708">
        <w:rPr>
          <w:color w:val="333333"/>
          <w:sz w:val="28"/>
          <w:szCs w:val="28"/>
          <w:lang w:val="uk-UA"/>
        </w:rPr>
        <w:t xml:space="preserve"> життя</w:t>
      </w:r>
      <w:r w:rsidRPr="00DE7708">
        <w:rPr>
          <w:sz w:val="28"/>
          <w:szCs w:val="28"/>
          <w:lang w:val="uk-UA"/>
        </w:rPr>
        <w:t xml:space="preserve"> </w:t>
      </w:r>
      <w:r>
        <w:rPr>
          <w:sz w:val="28"/>
          <w:szCs w:val="28"/>
          <w:lang w:val="uk-UA"/>
        </w:rPr>
        <w:t>в Україні;</w:t>
      </w:r>
    </w:p>
    <w:p w:rsidR="005D418A" w:rsidRDefault="005D418A" w:rsidP="009625ED">
      <w:pPr>
        <w:numPr>
          <w:ilvl w:val="0"/>
          <w:numId w:val="86"/>
        </w:numPr>
        <w:ind w:hanging="539"/>
        <w:jc w:val="both"/>
        <w:rPr>
          <w:sz w:val="28"/>
          <w:szCs w:val="28"/>
          <w:lang w:val="uk-UA"/>
        </w:rPr>
      </w:pPr>
      <w:r w:rsidRPr="00DE7708">
        <w:rPr>
          <w:sz w:val="28"/>
          <w:szCs w:val="28"/>
          <w:lang w:val="uk-UA"/>
        </w:rPr>
        <w:t xml:space="preserve">забезпечення участі 3 спортсменів від області у ХХХ Олімпійських іграх </w:t>
      </w:r>
    </w:p>
    <w:p w:rsidR="005D418A" w:rsidRPr="00DE7708" w:rsidRDefault="005D418A" w:rsidP="005D418A">
      <w:pPr>
        <w:jc w:val="both"/>
        <w:rPr>
          <w:sz w:val="28"/>
          <w:szCs w:val="28"/>
          <w:lang w:val="uk-UA"/>
        </w:rPr>
      </w:pPr>
      <w:r>
        <w:rPr>
          <w:sz w:val="28"/>
          <w:szCs w:val="28"/>
          <w:lang w:val="uk-UA"/>
        </w:rPr>
        <w:t xml:space="preserve">        м. Лондон (Великобританія</w:t>
      </w:r>
      <w:r w:rsidRPr="00DE7708">
        <w:rPr>
          <w:sz w:val="28"/>
          <w:szCs w:val="28"/>
          <w:lang w:val="uk-UA"/>
        </w:rPr>
        <w:t>)</w:t>
      </w:r>
      <w:r>
        <w:rPr>
          <w:sz w:val="28"/>
          <w:szCs w:val="28"/>
          <w:lang w:val="uk-UA"/>
        </w:rPr>
        <w:t>;</w:t>
      </w:r>
    </w:p>
    <w:p w:rsidR="005D418A" w:rsidRDefault="005D418A" w:rsidP="009625ED">
      <w:pPr>
        <w:numPr>
          <w:ilvl w:val="0"/>
          <w:numId w:val="86"/>
        </w:numPr>
        <w:ind w:hanging="539"/>
        <w:jc w:val="both"/>
        <w:rPr>
          <w:sz w:val="28"/>
          <w:szCs w:val="28"/>
          <w:lang w:val="uk-UA"/>
        </w:rPr>
      </w:pPr>
      <w:r>
        <w:rPr>
          <w:sz w:val="28"/>
          <w:szCs w:val="28"/>
          <w:lang w:val="uk-UA"/>
        </w:rPr>
        <w:t>сприяння популяризації здорового способу життя та подолання стану суспільної байдужості до здоров’я;</w:t>
      </w:r>
    </w:p>
    <w:p w:rsidR="005D418A" w:rsidRDefault="005D418A" w:rsidP="009625ED">
      <w:pPr>
        <w:numPr>
          <w:ilvl w:val="0"/>
          <w:numId w:val="86"/>
        </w:numPr>
        <w:ind w:hanging="539"/>
        <w:jc w:val="both"/>
        <w:rPr>
          <w:sz w:val="28"/>
          <w:szCs w:val="28"/>
          <w:lang w:val="uk-UA"/>
        </w:rPr>
      </w:pPr>
      <w:r>
        <w:rPr>
          <w:sz w:val="28"/>
          <w:szCs w:val="28"/>
          <w:lang w:val="uk-UA"/>
        </w:rPr>
        <w:t>забезпечення реалізації заходів регіональної програми розвитку фізичної культури і спорту на 2007-2012 роки;</w:t>
      </w:r>
    </w:p>
    <w:p w:rsidR="005D418A" w:rsidRDefault="005D418A" w:rsidP="009625ED">
      <w:pPr>
        <w:numPr>
          <w:ilvl w:val="0"/>
          <w:numId w:val="86"/>
        </w:numPr>
        <w:ind w:hanging="539"/>
        <w:jc w:val="both"/>
        <w:rPr>
          <w:sz w:val="26"/>
          <w:szCs w:val="26"/>
          <w:lang w:val="uk-UA"/>
        </w:rPr>
      </w:pPr>
      <w:r>
        <w:rPr>
          <w:sz w:val="28"/>
          <w:szCs w:val="28"/>
          <w:lang w:val="uk-UA"/>
        </w:rPr>
        <w:t>забезпечення широкого впровадження соціальної реклами різних аспектів здорового способу життя у засобах масової інформації</w:t>
      </w:r>
      <w:r>
        <w:rPr>
          <w:sz w:val="26"/>
          <w:szCs w:val="26"/>
          <w:lang w:val="uk-UA"/>
        </w:rPr>
        <w:t>;</w:t>
      </w:r>
    </w:p>
    <w:p w:rsidR="00B63A6A" w:rsidRPr="00B63A6A" w:rsidRDefault="00B63A6A" w:rsidP="009625ED">
      <w:pPr>
        <w:numPr>
          <w:ilvl w:val="0"/>
          <w:numId w:val="86"/>
        </w:numPr>
        <w:ind w:hanging="539"/>
        <w:jc w:val="both"/>
        <w:rPr>
          <w:sz w:val="28"/>
          <w:szCs w:val="28"/>
          <w:lang w:val="uk-UA"/>
        </w:rPr>
      </w:pPr>
      <w:r w:rsidRPr="00B63A6A">
        <w:rPr>
          <w:sz w:val="28"/>
          <w:szCs w:val="28"/>
          <w:lang w:val="uk-UA"/>
        </w:rPr>
        <w:t>підвищення освітнього рівня фахівців сфери фізичної культури і спорту;</w:t>
      </w:r>
    </w:p>
    <w:p w:rsidR="005D418A" w:rsidRDefault="005D418A" w:rsidP="009625ED">
      <w:pPr>
        <w:numPr>
          <w:ilvl w:val="0"/>
          <w:numId w:val="86"/>
        </w:numPr>
        <w:ind w:hanging="539"/>
        <w:jc w:val="both"/>
        <w:rPr>
          <w:sz w:val="26"/>
          <w:szCs w:val="26"/>
          <w:lang w:val="uk-UA"/>
        </w:rPr>
      </w:pPr>
      <w:r>
        <w:rPr>
          <w:sz w:val="28"/>
          <w:szCs w:val="28"/>
          <w:lang w:val="uk-UA"/>
        </w:rPr>
        <w:t xml:space="preserve">зміцнення позицій спортивних організацій області на теренах України за рахунок успішних виступів буковинських спортсменів на чемпіонатах та збільшення представників області в складі збірних Національних команд з підготовки до наступних літніх Олімпійських, Параолімпійських ігор; </w:t>
      </w:r>
    </w:p>
    <w:p w:rsidR="005D418A" w:rsidRDefault="005D418A" w:rsidP="009625ED">
      <w:pPr>
        <w:numPr>
          <w:ilvl w:val="0"/>
          <w:numId w:val="86"/>
        </w:numPr>
        <w:ind w:hanging="539"/>
        <w:jc w:val="both"/>
        <w:rPr>
          <w:sz w:val="28"/>
          <w:szCs w:val="28"/>
          <w:lang w:val="uk-UA"/>
        </w:rPr>
      </w:pPr>
      <w:r>
        <w:rPr>
          <w:sz w:val="28"/>
          <w:szCs w:val="28"/>
          <w:lang w:val="uk-UA"/>
        </w:rPr>
        <w:t>збереження мережі дитячо-юнацьких спортивних шкіл;</w:t>
      </w:r>
    </w:p>
    <w:p w:rsidR="005D418A" w:rsidRDefault="005D418A" w:rsidP="009625ED">
      <w:pPr>
        <w:numPr>
          <w:ilvl w:val="0"/>
          <w:numId w:val="86"/>
        </w:numPr>
        <w:ind w:hanging="539"/>
        <w:jc w:val="both"/>
        <w:rPr>
          <w:sz w:val="28"/>
          <w:szCs w:val="28"/>
          <w:lang w:val="uk-UA"/>
        </w:rPr>
      </w:pPr>
      <w:r>
        <w:rPr>
          <w:sz w:val="28"/>
          <w:szCs w:val="28"/>
          <w:lang w:val="uk-UA"/>
        </w:rPr>
        <w:t>створення належних умов для поступового задоволення потреб населення у підвищенні рівня здоров’я, фізичного розвитку засобами фізичної культури і спорту;</w:t>
      </w:r>
    </w:p>
    <w:p w:rsidR="005D418A" w:rsidRDefault="005D418A" w:rsidP="009625ED">
      <w:pPr>
        <w:numPr>
          <w:ilvl w:val="0"/>
          <w:numId w:val="86"/>
        </w:numPr>
        <w:ind w:hanging="539"/>
        <w:jc w:val="both"/>
        <w:rPr>
          <w:sz w:val="28"/>
          <w:szCs w:val="28"/>
          <w:lang w:val="uk-UA"/>
        </w:rPr>
      </w:pPr>
      <w:r>
        <w:rPr>
          <w:sz w:val="28"/>
          <w:szCs w:val="28"/>
          <w:lang w:val="uk-UA"/>
        </w:rPr>
        <w:t>сприяння розвитку у районах області  та містах обласного значення мережі центрів «Спорт для всіх»;</w:t>
      </w:r>
    </w:p>
    <w:p w:rsidR="005D418A" w:rsidRPr="00870DC5" w:rsidRDefault="005D418A" w:rsidP="009625ED">
      <w:pPr>
        <w:numPr>
          <w:ilvl w:val="0"/>
          <w:numId w:val="86"/>
        </w:numPr>
        <w:ind w:hanging="539"/>
        <w:jc w:val="both"/>
        <w:rPr>
          <w:b/>
          <w:sz w:val="28"/>
          <w:szCs w:val="28"/>
          <w:lang w:val="uk-UA"/>
        </w:rPr>
      </w:pPr>
      <w:r>
        <w:rPr>
          <w:sz w:val="28"/>
          <w:szCs w:val="28"/>
          <w:lang w:val="uk-UA"/>
        </w:rPr>
        <w:t>залучення до занять фізичною культурою і спортом на пільгових умовах дітей-сиріт, дітей-інвалідів, дітей із малозабезпечених та багатодітних сімей, а також дітей, які проживають у гірських населених пунктах та районах, віднесених до екологічно-несприятливих;</w:t>
      </w:r>
    </w:p>
    <w:p w:rsidR="005D418A" w:rsidRDefault="005D418A" w:rsidP="009625ED">
      <w:pPr>
        <w:numPr>
          <w:ilvl w:val="0"/>
          <w:numId w:val="86"/>
        </w:numPr>
        <w:ind w:hanging="539"/>
        <w:jc w:val="both"/>
        <w:rPr>
          <w:b/>
          <w:sz w:val="28"/>
          <w:szCs w:val="28"/>
          <w:lang w:val="uk-UA"/>
        </w:rPr>
      </w:pPr>
      <w:r>
        <w:rPr>
          <w:sz w:val="28"/>
          <w:szCs w:val="28"/>
          <w:lang w:val="uk-UA"/>
        </w:rPr>
        <w:lastRenderedPageBreak/>
        <w:t>вирішити питання створення штатної спортивної команди області з резервного спорту;</w:t>
      </w:r>
    </w:p>
    <w:p w:rsidR="005D418A" w:rsidRDefault="005D418A" w:rsidP="009625ED">
      <w:pPr>
        <w:numPr>
          <w:ilvl w:val="0"/>
          <w:numId w:val="86"/>
        </w:numPr>
        <w:ind w:hanging="539"/>
        <w:jc w:val="both"/>
        <w:rPr>
          <w:b/>
          <w:sz w:val="28"/>
          <w:szCs w:val="28"/>
          <w:lang w:val="uk-UA"/>
        </w:rPr>
      </w:pPr>
      <w:r>
        <w:rPr>
          <w:sz w:val="28"/>
          <w:szCs w:val="28"/>
          <w:lang w:val="uk-UA"/>
        </w:rPr>
        <w:t>зміцнення матеріально-технічної бази спортивних об’єктів;</w:t>
      </w:r>
    </w:p>
    <w:p w:rsidR="005D418A" w:rsidRPr="005D418A" w:rsidRDefault="005D418A" w:rsidP="009625ED">
      <w:pPr>
        <w:numPr>
          <w:ilvl w:val="0"/>
          <w:numId w:val="86"/>
        </w:numPr>
        <w:ind w:hanging="539"/>
        <w:jc w:val="both"/>
        <w:rPr>
          <w:sz w:val="28"/>
          <w:szCs w:val="28"/>
          <w:lang w:val="uk-UA"/>
        </w:rPr>
      </w:pPr>
      <w:r w:rsidRPr="005D418A">
        <w:rPr>
          <w:sz w:val="28"/>
          <w:szCs w:val="28"/>
          <w:lang w:val="uk-UA"/>
        </w:rPr>
        <w:t>виготовлення проектної документації плавального басейну (вул.Стасюка, 6)  м. Чернівці;</w:t>
      </w:r>
    </w:p>
    <w:p w:rsidR="005D418A" w:rsidRPr="00DE7708" w:rsidRDefault="005D418A" w:rsidP="009625ED">
      <w:pPr>
        <w:numPr>
          <w:ilvl w:val="0"/>
          <w:numId w:val="86"/>
        </w:numPr>
        <w:ind w:hanging="539"/>
        <w:jc w:val="both"/>
        <w:rPr>
          <w:sz w:val="28"/>
          <w:szCs w:val="28"/>
          <w:lang w:val="uk-UA"/>
        </w:rPr>
      </w:pPr>
      <w:r w:rsidRPr="00DE7708">
        <w:rPr>
          <w:sz w:val="28"/>
          <w:szCs w:val="28"/>
          <w:lang w:val="uk-UA"/>
        </w:rPr>
        <w:t>завершення будівництва стадіону в с.</w:t>
      </w:r>
      <w:r>
        <w:rPr>
          <w:sz w:val="28"/>
          <w:szCs w:val="28"/>
          <w:lang w:val="uk-UA"/>
        </w:rPr>
        <w:t xml:space="preserve"> Радгоспівка, Герцаївського району</w:t>
      </w:r>
      <w:r w:rsidRPr="00DE7708">
        <w:rPr>
          <w:sz w:val="28"/>
          <w:szCs w:val="28"/>
          <w:lang w:val="uk-UA"/>
        </w:rPr>
        <w:t xml:space="preserve">. </w:t>
      </w:r>
    </w:p>
    <w:p w:rsidR="00FC6CA8" w:rsidRPr="00CB27EB" w:rsidRDefault="00FC6CA8" w:rsidP="003F6931">
      <w:pPr>
        <w:pStyle w:val="21"/>
        <w:rPr>
          <w:i/>
        </w:rPr>
      </w:pPr>
    </w:p>
    <w:p w:rsidR="003F6931" w:rsidRPr="00674403" w:rsidRDefault="003F6931" w:rsidP="003F6931">
      <w:pPr>
        <w:jc w:val="both"/>
        <w:rPr>
          <w:b/>
          <w:sz w:val="28"/>
          <w:szCs w:val="28"/>
          <w:lang w:val="uk-UA"/>
        </w:rPr>
      </w:pPr>
      <w:r w:rsidRPr="00674403">
        <w:rPr>
          <w:b/>
          <w:sz w:val="28"/>
          <w:szCs w:val="28"/>
          <w:lang w:val="uk-UA"/>
        </w:rPr>
        <w:t>Очікуваний результат:</w:t>
      </w:r>
    </w:p>
    <w:p w:rsidR="00674403" w:rsidRDefault="00674403" w:rsidP="009625ED">
      <w:pPr>
        <w:pStyle w:val="23"/>
        <w:numPr>
          <w:ilvl w:val="0"/>
          <w:numId w:val="138"/>
        </w:numPr>
        <w:ind w:hanging="539"/>
        <w:rPr>
          <w:szCs w:val="28"/>
        </w:rPr>
      </w:pPr>
      <w:r>
        <w:rPr>
          <w:szCs w:val="28"/>
        </w:rPr>
        <w:t>залучення до занять фізкультурно-оздоровчою роботою не менш 20% дітей та підлітків від загальної їх чисельності;</w:t>
      </w:r>
    </w:p>
    <w:p w:rsidR="00674403" w:rsidRDefault="00674403" w:rsidP="009625ED">
      <w:pPr>
        <w:pStyle w:val="23"/>
        <w:numPr>
          <w:ilvl w:val="0"/>
          <w:numId w:val="138"/>
        </w:numPr>
        <w:ind w:hanging="539"/>
        <w:rPr>
          <w:szCs w:val="28"/>
        </w:rPr>
      </w:pPr>
      <w:r>
        <w:rPr>
          <w:szCs w:val="28"/>
        </w:rPr>
        <w:t>впровадження принципів здорового способу життя серед дорослого населення області;</w:t>
      </w:r>
    </w:p>
    <w:p w:rsidR="00674403" w:rsidRDefault="00674403" w:rsidP="009625ED">
      <w:pPr>
        <w:pStyle w:val="23"/>
        <w:numPr>
          <w:ilvl w:val="0"/>
          <w:numId w:val="138"/>
        </w:numPr>
        <w:ind w:hanging="539"/>
        <w:rPr>
          <w:szCs w:val="28"/>
        </w:rPr>
      </w:pPr>
      <w:r>
        <w:rPr>
          <w:szCs w:val="28"/>
        </w:rPr>
        <w:t>проведення на належному рівні першостей, чемпіонатів, кубків області з видів спорту та забезпечення участі спортсменів області у державних та міжнародних змаганнях;</w:t>
      </w:r>
    </w:p>
    <w:p w:rsidR="00674403" w:rsidRDefault="00674403" w:rsidP="009625ED">
      <w:pPr>
        <w:pStyle w:val="23"/>
        <w:numPr>
          <w:ilvl w:val="0"/>
          <w:numId w:val="138"/>
        </w:numPr>
        <w:ind w:hanging="539"/>
        <w:rPr>
          <w:szCs w:val="28"/>
        </w:rPr>
      </w:pPr>
      <w:r>
        <w:rPr>
          <w:szCs w:val="28"/>
        </w:rPr>
        <w:t>забезпечення належної фінансової підтримки талановитих і перспективних спортсменів.</w:t>
      </w:r>
    </w:p>
    <w:p w:rsidR="00C20CCC" w:rsidRPr="005E13C8" w:rsidRDefault="00C20CCC" w:rsidP="003F6931">
      <w:pPr>
        <w:jc w:val="center"/>
        <w:rPr>
          <w:b/>
          <w:sz w:val="28"/>
          <w:szCs w:val="28"/>
        </w:rPr>
      </w:pPr>
    </w:p>
    <w:p w:rsidR="003F6931" w:rsidRPr="00CC042A" w:rsidRDefault="003F6931" w:rsidP="003F6931">
      <w:pPr>
        <w:jc w:val="center"/>
        <w:rPr>
          <w:b/>
          <w:sz w:val="28"/>
          <w:szCs w:val="28"/>
          <w:u w:val="single"/>
          <w:lang w:val="uk-UA"/>
        </w:rPr>
      </w:pPr>
      <w:r w:rsidRPr="00CC042A">
        <w:rPr>
          <w:b/>
          <w:sz w:val="28"/>
          <w:szCs w:val="28"/>
          <w:lang w:val="uk-UA"/>
        </w:rPr>
        <w:t>9.</w:t>
      </w:r>
      <w:r w:rsidR="00485B43" w:rsidRPr="00CC042A">
        <w:rPr>
          <w:b/>
          <w:sz w:val="28"/>
          <w:szCs w:val="28"/>
          <w:lang w:val="uk-UA"/>
        </w:rPr>
        <w:t>6</w:t>
      </w:r>
      <w:r w:rsidRPr="00CC042A">
        <w:rPr>
          <w:b/>
          <w:sz w:val="28"/>
          <w:szCs w:val="28"/>
          <w:lang w:val="uk-UA"/>
        </w:rPr>
        <w:t>.Туристично-рекреаційна сфера</w:t>
      </w:r>
    </w:p>
    <w:p w:rsidR="003F6931" w:rsidRPr="00CC042A" w:rsidRDefault="003F6931" w:rsidP="003F6931">
      <w:pPr>
        <w:rPr>
          <w:b/>
          <w:sz w:val="28"/>
          <w:szCs w:val="28"/>
          <w:lang w:val="uk-UA"/>
        </w:rPr>
      </w:pPr>
      <w:r w:rsidRPr="00CC042A">
        <w:rPr>
          <w:b/>
          <w:sz w:val="28"/>
          <w:szCs w:val="28"/>
          <w:lang w:val="uk-UA"/>
        </w:rPr>
        <w:t>Головні проблеми:</w:t>
      </w:r>
    </w:p>
    <w:p w:rsidR="00341865" w:rsidRPr="00CC042A" w:rsidRDefault="00B3547D" w:rsidP="009625ED">
      <w:pPr>
        <w:pStyle w:val="a4"/>
        <w:numPr>
          <w:ilvl w:val="3"/>
          <w:numId w:val="106"/>
        </w:numPr>
        <w:ind w:hanging="539"/>
        <w:jc w:val="both"/>
        <w:rPr>
          <w:b w:val="0"/>
          <w:spacing w:val="-1"/>
          <w:sz w:val="28"/>
          <w:szCs w:val="28"/>
        </w:rPr>
      </w:pPr>
      <w:r w:rsidRPr="00CC042A">
        <w:rPr>
          <w:b w:val="0"/>
          <w:spacing w:val="-1"/>
          <w:sz w:val="28"/>
          <w:szCs w:val="28"/>
        </w:rPr>
        <w:t>недостатній рівень розвитку туристично-рекреаційної інфраструктури</w:t>
      </w:r>
      <w:r w:rsidR="00341865" w:rsidRPr="00CC042A">
        <w:rPr>
          <w:b w:val="0"/>
          <w:spacing w:val="-1"/>
          <w:sz w:val="28"/>
          <w:szCs w:val="28"/>
        </w:rPr>
        <w:t>;</w:t>
      </w:r>
    </w:p>
    <w:p w:rsidR="00F54018" w:rsidRPr="00CC042A" w:rsidRDefault="00F54018" w:rsidP="009625ED">
      <w:pPr>
        <w:pStyle w:val="a4"/>
        <w:numPr>
          <w:ilvl w:val="3"/>
          <w:numId w:val="106"/>
        </w:numPr>
        <w:ind w:hanging="539"/>
        <w:jc w:val="both"/>
        <w:rPr>
          <w:b w:val="0"/>
          <w:spacing w:val="-1"/>
          <w:sz w:val="28"/>
          <w:szCs w:val="28"/>
        </w:rPr>
      </w:pPr>
      <w:r w:rsidRPr="00CC042A">
        <w:rPr>
          <w:b w:val="0"/>
          <w:sz w:val="28"/>
          <w:szCs w:val="28"/>
        </w:rPr>
        <w:t>нерозвиненість готельного господарства, особливо за межами обласного центру;</w:t>
      </w:r>
    </w:p>
    <w:p w:rsidR="00F54018" w:rsidRPr="00CC042A" w:rsidRDefault="00933990" w:rsidP="009625ED">
      <w:pPr>
        <w:pStyle w:val="a4"/>
        <w:numPr>
          <w:ilvl w:val="3"/>
          <w:numId w:val="106"/>
        </w:numPr>
        <w:ind w:hanging="539"/>
        <w:jc w:val="both"/>
      </w:pPr>
      <w:r w:rsidRPr="00CC042A">
        <w:rPr>
          <w:b w:val="0"/>
          <w:sz w:val="28"/>
          <w:szCs w:val="28"/>
        </w:rPr>
        <w:t>н</w:t>
      </w:r>
      <w:r w:rsidR="00F54018" w:rsidRPr="00CC042A">
        <w:rPr>
          <w:b w:val="0"/>
          <w:sz w:val="28"/>
          <w:szCs w:val="28"/>
        </w:rPr>
        <w:t>еналежний рівень облаштування туристичних маршрутів (брак обладнаних місць відпочинку, гірських притулків, відсутність єдиної системи знакування);</w:t>
      </w:r>
    </w:p>
    <w:p w:rsidR="00F54018" w:rsidRPr="00CC042A" w:rsidRDefault="00F54018" w:rsidP="009625ED">
      <w:pPr>
        <w:pStyle w:val="a4"/>
        <w:numPr>
          <w:ilvl w:val="3"/>
          <w:numId w:val="106"/>
        </w:numPr>
        <w:ind w:hanging="539"/>
        <w:jc w:val="both"/>
        <w:rPr>
          <w:b w:val="0"/>
          <w:sz w:val="28"/>
          <w:szCs w:val="28"/>
        </w:rPr>
      </w:pPr>
      <w:r w:rsidRPr="00CC042A">
        <w:rPr>
          <w:b w:val="0"/>
          <w:sz w:val="28"/>
          <w:szCs w:val="28"/>
        </w:rPr>
        <w:t>низький рівень обслуговування на туристичних об’єктах Чернівецької області;</w:t>
      </w:r>
    </w:p>
    <w:p w:rsidR="00F54018" w:rsidRPr="00CC042A" w:rsidRDefault="00F54018" w:rsidP="009625ED">
      <w:pPr>
        <w:pStyle w:val="a4"/>
        <w:numPr>
          <w:ilvl w:val="3"/>
          <w:numId w:val="106"/>
        </w:numPr>
        <w:ind w:hanging="539"/>
        <w:jc w:val="both"/>
        <w:rPr>
          <w:b w:val="0"/>
          <w:spacing w:val="-1"/>
          <w:sz w:val="28"/>
          <w:szCs w:val="28"/>
        </w:rPr>
      </w:pPr>
      <w:r w:rsidRPr="00CC042A">
        <w:rPr>
          <w:b w:val="0"/>
          <w:sz w:val="28"/>
          <w:szCs w:val="28"/>
        </w:rPr>
        <w:t>недостатня розбудова системи оздоровчих закладів, як одного з ефективних шляхів використання ландшафтно-рекреаційного потенціалу регіону</w:t>
      </w:r>
      <w:r w:rsidR="00251CA0" w:rsidRPr="00CC042A">
        <w:rPr>
          <w:b w:val="0"/>
          <w:sz w:val="28"/>
          <w:szCs w:val="28"/>
        </w:rPr>
        <w:t>.</w:t>
      </w:r>
    </w:p>
    <w:p w:rsidR="003F6931" w:rsidRPr="00CB27EB" w:rsidRDefault="003F6931" w:rsidP="00923D36">
      <w:pPr>
        <w:tabs>
          <w:tab w:val="num" w:pos="0"/>
          <w:tab w:val="left" w:pos="57"/>
        </w:tabs>
        <w:ind w:left="720"/>
        <w:jc w:val="both"/>
        <w:rPr>
          <w:i/>
          <w:color w:val="FF0000"/>
          <w:lang w:val="uk-UA"/>
        </w:rPr>
      </w:pPr>
    </w:p>
    <w:p w:rsidR="003F6931" w:rsidRPr="00C3685D" w:rsidRDefault="003F6931" w:rsidP="003F6931">
      <w:pPr>
        <w:pStyle w:val="21"/>
        <w:tabs>
          <w:tab w:val="left" w:pos="709"/>
        </w:tabs>
        <w:ind w:firstLine="0"/>
        <w:rPr>
          <w:b/>
          <w:szCs w:val="28"/>
        </w:rPr>
      </w:pPr>
      <w:r w:rsidRPr="00C3685D">
        <w:rPr>
          <w:b/>
          <w:szCs w:val="28"/>
        </w:rPr>
        <w:t>Основні завдання:</w:t>
      </w:r>
    </w:p>
    <w:p w:rsidR="001B0D14" w:rsidRDefault="00251CA0" w:rsidP="009625ED">
      <w:pPr>
        <w:numPr>
          <w:ilvl w:val="0"/>
          <w:numId w:val="107"/>
        </w:numPr>
        <w:ind w:hanging="539"/>
        <w:jc w:val="both"/>
        <w:rPr>
          <w:sz w:val="28"/>
          <w:szCs w:val="28"/>
          <w:lang w:val="uk-UA"/>
        </w:rPr>
      </w:pPr>
      <w:r w:rsidRPr="00C3685D">
        <w:rPr>
          <w:sz w:val="28"/>
          <w:szCs w:val="28"/>
          <w:lang w:val="uk-UA"/>
        </w:rPr>
        <w:t xml:space="preserve">забезпечення </w:t>
      </w:r>
      <w:r w:rsidR="003F6931" w:rsidRPr="00C3685D">
        <w:rPr>
          <w:sz w:val="28"/>
          <w:szCs w:val="28"/>
          <w:lang w:val="uk-UA"/>
        </w:rPr>
        <w:t>реалізаці</w:t>
      </w:r>
      <w:r w:rsidRPr="00C3685D">
        <w:rPr>
          <w:sz w:val="28"/>
          <w:szCs w:val="28"/>
          <w:lang w:val="uk-UA"/>
        </w:rPr>
        <w:t xml:space="preserve">ї </w:t>
      </w:r>
      <w:r w:rsidR="004740B3" w:rsidRPr="00C3685D">
        <w:rPr>
          <w:sz w:val="28"/>
          <w:szCs w:val="28"/>
          <w:lang w:val="uk-UA"/>
        </w:rPr>
        <w:t xml:space="preserve">заходів </w:t>
      </w:r>
      <w:r w:rsidR="003F6931" w:rsidRPr="00C3685D">
        <w:rPr>
          <w:snapToGrid w:val="0"/>
          <w:sz w:val="28"/>
          <w:szCs w:val="28"/>
          <w:lang w:val="uk-UA"/>
        </w:rPr>
        <w:t>Програми розвитку туризму в Чернівецькій області на 20</w:t>
      </w:r>
      <w:r w:rsidRPr="00C3685D">
        <w:rPr>
          <w:snapToGrid w:val="0"/>
          <w:sz w:val="28"/>
          <w:szCs w:val="28"/>
          <w:lang w:val="uk-UA"/>
        </w:rPr>
        <w:t>11</w:t>
      </w:r>
      <w:r w:rsidR="003F6931" w:rsidRPr="00C3685D">
        <w:rPr>
          <w:snapToGrid w:val="0"/>
          <w:sz w:val="28"/>
          <w:szCs w:val="28"/>
          <w:lang w:val="uk-UA"/>
        </w:rPr>
        <w:t xml:space="preserve"> - 201</w:t>
      </w:r>
      <w:r w:rsidRPr="00C3685D">
        <w:rPr>
          <w:snapToGrid w:val="0"/>
          <w:sz w:val="28"/>
          <w:szCs w:val="28"/>
          <w:lang w:val="uk-UA"/>
        </w:rPr>
        <w:t>2</w:t>
      </w:r>
      <w:r w:rsidR="003F6931" w:rsidRPr="00C3685D">
        <w:rPr>
          <w:snapToGrid w:val="0"/>
          <w:sz w:val="28"/>
          <w:szCs w:val="28"/>
          <w:lang w:val="uk-UA"/>
        </w:rPr>
        <w:t xml:space="preserve"> роки</w:t>
      </w:r>
      <w:r w:rsidR="003F6931" w:rsidRPr="00C3685D">
        <w:rPr>
          <w:sz w:val="28"/>
          <w:szCs w:val="28"/>
          <w:lang w:val="uk-UA"/>
        </w:rPr>
        <w:t>;</w:t>
      </w:r>
    </w:p>
    <w:p w:rsidR="004F439C" w:rsidRPr="00C3685D" w:rsidRDefault="004F439C" w:rsidP="009625ED">
      <w:pPr>
        <w:numPr>
          <w:ilvl w:val="0"/>
          <w:numId w:val="107"/>
        </w:numPr>
        <w:ind w:hanging="539"/>
        <w:jc w:val="both"/>
        <w:rPr>
          <w:sz w:val="28"/>
          <w:szCs w:val="28"/>
          <w:lang w:val="uk-UA"/>
        </w:rPr>
      </w:pPr>
      <w:r>
        <w:rPr>
          <w:sz w:val="28"/>
          <w:szCs w:val="28"/>
          <w:lang w:val="uk-UA"/>
        </w:rPr>
        <w:t xml:space="preserve">забезпечення раціонального використання історико-культурного потенціалу області, культурної спадщини для розвитку туризму; </w:t>
      </w:r>
    </w:p>
    <w:p w:rsidR="001B0D14" w:rsidRPr="001B0D14" w:rsidRDefault="001B0D14" w:rsidP="009625ED">
      <w:pPr>
        <w:numPr>
          <w:ilvl w:val="0"/>
          <w:numId w:val="107"/>
        </w:numPr>
        <w:ind w:hanging="539"/>
        <w:jc w:val="both"/>
        <w:rPr>
          <w:i/>
          <w:sz w:val="28"/>
          <w:szCs w:val="28"/>
          <w:lang w:val="uk-UA"/>
        </w:rPr>
      </w:pPr>
      <w:r w:rsidRPr="001B0D14">
        <w:rPr>
          <w:sz w:val="28"/>
          <w:szCs w:val="28"/>
          <w:lang w:val="uk-UA"/>
        </w:rPr>
        <w:t>проведення Буковинського туристичного ярмарку (травень 2012 р.), «Туристичного містечка» в рамках проведення Петрівського ярмарку (липень 2012 р.), фольклорно-етнографічного фестивалю «Захарецький гарчик» (вересень-жовтень 2012 р.);</w:t>
      </w:r>
    </w:p>
    <w:p w:rsidR="001B0D14" w:rsidRPr="001B0D14" w:rsidRDefault="001B0D14" w:rsidP="009625ED">
      <w:pPr>
        <w:numPr>
          <w:ilvl w:val="0"/>
          <w:numId w:val="107"/>
        </w:numPr>
        <w:ind w:hanging="539"/>
        <w:jc w:val="both"/>
        <w:rPr>
          <w:i/>
          <w:sz w:val="28"/>
          <w:szCs w:val="28"/>
          <w:lang w:val="uk-UA"/>
        </w:rPr>
      </w:pPr>
      <w:r w:rsidRPr="001B0D14">
        <w:rPr>
          <w:sz w:val="28"/>
          <w:szCs w:val="28"/>
          <w:lang w:val="uk-UA"/>
        </w:rPr>
        <w:t>участь у міжнародних виставках «На стику культур» (лютий-березень 2012 р.), «Україна — подорожі та туризм/UITT 2012», «Україна 2012»</w:t>
      </w:r>
      <w:r w:rsidR="003C4ACB">
        <w:rPr>
          <w:sz w:val="28"/>
          <w:szCs w:val="28"/>
          <w:lang w:val="uk-UA"/>
        </w:rPr>
        <w:t>;</w:t>
      </w:r>
    </w:p>
    <w:p w:rsidR="001B0D14" w:rsidRPr="001B0D14" w:rsidRDefault="004F439C" w:rsidP="009625ED">
      <w:pPr>
        <w:numPr>
          <w:ilvl w:val="0"/>
          <w:numId w:val="107"/>
        </w:numPr>
        <w:ind w:hanging="539"/>
        <w:jc w:val="both"/>
        <w:rPr>
          <w:i/>
          <w:sz w:val="28"/>
          <w:szCs w:val="28"/>
          <w:lang w:val="uk-UA"/>
        </w:rPr>
      </w:pPr>
      <w:r>
        <w:rPr>
          <w:sz w:val="28"/>
          <w:szCs w:val="28"/>
          <w:lang w:val="uk-UA"/>
        </w:rPr>
        <w:lastRenderedPageBreak/>
        <w:t xml:space="preserve">створення сприятливих умов для розвитку сільського зеленого туризму, </w:t>
      </w:r>
      <w:r w:rsidR="001B0D14" w:rsidRPr="001B0D14">
        <w:rPr>
          <w:sz w:val="28"/>
          <w:szCs w:val="28"/>
          <w:lang w:val="uk-UA"/>
        </w:rPr>
        <w:t>проведення навчальних семінарів для потенційних власників та власників сільських приватних садиб, друк методичних посібників;</w:t>
      </w:r>
    </w:p>
    <w:p w:rsidR="001B0D14" w:rsidRPr="001B0D14" w:rsidRDefault="001B0D14" w:rsidP="009625ED">
      <w:pPr>
        <w:numPr>
          <w:ilvl w:val="0"/>
          <w:numId w:val="107"/>
        </w:numPr>
        <w:ind w:hanging="539"/>
        <w:jc w:val="both"/>
        <w:rPr>
          <w:i/>
          <w:sz w:val="28"/>
          <w:szCs w:val="28"/>
          <w:lang w:val="uk-UA"/>
        </w:rPr>
      </w:pPr>
      <w:r w:rsidRPr="001B0D14">
        <w:rPr>
          <w:sz w:val="28"/>
          <w:szCs w:val="28"/>
          <w:lang w:val="uk-UA"/>
        </w:rPr>
        <w:t>сприяння участі команди Чернівецької області в Кубках та Чемпіонатах України з водного, велосипедного, пішохідного, гірського туризму;</w:t>
      </w:r>
    </w:p>
    <w:p w:rsidR="001B0D14" w:rsidRPr="001B0D14" w:rsidRDefault="001B0D14" w:rsidP="009625ED">
      <w:pPr>
        <w:numPr>
          <w:ilvl w:val="0"/>
          <w:numId w:val="107"/>
        </w:numPr>
        <w:ind w:hanging="539"/>
        <w:jc w:val="both"/>
        <w:rPr>
          <w:i/>
          <w:sz w:val="28"/>
          <w:szCs w:val="28"/>
          <w:lang w:val="uk-UA"/>
        </w:rPr>
      </w:pPr>
      <w:r w:rsidRPr="001B0D14">
        <w:rPr>
          <w:sz w:val="28"/>
          <w:szCs w:val="28"/>
          <w:lang w:val="uk-UA"/>
        </w:rPr>
        <w:t>друк карт, брошур, буклетів, путівників, виготовлення відеороликів про туристичний потенціал області для промоціювання туристичного потенціалу області на всеукраїнському та міжнародному туристичних ринках;</w:t>
      </w:r>
    </w:p>
    <w:p w:rsidR="00BF2F88" w:rsidRDefault="001B0D14" w:rsidP="009625ED">
      <w:pPr>
        <w:numPr>
          <w:ilvl w:val="0"/>
          <w:numId w:val="107"/>
        </w:numPr>
        <w:ind w:hanging="539"/>
        <w:jc w:val="both"/>
        <w:rPr>
          <w:i/>
          <w:sz w:val="28"/>
          <w:szCs w:val="28"/>
          <w:lang w:val="uk-UA"/>
        </w:rPr>
      </w:pPr>
      <w:r w:rsidRPr="00BF2F88">
        <w:rPr>
          <w:spacing w:val="-1"/>
          <w:sz w:val="28"/>
          <w:szCs w:val="28"/>
          <w:lang w:val="uk-UA"/>
        </w:rPr>
        <w:t xml:space="preserve">організація </w:t>
      </w:r>
      <w:r w:rsidRPr="00BF2F88">
        <w:rPr>
          <w:sz w:val="28"/>
          <w:szCs w:val="28"/>
          <w:lang w:val="uk-UA"/>
        </w:rPr>
        <w:t>прес-тур</w:t>
      </w:r>
      <w:r w:rsidR="00BF2F88" w:rsidRPr="00BF2F88">
        <w:rPr>
          <w:sz w:val="28"/>
          <w:szCs w:val="28"/>
          <w:lang w:val="uk-UA"/>
        </w:rPr>
        <w:t>у</w:t>
      </w:r>
      <w:r w:rsidRPr="00BF2F88">
        <w:rPr>
          <w:sz w:val="28"/>
          <w:szCs w:val="28"/>
          <w:lang w:val="uk-UA"/>
        </w:rPr>
        <w:t xml:space="preserve"> територією області д</w:t>
      </w:r>
      <w:r w:rsidRPr="00BF2F88">
        <w:rPr>
          <w:spacing w:val="-1"/>
          <w:sz w:val="28"/>
          <w:szCs w:val="28"/>
          <w:lang w:val="uk-UA"/>
        </w:rPr>
        <w:t>ля журналістів національних ЗМІ</w:t>
      </w:r>
      <w:r w:rsidR="00EE7656">
        <w:rPr>
          <w:spacing w:val="-1"/>
          <w:sz w:val="28"/>
          <w:szCs w:val="28"/>
          <w:lang w:val="uk-UA"/>
        </w:rPr>
        <w:t>.</w:t>
      </w:r>
    </w:p>
    <w:p w:rsidR="00BF2F88" w:rsidRPr="00CB27EB" w:rsidRDefault="00BF2F88" w:rsidP="001B0D14">
      <w:pPr>
        <w:jc w:val="both"/>
        <w:rPr>
          <w:i/>
          <w:sz w:val="28"/>
          <w:szCs w:val="28"/>
          <w:lang w:val="uk-UA"/>
        </w:rPr>
      </w:pPr>
    </w:p>
    <w:p w:rsidR="003F6931" w:rsidRPr="00D33C05" w:rsidRDefault="003F6931" w:rsidP="003F6931">
      <w:pPr>
        <w:jc w:val="both"/>
        <w:rPr>
          <w:b/>
          <w:sz w:val="28"/>
          <w:szCs w:val="28"/>
          <w:lang w:val="uk-UA"/>
        </w:rPr>
      </w:pPr>
      <w:r w:rsidRPr="00D33C05">
        <w:rPr>
          <w:b/>
          <w:sz w:val="28"/>
          <w:szCs w:val="28"/>
          <w:lang w:val="uk-UA"/>
        </w:rPr>
        <w:t>Очікуваний результат:</w:t>
      </w:r>
    </w:p>
    <w:p w:rsidR="00D33C05" w:rsidRPr="00D33C05" w:rsidRDefault="00D33C05" w:rsidP="009625ED">
      <w:pPr>
        <w:pStyle w:val="aff9"/>
        <w:numPr>
          <w:ilvl w:val="0"/>
          <w:numId w:val="105"/>
        </w:numPr>
        <w:shd w:val="clear" w:color="auto" w:fill="FFFFFF"/>
        <w:spacing w:line="321" w:lineRule="exact"/>
        <w:ind w:right="241"/>
        <w:jc w:val="both"/>
        <w:rPr>
          <w:sz w:val="28"/>
          <w:szCs w:val="28"/>
          <w:lang w:val="uk-UA"/>
        </w:rPr>
      </w:pPr>
      <w:r w:rsidRPr="00D33C05">
        <w:rPr>
          <w:sz w:val="28"/>
          <w:szCs w:val="28"/>
          <w:lang w:val="uk-UA"/>
        </w:rPr>
        <w:t xml:space="preserve">збільшення кількості обслуговуваних  туристів на 2,3%; </w:t>
      </w:r>
    </w:p>
    <w:p w:rsidR="00D33C05" w:rsidRPr="00D33C05" w:rsidRDefault="00D33C05" w:rsidP="009625ED">
      <w:pPr>
        <w:pStyle w:val="aff9"/>
        <w:numPr>
          <w:ilvl w:val="0"/>
          <w:numId w:val="105"/>
        </w:numPr>
        <w:shd w:val="clear" w:color="auto" w:fill="FFFFFF"/>
        <w:spacing w:line="321" w:lineRule="exact"/>
        <w:ind w:right="241"/>
        <w:jc w:val="both"/>
        <w:rPr>
          <w:sz w:val="28"/>
          <w:szCs w:val="28"/>
          <w:lang w:val="uk-UA"/>
        </w:rPr>
      </w:pPr>
      <w:r w:rsidRPr="00D33C05">
        <w:rPr>
          <w:sz w:val="28"/>
          <w:szCs w:val="28"/>
          <w:lang w:val="uk-UA"/>
        </w:rPr>
        <w:t>збільшення чисельності іноземних туристів на 11,1%;</w:t>
      </w:r>
    </w:p>
    <w:p w:rsidR="00D33C05" w:rsidRPr="00D33C05" w:rsidRDefault="00D33C05" w:rsidP="009625ED">
      <w:pPr>
        <w:pStyle w:val="aff9"/>
        <w:numPr>
          <w:ilvl w:val="0"/>
          <w:numId w:val="105"/>
        </w:numPr>
        <w:shd w:val="clear" w:color="auto" w:fill="FFFFFF"/>
        <w:spacing w:line="321" w:lineRule="exact"/>
        <w:ind w:right="241"/>
        <w:jc w:val="both"/>
        <w:rPr>
          <w:sz w:val="28"/>
          <w:szCs w:val="28"/>
          <w:lang w:val="uk-UA"/>
        </w:rPr>
      </w:pPr>
      <w:r w:rsidRPr="00D33C05">
        <w:rPr>
          <w:sz w:val="28"/>
          <w:szCs w:val="28"/>
          <w:lang w:val="uk-UA"/>
        </w:rPr>
        <w:t>збільшення чисельності внутрішніх туристів на 1,3%</w:t>
      </w:r>
      <w:r>
        <w:rPr>
          <w:sz w:val="28"/>
          <w:szCs w:val="28"/>
          <w:lang w:val="uk-UA"/>
        </w:rPr>
        <w:t>;</w:t>
      </w:r>
    </w:p>
    <w:p w:rsidR="00D33C05" w:rsidRPr="00D33C05" w:rsidRDefault="00D33C05" w:rsidP="009625ED">
      <w:pPr>
        <w:pStyle w:val="aff9"/>
        <w:numPr>
          <w:ilvl w:val="0"/>
          <w:numId w:val="105"/>
        </w:numPr>
        <w:shd w:val="clear" w:color="auto" w:fill="FFFFFF"/>
        <w:snapToGrid w:val="0"/>
        <w:spacing w:line="321" w:lineRule="exact"/>
        <w:ind w:right="241"/>
        <w:rPr>
          <w:rStyle w:val="afd"/>
          <w:color w:val="000000"/>
          <w:sz w:val="28"/>
          <w:szCs w:val="28"/>
          <w:u w:val="none"/>
          <w:lang w:val="uk-UA"/>
        </w:rPr>
      </w:pPr>
      <w:r w:rsidRPr="00D33C05">
        <w:rPr>
          <w:rStyle w:val="afd"/>
          <w:color w:val="000000"/>
          <w:sz w:val="28"/>
          <w:szCs w:val="28"/>
          <w:u w:val="none"/>
          <w:lang w:val="uk-UA"/>
        </w:rPr>
        <w:t>збільшення суб’єктів туристичної діяльності на 1,7 %.</w:t>
      </w:r>
    </w:p>
    <w:p w:rsidR="00873DCC" w:rsidRPr="005E13C8" w:rsidRDefault="00873DCC" w:rsidP="003751B4">
      <w:pPr>
        <w:ind w:left="1080"/>
        <w:jc w:val="center"/>
        <w:rPr>
          <w:b/>
          <w:sz w:val="28"/>
          <w:szCs w:val="28"/>
        </w:rPr>
      </w:pPr>
    </w:p>
    <w:p w:rsidR="003F6931" w:rsidRPr="00E33D2B" w:rsidRDefault="003751B4" w:rsidP="003751B4">
      <w:pPr>
        <w:ind w:left="1080"/>
        <w:jc w:val="center"/>
        <w:rPr>
          <w:b/>
          <w:sz w:val="28"/>
          <w:szCs w:val="28"/>
          <w:lang w:val="uk-UA"/>
        </w:rPr>
      </w:pPr>
      <w:r w:rsidRPr="00E33D2B">
        <w:rPr>
          <w:b/>
          <w:sz w:val="28"/>
          <w:szCs w:val="28"/>
          <w:lang w:val="uk-UA"/>
        </w:rPr>
        <w:t>10.</w:t>
      </w:r>
      <w:r w:rsidR="00AD3764" w:rsidRPr="00E33D2B">
        <w:rPr>
          <w:b/>
          <w:sz w:val="28"/>
          <w:szCs w:val="28"/>
          <w:lang w:val="uk-UA"/>
        </w:rPr>
        <w:t xml:space="preserve"> </w:t>
      </w:r>
      <w:r w:rsidR="003F6931" w:rsidRPr="00E33D2B">
        <w:rPr>
          <w:b/>
          <w:sz w:val="28"/>
          <w:szCs w:val="28"/>
          <w:lang w:val="uk-UA"/>
        </w:rPr>
        <w:t>Природокористування та безпека життєдіяльності людини</w:t>
      </w:r>
    </w:p>
    <w:p w:rsidR="003F6931" w:rsidRPr="00E33D2B" w:rsidRDefault="003F6931" w:rsidP="003F6931">
      <w:pPr>
        <w:jc w:val="center"/>
        <w:rPr>
          <w:b/>
          <w:sz w:val="28"/>
          <w:szCs w:val="28"/>
          <w:lang w:val="uk-UA"/>
        </w:rPr>
      </w:pPr>
      <w:r w:rsidRPr="00E33D2B">
        <w:rPr>
          <w:b/>
          <w:sz w:val="28"/>
          <w:szCs w:val="28"/>
          <w:lang w:val="uk-UA"/>
        </w:rPr>
        <w:t>10.1. Розвиток мінерально-сировинної бази</w:t>
      </w:r>
    </w:p>
    <w:p w:rsidR="00ED1082" w:rsidRPr="00E33D2B" w:rsidRDefault="00ED1082" w:rsidP="003F6931">
      <w:pPr>
        <w:jc w:val="center"/>
        <w:rPr>
          <w:b/>
          <w:sz w:val="28"/>
          <w:szCs w:val="28"/>
          <w:lang w:val="uk-UA"/>
        </w:rPr>
      </w:pPr>
    </w:p>
    <w:p w:rsidR="003F6931" w:rsidRPr="00E33D2B" w:rsidRDefault="003F6931" w:rsidP="003F6931">
      <w:pPr>
        <w:jc w:val="both"/>
        <w:rPr>
          <w:b/>
          <w:sz w:val="28"/>
          <w:szCs w:val="28"/>
          <w:lang w:val="uk-UA"/>
        </w:rPr>
      </w:pPr>
      <w:r w:rsidRPr="00E33D2B">
        <w:rPr>
          <w:b/>
          <w:sz w:val="28"/>
          <w:szCs w:val="28"/>
          <w:lang w:val="uk-UA"/>
        </w:rPr>
        <w:t>Головні проблеми:</w:t>
      </w:r>
    </w:p>
    <w:p w:rsidR="003F6931" w:rsidRPr="00522386" w:rsidRDefault="00D41F80" w:rsidP="009625ED">
      <w:pPr>
        <w:numPr>
          <w:ilvl w:val="3"/>
          <w:numId w:val="125"/>
        </w:numPr>
        <w:autoSpaceDE w:val="0"/>
        <w:autoSpaceDN w:val="0"/>
        <w:adjustRightInd w:val="0"/>
        <w:ind w:hanging="539"/>
        <w:jc w:val="both"/>
        <w:rPr>
          <w:sz w:val="28"/>
          <w:szCs w:val="28"/>
          <w:lang w:val="uk-UA"/>
        </w:rPr>
      </w:pPr>
      <w:r w:rsidRPr="00522386">
        <w:rPr>
          <w:sz w:val="28"/>
          <w:szCs w:val="28"/>
          <w:lang w:val="uk-UA"/>
        </w:rPr>
        <w:t>н</w:t>
      </w:r>
      <w:r w:rsidR="003F6931" w:rsidRPr="00522386">
        <w:rPr>
          <w:sz w:val="28"/>
          <w:szCs w:val="28"/>
          <w:lang w:val="uk-UA"/>
        </w:rPr>
        <w:t>едостатн</w:t>
      </w:r>
      <w:r w:rsidR="00112815" w:rsidRPr="00522386">
        <w:rPr>
          <w:sz w:val="28"/>
          <w:szCs w:val="28"/>
          <w:lang w:val="uk-UA"/>
        </w:rPr>
        <w:t xml:space="preserve">ій рівень </w:t>
      </w:r>
      <w:r w:rsidR="003F6931" w:rsidRPr="00522386">
        <w:rPr>
          <w:sz w:val="28"/>
          <w:szCs w:val="28"/>
          <w:lang w:val="uk-UA"/>
        </w:rPr>
        <w:t>використ</w:t>
      </w:r>
      <w:r w:rsidR="00112815" w:rsidRPr="00522386">
        <w:rPr>
          <w:sz w:val="28"/>
          <w:szCs w:val="28"/>
          <w:lang w:val="uk-UA"/>
        </w:rPr>
        <w:t>ання</w:t>
      </w:r>
      <w:r w:rsidR="003F6931" w:rsidRPr="00522386">
        <w:rPr>
          <w:sz w:val="28"/>
          <w:szCs w:val="28"/>
          <w:lang w:val="uk-UA"/>
        </w:rPr>
        <w:t xml:space="preserve"> ефективн</w:t>
      </w:r>
      <w:r w:rsidR="00112815" w:rsidRPr="00522386">
        <w:rPr>
          <w:sz w:val="28"/>
          <w:szCs w:val="28"/>
          <w:lang w:val="uk-UA"/>
        </w:rPr>
        <w:t>их</w:t>
      </w:r>
      <w:r w:rsidR="003F6931" w:rsidRPr="00522386">
        <w:rPr>
          <w:sz w:val="28"/>
          <w:szCs w:val="28"/>
          <w:lang w:val="uk-UA"/>
        </w:rPr>
        <w:t xml:space="preserve"> технологі</w:t>
      </w:r>
      <w:r w:rsidR="00112815" w:rsidRPr="00522386">
        <w:rPr>
          <w:sz w:val="28"/>
          <w:szCs w:val="28"/>
          <w:lang w:val="uk-UA"/>
        </w:rPr>
        <w:t>й</w:t>
      </w:r>
      <w:r w:rsidR="003F6931" w:rsidRPr="00522386">
        <w:rPr>
          <w:sz w:val="28"/>
          <w:szCs w:val="28"/>
          <w:lang w:val="uk-UA"/>
        </w:rPr>
        <w:t xml:space="preserve"> видобутку та переробки мінеральної сировини; </w:t>
      </w:r>
    </w:p>
    <w:p w:rsidR="00087340" w:rsidRPr="00522386" w:rsidRDefault="00087340" w:rsidP="009625ED">
      <w:pPr>
        <w:numPr>
          <w:ilvl w:val="3"/>
          <w:numId w:val="125"/>
        </w:numPr>
        <w:autoSpaceDE w:val="0"/>
        <w:autoSpaceDN w:val="0"/>
        <w:adjustRightInd w:val="0"/>
        <w:ind w:hanging="539"/>
        <w:jc w:val="both"/>
        <w:rPr>
          <w:sz w:val="28"/>
          <w:szCs w:val="28"/>
          <w:lang w:val="uk-UA"/>
        </w:rPr>
      </w:pPr>
      <w:r w:rsidRPr="00522386">
        <w:rPr>
          <w:sz w:val="28"/>
          <w:szCs w:val="28"/>
          <w:lang w:val="uk-UA"/>
        </w:rPr>
        <w:t>наявність певної кількості розвіданих родовищ корисних копалин, що не розробляються</w:t>
      </w:r>
      <w:r w:rsidR="00E33D2B" w:rsidRPr="00522386">
        <w:rPr>
          <w:sz w:val="28"/>
          <w:szCs w:val="28"/>
          <w:lang w:val="uk-UA"/>
        </w:rPr>
        <w:t>.</w:t>
      </w:r>
    </w:p>
    <w:p w:rsidR="00125104" w:rsidRPr="006243DA" w:rsidRDefault="00125104" w:rsidP="003F6931">
      <w:pPr>
        <w:jc w:val="both"/>
        <w:rPr>
          <w:sz w:val="28"/>
          <w:szCs w:val="28"/>
          <w:lang w:val="uk-UA"/>
        </w:rPr>
      </w:pPr>
    </w:p>
    <w:p w:rsidR="003F6931" w:rsidRPr="006243DA" w:rsidRDefault="003F6931" w:rsidP="003F6931">
      <w:pPr>
        <w:jc w:val="both"/>
        <w:rPr>
          <w:b/>
          <w:sz w:val="28"/>
          <w:szCs w:val="28"/>
          <w:lang w:val="uk-UA"/>
        </w:rPr>
      </w:pPr>
      <w:r w:rsidRPr="006243DA">
        <w:rPr>
          <w:b/>
          <w:sz w:val="28"/>
          <w:szCs w:val="28"/>
          <w:lang w:val="uk-UA"/>
        </w:rPr>
        <w:t xml:space="preserve">Основні завдання: </w:t>
      </w:r>
    </w:p>
    <w:p w:rsidR="00E33D2B" w:rsidRDefault="00E33D2B" w:rsidP="009625ED">
      <w:pPr>
        <w:numPr>
          <w:ilvl w:val="0"/>
          <w:numId w:val="124"/>
        </w:numPr>
        <w:ind w:hanging="539"/>
        <w:jc w:val="both"/>
        <w:rPr>
          <w:i/>
          <w:sz w:val="28"/>
          <w:szCs w:val="28"/>
          <w:lang w:val="uk-UA"/>
        </w:rPr>
      </w:pPr>
      <w:r w:rsidRPr="00E33D2B">
        <w:rPr>
          <w:sz w:val="28"/>
          <w:szCs w:val="28"/>
          <w:lang w:val="uk-UA"/>
        </w:rPr>
        <w:t>введення в експлуатацію (отримання дозволу на експлуатацію) Славецького родовища газу (Чеканська площа) у Вижницькому районі;</w:t>
      </w:r>
    </w:p>
    <w:p w:rsidR="00E33D2B" w:rsidRDefault="00E33D2B" w:rsidP="009625ED">
      <w:pPr>
        <w:numPr>
          <w:ilvl w:val="0"/>
          <w:numId w:val="124"/>
        </w:numPr>
        <w:ind w:hanging="539"/>
        <w:jc w:val="both"/>
        <w:rPr>
          <w:i/>
          <w:sz w:val="28"/>
          <w:szCs w:val="28"/>
          <w:lang w:val="uk-UA"/>
        </w:rPr>
      </w:pPr>
      <w:r w:rsidRPr="00E33D2B">
        <w:rPr>
          <w:sz w:val="28"/>
          <w:szCs w:val="28"/>
          <w:lang w:val="uk-UA"/>
        </w:rPr>
        <w:t>отримання дозволів на геологічне вивчення з дослідно –промисловою розробкою (на умовах аукціону) ділянок газу і нафти: Давидівської (Глибоцький, Вижницький і Сторожинецький райони);Крупсьської (Глибоцький, Герцаївський  і Сторожинецький райони); Сторожинецької площі; Дубровецької площі (Сторожинецький, Винницький  і Кіцманський райони); Становецької площі (Глибоцький і Герцаївський райони); Кучерівської площі (Сторожинецький район);</w:t>
      </w:r>
    </w:p>
    <w:p w:rsidR="00E33D2B" w:rsidRPr="00E33D2B" w:rsidRDefault="00E33D2B" w:rsidP="009625ED">
      <w:pPr>
        <w:numPr>
          <w:ilvl w:val="0"/>
          <w:numId w:val="124"/>
        </w:numPr>
        <w:ind w:hanging="539"/>
        <w:jc w:val="both"/>
        <w:rPr>
          <w:i/>
          <w:sz w:val="28"/>
          <w:szCs w:val="28"/>
          <w:lang w:val="uk-UA"/>
        </w:rPr>
      </w:pPr>
      <w:r w:rsidRPr="00E33D2B">
        <w:rPr>
          <w:sz w:val="28"/>
          <w:szCs w:val="28"/>
          <w:lang w:val="uk-UA"/>
        </w:rPr>
        <w:t>завершення робіт із геологічного вивчення ділянок будівельних матеріалів: Вартиковецької ділянки цегельної сировини (Кельменецький район); Чорнівської-Сопигора ділянки будівельного піску (Новоселицький район )</w:t>
      </w:r>
      <w:r>
        <w:rPr>
          <w:sz w:val="28"/>
          <w:szCs w:val="28"/>
          <w:lang w:val="uk-UA"/>
        </w:rPr>
        <w:t>;</w:t>
      </w:r>
    </w:p>
    <w:p w:rsidR="00E33D2B" w:rsidRPr="00E33D2B" w:rsidRDefault="00E33D2B" w:rsidP="009625ED">
      <w:pPr>
        <w:numPr>
          <w:ilvl w:val="0"/>
          <w:numId w:val="124"/>
        </w:numPr>
        <w:ind w:hanging="539"/>
        <w:jc w:val="both"/>
        <w:rPr>
          <w:i/>
          <w:sz w:val="28"/>
          <w:szCs w:val="28"/>
          <w:lang w:val="uk-UA"/>
        </w:rPr>
      </w:pPr>
      <w:r>
        <w:rPr>
          <w:sz w:val="28"/>
          <w:szCs w:val="28"/>
          <w:lang w:val="uk-UA"/>
        </w:rPr>
        <w:t>п</w:t>
      </w:r>
      <w:r w:rsidRPr="00E33D2B">
        <w:rPr>
          <w:sz w:val="28"/>
          <w:szCs w:val="28"/>
          <w:lang w:val="uk-UA"/>
        </w:rPr>
        <w:t>ереоцінка запасів на діючому Шиловецькому родовищу будівельного каменю (вапняків і пісковиків) із розширенням видів сировини – щебеню, будівельного піску</w:t>
      </w:r>
      <w:r>
        <w:rPr>
          <w:sz w:val="28"/>
          <w:szCs w:val="28"/>
          <w:lang w:val="uk-UA"/>
        </w:rPr>
        <w:t>;</w:t>
      </w:r>
    </w:p>
    <w:p w:rsidR="00522386" w:rsidRPr="00522386" w:rsidRDefault="00E33D2B" w:rsidP="009625ED">
      <w:pPr>
        <w:numPr>
          <w:ilvl w:val="0"/>
          <w:numId w:val="124"/>
        </w:numPr>
        <w:ind w:hanging="539"/>
        <w:jc w:val="both"/>
        <w:rPr>
          <w:i/>
          <w:sz w:val="28"/>
          <w:szCs w:val="28"/>
          <w:lang w:val="uk-UA"/>
        </w:rPr>
      </w:pPr>
      <w:r>
        <w:rPr>
          <w:sz w:val="28"/>
          <w:szCs w:val="28"/>
          <w:lang w:val="uk-UA"/>
        </w:rPr>
        <w:t>в</w:t>
      </w:r>
      <w:r w:rsidRPr="00E33D2B">
        <w:rPr>
          <w:sz w:val="28"/>
          <w:szCs w:val="28"/>
          <w:lang w:val="uk-UA"/>
        </w:rPr>
        <w:t>ихід на проектну потужність із видобування піщано-гравійної суміші на Майдан-Іспаському родовищ</w:t>
      </w:r>
      <w:r w:rsidR="00522386">
        <w:rPr>
          <w:sz w:val="28"/>
          <w:szCs w:val="28"/>
          <w:lang w:val="uk-UA"/>
        </w:rPr>
        <w:t xml:space="preserve">; </w:t>
      </w:r>
    </w:p>
    <w:p w:rsidR="006243DA" w:rsidRPr="006243DA" w:rsidRDefault="00522386" w:rsidP="009625ED">
      <w:pPr>
        <w:numPr>
          <w:ilvl w:val="0"/>
          <w:numId w:val="124"/>
        </w:numPr>
        <w:ind w:hanging="539"/>
        <w:jc w:val="both"/>
        <w:rPr>
          <w:i/>
          <w:sz w:val="28"/>
          <w:szCs w:val="28"/>
          <w:lang w:val="uk-UA"/>
        </w:rPr>
      </w:pPr>
      <w:r>
        <w:rPr>
          <w:sz w:val="28"/>
          <w:szCs w:val="28"/>
          <w:lang w:val="uk-UA"/>
        </w:rPr>
        <w:lastRenderedPageBreak/>
        <w:t>з</w:t>
      </w:r>
      <w:r w:rsidR="00E33D2B" w:rsidRPr="00522386">
        <w:rPr>
          <w:sz w:val="28"/>
          <w:szCs w:val="28"/>
          <w:lang w:val="uk-UA"/>
        </w:rPr>
        <w:t>атвердження запасів Китроської ділянки мінеральних столових вод.</w:t>
      </w:r>
    </w:p>
    <w:p w:rsidR="006243DA" w:rsidRDefault="006243DA" w:rsidP="006243DA">
      <w:pPr>
        <w:ind w:firstLine="539"/>
        <w:jc w:val="both"/>
        <w:rPr>
          <w:i/>
          <w:sz w:val="28"/>
          <w:szCs w:val="28"/>
          <w:lang w:val="uk-UA"/>
        </w:rPr>
      </w:pPr>
    </w:p>
    <w:p w:rsidR="006243DA" w:rsidRDefault="0087197B" w:rsidP="006243DA">
      <w:pPr>
        <w:jc w:val="both"/>
        <w:rPr>
          <w:i/>
          <w:sz w:val="28"/>
          <w:szCs w:val="28"/>
          <w:lang w:val="uk-UA"/>
        </w:rPr>
      </w:pPr>
      <w:r w:rsidRPr="006243DA">
        <w:rPr>
          <w:b/>
          <w:sz w:val="28"/>
          <w:szCs w:val="28"/>
          <w:lang w:val="uk-UA"/>
        </w:rPr>
        <w:t>Очікуваний результат:</w:t>
      </w:r>
    </w:p>
    <w:p w:rsidR="00522386" w:rsidRPr="006243DA" w:rsidRDefault="00522386" w:rsidP="009625ED">
      <w:pPr>
        <w:numPr>
          <w:ilvl w:val="0"/>
          <w:numId w:val="124"/>
        </w:numPr>
        <w:ind w:hanging="539"/>
        <w:jc w:val="both"/>
        <w:rPr>
          <w:i/>
          <w:sz w:val="28"/>
          <w:szCs w:val="28"/>
          <w:lang w:val="uk-UA"/>
        </w:rPr>
      </w:pPr>
      <w:r w:rsidRPr="006243DA">
        <w:rPr>
          <w:sz w:val="28"/>
          <w:szCs w:val="28"/>
          <w:lang w:val="uk-UA"/>
        </w:rPr>
        <w:t xml:space="preserve">підвищення </w:t>
      </w:r>
      <w:r w:rsidR="0087197B" w:rsidRPr="006243DA">
        <w:rPr>
          <w:sz w:val="28"/>
          <w:szCs w:val="28"/>
          <w:lang w:val="uk-UA"/>
        </w:rPr>
        <w:t>ефективн</w:t>
      </w:r>
      <w:r w:rsidRPr="006243DA">
        <w:rPr>
          <w:sz w:val="28"/>
          <w:szCs w:val="28"/>
          <w:lang w:val="uk-UA"/>
        </w:rPr>
        <w:t>ості</w:t>
      </w:r>
      <w:r w:rsidR="0087197B" w:rsidRPr="006243DA">
        <w:rPr>
          <w:sz w:val="28"/>
          <w:szCs w:val="28"/>
          <w:lang w:val="uk-UA"/>
        </w:rPr>
        <w:t xml:space="preserve"> використання мін</w:t>
      </w:r>
      <w:r w:rsidRPr="006243DA">
        <w:rPr>
          <w:sz w:val="28"/>
          <w:szCs w:val="28"/>
          <w:lang w:val="uk-UA"/>
        </w:rPr>
        <w:t>ерально-сировинної бази області.</w:t>
      </w:r>
    </w:p>
    <w:p w:rsidR="0087197B" w:rsidRDefault="0087197B" w:rsidP="00522386">
      <w:pPr>
        <w:ind w:left="720"/>
        <w:jc w:val="both"/>
        <w:rPr>
          <w:sz w:val="28"/>
          <w:szCs w:val="28"/>
          <w:lang w:val="uk-UA"/>
        </w:rPr>
      </w:pPr>
    </w:p>
    <w:p w:rsidR="00764679" w:rsidRPr="00522386" w:rsidRDefault="00764679" w:rsidP="006243DA">
      <w:pPr>
        <w:ind w:left="720"/>
        <w:jc w:val="center"/>
        <w:rPr>
          <w:b/>
          <w:sz w:val="28"/>
          <w:szCs w:val="28"/>
          <w:lang w:val="uk-UA"/>
        </w:rPr>
      </w:pPr>
      <w:r w:rsidRPr="00522386">
        <w:rPr>
          <w:b/>
          <w:sz w:val="28"/>
          <w:szCs w:val="28"/>
          <w:lang w:val="uk-UA"/>
        </w:rPr>
        <w:t>Показники розвитку мінерально-сировинної бази у Чернівецькій області</w:t>
      </w:r>
    </w:p>
    <w:tbl>
      <w:tblPr>
        <w:tblStyle w:val="af5"/>
        <w:tblW w:w="10207" w:type="dxa"/>
        <w:tblInd w:w="-176" w:type="dxa"/>
        <w:tblLayout w:type="fixed"/>
        <w:tblLook w:val="01E0"/>
      </w:tblPr>
      <w:tblGrid>
        <w:gridCol w:w="568"/>
        <w:gridCol w:w="2268"/>
        <w:gridCol w:w="850"/>
        <w:gridCol w:w="851"/>
        <w:gridCol w:w="850"/>
        <w:gridCol w:w="851"/>
        <w:gridCol w:w="850"/>
        <w:gridCol w:w="993"/>
        <w:gridCol w:w="1275"/>
        <w:gridCol w:w="851"/>
      </w:tblGrid>
      <w:tr w:rsidR="00764679" w:rsidRPr="00D67027" w:rsidTr="00764679">
        <w:trPr>
          <w:trHeight w:val="330"/>
        </w:trPr>
        <w:tc>
          <w:tcPr>
            <w:tcW w:w="568" w:type="dxa"/>
            <w:vMerge w:val="restart"/>
            <w:vAlign w:val="center"/>
          </w:tcPr>
          <w:p w:rsidR="00764679" w:rsidRPr="00D67027" w:rsidRDefault="00764679" w:rsidP="00964D7A">
            <w:pPr>
              <w:jc w:val="center"/>
              <w:rPr>
                <w:sz w:val="22"/>
                <w:szCs w:val="22"/>
                <w:lang w:val="uk-UA"/>
              </w:rPr>
            </w:pPr>
            <w:r w:rsidRPr="00D67027">
              <w:rPr>
                <w:sz w:val="22"/>
                <w:szCs w:val="22"/>
                <w:lang w:val="uk-UA"/>
              </w:rPr>
              <w:t>№ п/п</w:t>
            </w:r>
          </w:p>
        </w:tc>
        <w:tc>
          <w:tcPr>
            <w:tcW w:w="2268" w:type="dxa"/>
            <w:vMerge w:val="restart"/>
            <w:vAlign w:val="center"/>
          </w:tcPr>
          <w:p w:rsidR="00764679" w:rsidRPr="00D67027" w:rsidRDefault="00764679" w:rsidP="00964D7A">
            <w:pPr>
              <w:jc w:val="center"/>
              <w:rPr>
                <w:sz w:val="22"/>
                <w:szCs w:val="22"/>
                <w:lang w:val="uk-UA"/>
              </w:rPr>
            </w:pPr>
            <w:r w:rsidRPr="00D67027">
              <w:rPr>
                <w:sz w:val="22"/>
                <w:szCs w:val="22"/>
                <w:lang w:val="uk-UA"/>
              </w:rPr>
              <w:t>Вид корисної копалини</w:t>
            </w:r>
          </w:p>
        </w:tc>
        <w:tc>
          <w:tcPr>
            <w:tcW w:w="3402" w:type="dxa"/>
            <w:gridSpan w:val="4"/>
            <w:vAlign w:val="center"/>
          </w:tcPr>
          <w:p w:rsidR="00764679" w:rsidRPr="00D67027" w:rsidRDefault="00764679" w:rsidP="00964D7A">
            <w:pPr>
              <w:jc w:val="center"/>
              <w:rPr>
                <w:sz w:val="22"/>
                <w:szCs w:val="22"/>
                <w:lang w:val="uk-UA"/>
              </w:rPr>
            </w:pPr>
            <w:r w:rsidRPr="00D67027">
              <w:rPr>
                <w:sz w:val="22"/>
                <w:szCs w:val="22"/>
                <w:lang w:val="uk-UA"/>
              </w:rPr>
              <w:t xml:space="preserve"> 2011</w:t>
            </w:r>
            <w:r>
              <w:rPr>
                <w:sz w:val="22"/>
                <w:szCs w:val="22"/>
                <w:lang w:val="uk-UA"/>
              </w:rPr>
              <w:t xml:space="preserve"> </w:t>
            </w:r>
            <w:r w:rsidRPr="00D67027">
              <w:rPr>
                <w:sz w:val="22"/>
                <w:szCs w:val="22"/>
                <w:lang w:val="uk-UA"/>
              </w:rPr>
              <w:t>р</w:t>
            </w:r>
            <w:r>
              <w:rPr>
                <w:sz w:val="22"/>
                <w:szCs w:val="22"/>
                <w:lang w:val="uk-UA"/>
              </w:rPr>
              <w:t>ік</w:t>
            </w:r>
          </w:p>
        </w:tc>
        <w:tc>
          <w:tcPr>
            <w:tcW w:w="1843" w:type="dxa"/>
            <w:gridSpan w:val="2"/>
            <w:vAlign w:val="center"/>
          </w:tcPr>
          <w:p w:rsidR="00764679" w:rsidRPr="00D67027" w:rsidRDefault="00764679" w:rsidP="00964D7A">
            <w:pPr>
              <w:jc w:val="center"/>
              <w:rPr>
                <w:sz w:val="22"/>
                <w:szCs w:val="22"/>
                <w:lang w:val="uk-UA"/>
              </w:rPr>
            </w:pPr>
            <w:r>
              <w:rPr>
                <w:sz w:val="22"/>
                <w:szCs w:val="22"/>
                <w:lang w:val="uk-UA"/>
              </w:rPr>
              <w:t>Очікувані на 2012р.:</w:t>
            </w:r>
          </w:p>
        </w:tc>
        <w:tc>
          <w:tcPr>
            <w:tcW w:w="1275" w:type="dxa"/>
            <w:vMerge w:val="restart"/>
            <w:vAlign w:val="center"/>
          </w:tcPr>
          <w:p w:rsidR="00764679" w:rsidRPr="00523866" w:rsidRDefault="00764679" w:rsidP="00964D7A">
            <w:pPr>
              <w:jc w:val="center"/>
              <w:rPr>
                <w:sz w:val="20"/>
                <w:szCs w:val="20"/>
                <w:lang w:val="uk-UA"/>
              </w:rPr>
            </w:pPr>
            <w:r w:rsidRPr="00D67027">
              <w:rPr>
                <w:sz w:val="22"/>
                <w:szCs w:val="22"/>
                <w:lang w:val="uk-UA"/>
              </w:rPr>
              <w:t xml:space="preserve">Списано </w:t>
            </w:r>
            <w:r w:rsidRPr="00523866">
              <w:rPr>
                <w:sz w:val="20"/>
                <w:szCs w:val="20"/>
                <w:lang w:val="uk-UA"/>
              </w:rPr>
              <w:t xml:space="preserve">видобутком </w:t>
            </w:r>
          </w:p>
          <w:p w:rsidR="00764679" w:rsidRPr="00D67027" w:rsidRDefault="00764679" w:rsidP="00964D7A">
            <w:pPr>
              <w:jc w:val="center"/>
              <w:rPr>
                <w:i/>
                <w:sz w:val="20"/>
                <w:szCs w:val="20"/>
                <w:lang w:val="uk-UA"/>
              </w:rPr>
            </w:pPr>
            <w:r w:rsidRPr="00D67027">
              <w:rPr>
                <w:i/>
                <w:sz w:val="20"/>
                <w:szCs w:val="20"/>
                <w:lang w:val="uk-UA"/>
              </w:rPr>
              <w:t>(як повністю відпрацьовані)</w:t>
            </w:r>
          </w:p>
        </w:tc>
        <w:tc>
          <w:tcPr>
            <w:tcW w:w="851" w:type="dxa"/>
            <w:vMerge w:val="restart"/>
            <w:vAlign w:val="center"/>
          </w:tcPr>
          <w:p w:rsidR="00764679" w:rsidRPr="00866075" w:rsidRDefault="00764679" w:rsidP="00964D7A">
            <w:pPr>
              <w:jc w:val="center"/>
              <w:rPr>
                <w:sz w:val="22"/>
                <w:szCs w:val="22"/>
              </w:rPr>
            </w:pPr>
            <w:r w:rsidRPr="00D67027">
              <w:rPr>
                <w:sz w:val="22"/>
                <w:szCs w:val="22"/>
                <w:lang w:val="uk-UA"/>
              </w:rPr>
              <w:t>Резерв родо</w:t>
            </w:r>
          </w:p>
          <w:p w:rsidR="00764679" w:rsidRPr="00D67027" w:rsidRDefault="00764679" w:rsidP="00964D7A">
            <w:pPr>
              <w:jc w:val="center"/>
              <w:rPr>
                <w:sz w:val="22"/>
                <w:szCs w:val="22"/>
                <w:lang w:val="uk-UA"/>
              </w:rPr>
            </w:pPr>
            <w:r w:rsidRPr="00D67027">
              <w:rPr>
                <w:sz w:val="22"/>
                <w:szCs w:val="22"/>
                <w:lang w:val="uk-UA"/>
              </w:rPr>
              <w:t>вищ</w:t>
            </w:r>
          </w:p>
          <w:p w:rsidR="00764679" w:rsidRPr="00866075" w:rsidRDefault="00764679" w:rsidP="00964D7A">
            <w:pPr>
              <w:jc w:val="center"/>
              <w:rPr>
                <w:sz w:val="22"/>
                <w:szCs w:val="22"/>
              </w:rPr>
            </w:pPr>
            <w:r w:rsidRPr="00D67027">
              <w:rPr>
                <w:sz w:val="22"/>
                <w:szCs w:val="22"/>
                <w:lang w:val="uk-UA"/>
              </w:rPr>
              <w:t>(діля</w:t>
            </w:r>
          </w:p>
          <w:p w:rsidR="00764679" w:rsidRPr="00D67027" w:rsidRDefault="00764679" w:rsidP="00964D7A">
            <w:pPr>
              <w:jc w:val="center"/>
              <w:rPr>
                <w:sz w:val="22"/>
                <w:szCs w:val="22"/>
                <w:lang w:val="uk-UA"/>
              </w:rPr>
            </w:pPr>
            <w:r w:rsidRPr="00D67027">
              <w:rPr>
                <w:sz w:val="22"/>
                <w:szCs w:val="22"/>
                <w:lang w:val="uk-UA"/>
              </w:rPr>
              <w:t>нок)</w:t>
            </w:r>
          </w:p>
        </w:tc>
      </w:tr>
      <w:tr w:rsidR="00764679" w:rsidRPr="00D67027" w:rsidTr="00764679">
        <w:trPr>
          <w:trHeight w:val="525"/>
        </w:trPr>
        <w:tc>
          <w:tcPr>
            <w:tcW w:w="568" w:type="dxa"/>
            <w:vMerge/>
            <w:vAlign w:val="center"/>
          </w:tcPr>
          <w:p w:rsidR="00764679" w:rsidRPr="00D67027" w:rsidRDefault="00764679" w:rsidP="00964D7A">
            <w:pPr>
              <w:jc w:val="center"/>
              <w:rPr>
                <w:sz w:val="22"/>
                <w:szCs w:val="22"/>
                <w:lang w:val="uk-UA"/>
              </w:rPr>
            </w:pPr>
          </w:p>
        </w:tc>
        <w:tc>
          <w:tcPr>
            <w:tcW w:w="2268" w:type="dxa"/>
            <w:vMerge/>
            <w:vAlign w:val="center"/>
          </w:tcPr>
          <w:p w:rsidR="00764679" w:rsidRPr="00D67027" w:rsidRDefault="00764679" w:rsidP="00964D7A">
            <w:pPr>
              <w:jc w:val="center"/>
              <w:rPr>
                <w:sz w:val="22"/>
                <w:szCs w:val="22"/>
                <w:lang w:val="uk-UA"/>
              </w:rPr>
            </w:pPr>
          </w:p>
        </w:tc>
        <w:tc>
          <w:tcPr>
            <w:tcW w:w="1701" w:type="dxa"/>
            <w:gridSpan w:val="2"/>
            <w:vAlign w:val="center"/>
          </w:tcPr>
          <w:p w:rsidR="00764679" w:rsidRPr="00D67027" w:rsidRDefault="00764679" w:rsidP="00964D7A">
            <w:pPr>
              <w:jc w:val="center"/>
              <w:rPr>
                <w:sz w:val="22"/>
                <w:szCs w:val="22"/>
                <w:lang w:val="uk-UA"/>
              </w:rPr>
            </w:pPr>
            <w:r w:rsidRPr="00D67027">
              <w:rPr>
                <w:sz w:val="22"/>
                <w:szCs w:val="22"/>
                <w:lang w:val="uk-UA"/>
              </w:rPr>
              <w:t>Кількість розвіданих родовищ</w:t>
            </w:r>
          </w:p>
        </w:tc>
        <w:tc>
          <w:tcPr>
            <w:tcW w:w="1701" w:type="dxa"/>
            <w:gridSpan w:val="2"/>
            <w:vMerge w:val="restart"/>
            <w:vAlign w:val="center"/>
          </w:tcPr>
          <w:p w:rsidR="00764679" w:rsidRDefault="00764679" w:rsidP="00964D7A">
            <w:pPr>
              <w:jc w:val="center"/>
              <w:rPr>
                <w:sz w:val="22"/>
                <w:szCs w:val="22"/>
                <w:lang w:val="uk-UA"/>
              </w:rPr>
            </w:pPr>
            <w:r w:rsidRPr="00D67027">
              <w:rPr>
                <w:sz w:val="22"/>
                <w:szCs w:val="22"/>
                <w:lang w:val="uk-UA"/>
              </w:rPr>
              <w:t xml:space="preserve">Кількість родовищ, які експлуатуються </w:t>
            </w:r>
          </w:p>
          <w:p w:rsidR="00764679" w:rsidRPr="00D67027" w:rsidRDefault="00764679" w:rsidP="00964D7A">
            <w:pPr>
              <w:jc w:val="center"/>
              <w:rPr>
                <w:sz w:val="22"/>
                <w:szCs w:val="22"/>
                <w:lang w:val="uk-UA"/>
              </w:rPr>
            </w:pPr>
            <w:r w:rsidRPr="00D67027">
              <w:rPr>
                <w:i/>
                <w:sz w:val="20"/>
                <w:szCs w:val="20"/>
                <w:lang w:val="uk-UA"/>
              </w:rPr>
              <w:t>(отримано дозвіл на видобування)</w:t>
            </w:r>
          </w:p>
        </w:tc>
        <w:tc>
          <w:tcPr>
            <w:tcW w:w="850" w:type="dxa"/>
            <w:vMerge w:val="restart"/>
            <w:vAlign w:val="center"/>
          </w:tcPr>
          <w:p w:rsidR="00764679" w:rsidRPr="00D67027" w:rsidRDefault="00764679" w:rsidP="00964D7A">
            <w:pPr>
              <w:jc w:val="center"/>
              <w:rPr>
                <w:sz w:val="22"/>
                <w:szCs w:val="22"/>
                <w:lang w:val="uk-UA"/>
              </w:rPr>
            </w:pPr>
            <w:r>
              <w:rPr>
                <w:sz w:val="22"/>
                <w:szCs w:val="22"/>
                <w:lang w:val="uk-UA"/>
              </w:rPr>
              <w:t>із</w:t>
            </w:r>
            <w:r w:rsidRPr="00D67027">
              <w:rPr>
                <w:sz w:val="22"/>
                <w:szCs w:val="22"/>
                <w:lang w:val="uk-UA"/>
              </w:rPr>
              <w:t xml:space="preserve"> розвідки нових родовищ</w:t>
            </w:r>
          </w:p>
        </w:tc>
        <w:tc>
          <w:tcPr>
            <w:tcW w:w="993" w:type="dxa"/>
            <w:vMerge w:val="restart"/>
            <w:vAlign w:val="center"/>
          </w:tcPr>
          <w:p w:rsidR="00764679" w:rsidRPr="00D67027" w:rsidRDefault="00764679" w:rsidP="00964D7A">
            <w:pPr>
              <w:jc w:val="center"/>
              <w:rPr>
                <w:sz w:val="22"/>
                <w:szCs w:val="22"/>
                <w:lang w:val="uk-UA"/>
              </w:rPr>
            </w:pPr>
            <w:r>
              <w:rPr>
                <w:sz w:val="22"/>
                <w:szCs w:val="22"/>
                <w:lang w:val="uk-UA"/>
              </w:rPr>
              <w:t>із</w:t>
            </w:r>
            <w:r w:rsidRPr="00D67027">
              <w:rPr>
                <w:sz w:val="22"/>
                <w:szCs w:val="22"/>
                <w:lang w:val="uk-UA"/>
              </w:rPr>
              <w:t xml:space="preserve"> введенн</w:t>
            </w:r>
            <w:r>
              <w:rPr>
                <w:sz w:val="22"/>
                <w:szCs w:val="22"/>
                <w:lang w:val="uk-UA"/>
              </w:rPr>
              <w:t>я</w:t>
            </w:r>
            <w:r w:rsidRPr="00D67027">
              <w:rPr>
                <w:sz w:val="22"/>
                <w:szCs w:val="22"/>
                <w:lang w:val="uk-UA"/>
              </w:rPr>
              <w:t xml:space="preserve"> в експлуатацію</w:t>
            </w:r>
          </w:p>
        </w:tc>
        <w:tc>
          <w:tcPr>
            <w:tcW w:w="1275" w:type="dxa"/>
            <w:vMerge/>
            <w:vAlign w:val="center"/>
          </w:tcPr>
          <w:p w:rsidR="00764679" w:rsidRPr="00D67027" w:rsidRDefault="00764679" w:rsidP="00964D7A">
            <w:pPr>
              <w:jc w:val="center"/>
              <w:rPr>
                <w:sz w:val="22"/>
                <w:szCs w:val="22"/>
                <w:lang w:val="uk-UA"/>
              </w:rPr>
            </w:pPr>
          </w:p>
        </w:tc>
        <w:tc>
          <w:tcPr>
            <w:tcW w:w="851" w:type="dxa"/>
            <w:vMerge/>
            <w:vAlign w:val="center"/>
          </w:tcPr>
          <w:p w:rsidR="00764679" w:rsidRPr="00D67027" w:rsidRDefault="00764679" w:rsidP="00964D7A">
            <w:pPr>
              <w:jc w:val="center"/>
              <w:rPr>
                <w:sz w:val="22"/>
                <w:szCs w:val="22"/>
                <w:lang w:val="uk-UA"/>
              </w:rPr>
            </w:pPr>
          </w:p>
        </w:tc>
      </w:tr>
      <w:tr w:rsidR="00764679" w:rsidRPr="00D67027" w:rsidTr="00764679">
        <w:trPr>
          <w:trHeight w:val="420"/>
        </w:trPr>
        <w:tc>
          <w:tcPr>
            <w:tcW w:w="568" w:type="dxa"/>
            <w:vMerge/>
            <w:vAlign w:val="center"/>
          </w:tcPr>
          <w:p w:rsidR="00764679" w:rsidRPr="00D67027" w:rsidRDefault="00764679" w:rsidP="00964D7A">
            <w:pPr>
              <w:jc w:val="center"/>
              <w:rPr>
                <w:sz w:val="22"/>
                <w:szCs w:val="22"/>
                <w:lang w:val="uk-UA"/>
              </w:rPr>
            </w:pPr>
          </w:p>
        </w:tc>
        <w:tc>
          <w:tcPr>
            <w:tcW w:w="2268" w:type="dxa"/>
            <w:vMerge/>
            <w:vAlign w:val="center"/>
          </w:tcPr>
          <w:p w:rsidR="00764679" w:rsidRPr="00D67027" w:rsidRDefault="00764679" w:rsidP="00964D7A">
            <w:pPr>
              <w:jc w:val="center"/>
              <w:rPr>
                <w:sz w:val="22"/>
                <w:szCs w:val="22"/>
                <w:lang w:val="uk-UA"/>
              </w:rPr>
            </w:pPr>
          </w:p>
        </w:tc>
        <w:tc>
          <w:tcPr>
            <w:tcW w:w="850" w:type="dxa"/>
            <w:vMerge w:val="restart"/>
            <w:vAlign w:val="center"/>
          </w:tcPr>
          <w:p w:rsidR="00764679" w:rsidRPr="00D67027" w:rsidRDefault="00764679" w:rsidP="00964D7A">
            <w:pPr>
              <w:jc w:val="center"/>
              <w:rPr>
                <w:sz w:val="22"/>
                <w:szCs w:val="22"/>
                <w:lang w:val="uk-UA"/>
              </w:rPr>
            </w:pPr>
            <w:r>
              <w:rPr>
                <w:sz w:val="22"/>
                <w:szCs w:val="22"/>
                <w:lang w:val="uk-UA"/>
              </w:rPr>
              <w:t>на 01.01.2011</w:t>
            </w:r>
          </w:p>
        </w:tc>
        <w:tc>
          <w:tcPr>
            <w:tcW w:w="851" w:type="dxa"/>
            <w:vMerge w:val="restart"/>
            <w:vAlign w:val="center"/>
          </w:tcPr>
          <w:p w:rsidR="00764679" w:rsidRPr="00D67027" w:rsidRDefault="00764679" w:rsidP="00964D7A">
            <w:pPr>
              <w:jc w:val="center"/>
              <w:rPr>
                <w:sz w:val="22"/>
                <w:szCs w:val="22"/>
                <w:lang w:val="uk-UA"/>
              </w:rPr>
            </w:pPr>
            <w:r>
              <w:rPr>
                <w:sz w:val="22"/>
                <w:szCs w:val="22"/>
                <w:lang w:val="uk-UA"/>
              </w:rPr>
              <w:t>за 2011р.</w:t>
            </w:r>
          </w:p>
        </w:tc>
        <w:tc>
          <w:tcPr>
            <w:tcW w:w="1701" w:type="dxa"/>
            <w:gridSpan w:val="2"/>
            <w:vMerge/>
            <w:vAlign w:val="center"/>
          </w:tcPr>
          <w:p w:rsidR="00764679" w:rsidRPr="00D67027" w:rsidRDefault="00764679" w:rsidP="00964D7A">
            <w:pPr>
              <w:jc w:val="center"/>
              <w:rPr>
                <w:sz w:val="22"/>
                <w:szCs w:val="22"/>
                <w:lang w:val="uk-UA"/>
              </w:rPr>
            </w:pPr>
          </w:p>
        </w:tc>
        <w:tc>
          <w:tcPr>
            <w:tcW w:w="850" w:type="dxa"/>
            <w:vMerge/>
            <w:vAlign w:val="center"/>
          </w:tcPr>
          <w:p w:rsidR="00764679" w:rsidRDefault="00764679" w:rsidP="00964D7A">
            <w:pPr>
              <w:jc w:val="center"/>
              <w:rPr>
                <w:sz w:val="22"/>
                <w:szCs w:val="22"/>
                <w:lang w:val="uk-UA"/>
              </w:rPr>
            </w:pPr>
          </w:p>
        </w:tc>
        <w:tc>
          <w:tcPr>
            <w:tcW w:w="993" w:type="dxa"/>
            <w:vMerge/>
            <w:vAlign w:val="center"/>
          </w:tcPr>
          <w:p w:rsidR="00764679" w:rsidRDefault="00764679" w:rsidP="00964D7A">
            <w:pPr>
              <w:jc w:val="center"/>
              <w:rPr>
                <w:sz w:val="22"/>
                <w:szCs w:val="22"/>
                <w:lang w:val="uk-UA"/>
              </w:rPr>
            </w:pPr>
          </w:p>
        </w:tc>
        <w:tc>
          <w:tcPr>
            <w:tcW w:w="1275" w:type="dxa"/>
            <w:vMerge/>
            <w:vAlign w:val="center"/>
          </w:tcPr>
          <w:p w:rsidR="00764679" w:rsidRPr="00D67027" w:rsidRDefault="00764679" w:rsidP="00964D7A">
            <w:pPr>
              <w:jc w:val="center"/>
              <w:rPr>
                <w:sz w:val="22"/>
                <w:szCs w:val="22"/>
                <w:lang w:val="uk-UA"/>
              </w:rPr>
            </w:pPr>
          </w:p>
        </w:tc>
        <w:tc>
          <w:tcPr>
            <w:tcW w:w="851" w:type="dxa"/>
            <w:vMerge/>
            <w:vAlign w:val="center"/>
          </w:tcPr>
          <w:p w:rsidR="00764679" w:rsidRPr="00D67027" w:rsidRDefault="00764679" w:rsidP="00964D7A">
            <w:pPr>
              <w:jc w:val="center"/>
              <w:rPr>
                <w:sz w:val="22"/>
                <w:szCs w:val="22"/>
                <w:lang w:val="uk-UA"/>
              </w:rPr>
            </w:pPr>
          </w:p>
        </w:tc>
      </w:tr>
      <w:tr w:rsidR="00764679" w:rsidRPr="00D67027" w:rsidTr="00764679">
        <w:trPr>
          <w:trHeight w:val="441"/>
        </w:trPr>
        <w:tc>
          <w:tcPr>
            <w:tcW w:w="568" w:type="dxa"/>
            <w:vMerge/>
            <w:vAlign w:val="center"/>
          </w:tcPr>
          <w:p w:rsidR="00764679" w:rsidRPr="00D67027" w:rsidRDefault="00764679" w:rsidP="00964D7A">
            <w:pPr>
              <w:jc w:val="center"/>
              <w:rPr>
                <w:sz w:val="22"/>
                <w:szCs w:val="22"/>
                <w:lang w:val="uk-UA"/>
              </w:rPr>
            </w:pPr>
          </w:p>
        </w:tc>
        <w:tc>
          <w:tcPr>
            <w:tcW w:w="2268" w:type="dxa"/>
            <w:vMerge/>
            <w:vAlign w:val="center"/>
          </w:tcPr>
          <w:p w:rsidR="00764679" w:rsidRPr="00D67027" w:rsidRDefault="00764679" w:rsidP="00964D7A">
            <w:pPr>
              <w:jc w:val="center"/>
              <w:rPr>
                <w:sz w:val="22"/>
                <w:szCs w:val="22"/>
                <w:lang w:val="uk-UA"/>
              </w:rPr>
            </w:pPr>
          </w:p>
        </w:tc>
        <w:tc>
          <w:tcPr>
            <w:tcW w:w="850" w:type="dxa"/>
            <w:vMerge/>
            <w:vAlign w:val="center"/>
          </w:tcPr>
          <w:p w:rsidR="00764679" w:rsidRPr="00D67027" w:rsidRDefault="00764679" w:rsidP="00964D7A">
            <w:pPr>
              <w:jc w:val="center"/>
              <w:rPr>
                <w:sz w:val="22"/>
                <w:szCs w:val="22"/>
                <w:lang w:val="uk-UA"/>
              </w:rPr>
            </w:pPr>
          </w:p>
        </w:tc>
        <w:tc>
          <w:tcPr>
            <w:tcW w:w="851" w:type="dxa"/>
            <w:vMerge/>
            <w:vAlign w:val="center"/>
          </w:tcPr>
          <w:p w:rsidR="00764679" w:rsidRPr="00D67027" w:rsidRDefault="00764679" w:rsidP="00964D7A">
            <w:pPr>
              <w:jc w:val="center"/>
              <w:rPr>
                <w:sz w:val="22"/>
                <w:szCs w:val="22"/>
                <w:lang w:val="uk-UA"/>
              </w:rPr>
            </w:pPr>
          </w:p>
        </w:tc>
        <w:tc>
          <w:tcPr>
            <w:tcW w:w="850" w:type="dxa"/>
            <w:vAlign w:val="center"/>
          </w:tcPr>
          <w:p w:rsidR="00764679" w:rsidRDefault="00764679" w:rsidP="00964D7A">
            <w:pPr>
              <w:jc w:val="center"/>
              <w:rPr>
                <w:sz w:val="22"/>
                <w:szCs w:val="22"/>
                <w:lang w:val="en-US"/>
              </w:rPr>
            </w:pPr>
            <w:r>
              <w:rPr>
                <w:sz w:val="22"/>
                <w:szCs w:val="22"/>
                <w:lang w:val="uk-UA"/>
              </w:rPr>
              <w:t>на 01.01.</w:t>
            </w:r>
          </w:p>
          <w:p w:rsidR="00764679" w:rsidRPr="00D67027" w:rsidRDefault="00764679" w:rsidP="00964D7A">
            <w:pPr>
              <w:jc w:val="center"/>
              <w:rPr>
                <w:sz w:val="22"/>
                <w:szCs w:val="22"/>
                <w:lang w:val="uk-UA"/>
              </w:rPr>
            </w:pPr>
            <w:r>
              <w:rPr>
                <w:sz w:val="22"/>
                <w:szCs w:val="22"/>
                <w:lang w:val="uk-UA"/>
              </w:rPr>
              <w:t>2011</w:t>
            </w:r>
          </w:p>
        </w:tc>
        <w:tc>
          <w:tcPr>
            <w:tcW w:w="851" w:type="dxa"/>
            <w:vAlign w:val="center"/>
          </w:tcPr>
          <w:p w:rsidR="00764679" w:rsidRPr="00D67027" w:rsidRDefault="00764679" w:rsidP="00964D7A">
            <w:pPr>
              <w:jc w:val="center"/>
              <w:rPr>
                <w:sz w:val="22"/>
                <w:szCs w:val="22"/>
                <w:lang w:val="uk-UA"/>
              </w:rPr>
            </w:pPr>
            <w:r>
              <w:rPr>
                <w:sz w:val="22"/>
                <w:szCs w:val="22"/>
                <w:lang w:val="uk-UA"/>
              </w:rPr>
              <w:t>введено за 2011</w:t>
            </w:r>
          </w:p>
        </w:tc>
        <w:tc>
          <w:tcPr>
            <w:tcW w:w="850" w:type="dxa"/>
            <w:vMerge/>
            <w:vAlign w:val="center"/>
          </w:tcPr>
          <w:p w:rsidR="00764679" w:rsidRDefault="00764679" w:rsidP="00964D7A">
            <w:pPr>
              <w:jc w:val="center"/>
              <w:rPr>
                <w:sz w:val="22"/>
                <w:szCs w:val="22"/>
                <w:lang w:val="uk-UA"/>
              </w:rPr>
            </w:pPr>
          </w:p>
        </w:tc>
        <w:tc>
          <w:tcPr>
            <w:tcW w:w="993" w:type="dxa"/>
            <w:vMerge/>
            <w:vAlign w:val="center"/>
          </w:tcPr>
          <w:p w:rsidR="00764679" w:rsidRDefault="00764679" w:rsidP="00964D7A">
            <w:pPr>
              <w:jc w:val="center"/>
              <w:rPr>
                <w:sz w:val="22"/>
                <w:szCs w:val="22"/>
                <w:lang w:val="uk-UA"/>
              </w:rPr>
            </w:pPr>
          </w:p>
        </w:tc>
        <w:tc>
          <w:tcPr>
            <w:tcW w:w="1275" w:type="dxa"/>
            <w:vMerge/>
            <w:vAlign w:val="center"/>
          </w:tcPr>
          <w:p w:rsidR="00764679" w:rsidRPr="00D67027" w:rsidRDefault="00764679" w:rsidP="00964D7A">
            <w:pPr>
              <w:jc w:val="center"/>
              <w:rPr>
                <w:sz w:val="22"/>
                <w:szCs w:val="22"/>
                <w:lang w:val="uk-UA"/>
              </w:rPr>
            </w:pPr>
          </w:p>
        </w:tc>
        <w:tc>
          <w:tcPr>
            <w:tcW w:w="851" w:type="dxa"/>
            <w:vMerge/>
            <w:vAlign w:val="center"/>
          </w:tcPr>
          <w:p w:rsidR="00764679" w:rsidRPr="00D67027" w:rsidRDefault="00764679" w:rsidP="00964D7A">
            <w:pPr>
              <w:jc w:val="center"/>
              <w:rPr>
                <w:sz w:val="22"/>
                <w:szCs w:val="22"/>
                <w:lang w:val="uk-UA"/>
              </w:rPr>
            </w:pPr>
          </w:p>
        </w:tc>
      </w:tr>
      <w:tr w:rsidR="00764679" w:rsidRPr="00D67027" w:rsidTr="00764679">
        <w:tc>
          <w:tcPr>
            <w:tcW w:w="568" w:type="dxa"/>
            <w:vAlign w:val="center"/>
          </w:tcPr>
          <w:p w:rsidR="00764679" w:rsidRPr="00D67027" w:rsidRDefault="00764679" w:rsidP="00964D7A">
            <w:pPr>
              <w:jc w:val="center"/>
              <w:rPr>
                <w:rFonts w:ascii="Arial" w:hAnsi="Arial" w:cs="Arial"/>
                <w:b/>
                <w:sz w:val="16"/>
                <w:szCs w:val="16"/>
                <w:lang w:val="uk-UA"/>
              </w:rPr>
            </w:pPr>
            <w:r w:rsidRPr="00D67027">
              <w:rPr>
                <w:rFonts w:ascii="Arial" w:hAnsi="Arial" w:cs="Arial"/>
                <w:b/>
                <w:sz w:val="16"/>
                <w:szCs w:val="16"/>
                <w:lang w:val="uk-UA"/>
              </w:rPr>
              <w:t>1</w:t>
            </w:r>
          </w:p>
        </w:tc>
        <w:tc>
          <w:tcPr>
            <w:tcW w:w="2268" w:type="dxa"/>
            <w:vAlign w:val="center"/>
          </w:tcPr>
          <w:p w:rsidR="00764679" w:rsidRPr="00D67027" w:rsidRDefault="00764679" w:rsidP="00964D7A">
            <w:pPr>
              <w:jc w:val="center"/>
              <w:rPr>
                <w:rFonts w:ascii="Arial" w:hAnsi="Arial" w:cs="Arial"/>
                <w:b/>
                <w:sz w:val="16"/>
                <w:szCs w:val="16"/>
                <w:lang w:val="uk-UA"/>
              </w:rPr>
            </w:pPr>
            <w:r w:rsidRPr="00D67027">
              <w:rPr>
                <w:rFonts w:ascii="Arial" w:hAnsi="Arial" w:cs="Arial"/>
                <w:b/>
                <w:sz w:val="16"/>
                <w:szCs w:val="16"/>
                <w:lang w:val="uk-UA"/>
              </w:rPr>
              <w:t>2</w:t>
            </w:r>
          </w:p>
        </w:tc>
        <w:tc>
          <w:tcPr>
            <w:tcW w:w="850" w:type="dxa"/>
            <w:vAlign w:val="center"/>
          </w:tcPr>
          <w:p w:rsidR="00764679" w:rsidRPr="00D67027" w:rsidRDefault="00764679" w:rsidP="00964D7A">
            <w:pPr>
              <w:jc w:val="center"/>
              <w:rPr>
                <w:rFonts w:ascii="Arial" w:hAnsi="Arial" w:cs="Arial"/>
                <w:b/>
                <w:sz w:val="16"/>
                <w:szCs w:val="16"/>
                <w:lang w:val="uk-UA"/>
              </w:rPr>
            </w:pPr>
            <w:r w:rsidRPr="00D67027">
              <w:rPr>
                <w:rFonts w:ascii="Arial" w:hAnsi="Arial" w:cs="Arial"/>
                <w:b/>
                <w:sz w:val="16"/>
                <w:szCs w:val="16"/>
                <w:lang w:val="uk-UA"/>
              </w:rPr>
              <w:t>3</w:t>
            </w:r>
          </w:p>
        </w:tc>
        <w:tc>
          <w:tcPr>
            <w:tcW w:w="851" w:type="dxa"/>
            <w:vAlign w:val="center"/>
          </w:tcPr>
          <w:p w:rsidR="00764679" w:rsidRPr="00D67027" w:rsidRDefault="00764679" w:rsidP="00964D7A">
            <w:pPr>
              <w:jc w:val="center"/>
              <w:rPr>
                <w:rFonts w:ascii="Arial" w:hAnsi="Arial" w:cs="Arial"/>
                <w:b/>
                <w:sz w:val="16"/>
                <w:szCs w:val="16"/>
                <w:lang w:val="uk-UA"/>
              </w:rPr>
            </w:pPr>
            <w:r w:rsidRPr="00D67027">
              <w:rPr>
                <w:rFonts w:ascii="Arial" w:hAnsi="Arial" w:cs="Arial"/>
                <w:b/>
                <w:sz w:val="16"/>
                <w:szCs w:val="16"/>
                <w:lang w:val="uk-UA"/>
              </w:rPr>
              <w:t>4</w:t>
            </w:r>
          </w:p>
        </w:tc>
        <w:tc>
          <w:tcPr>
            <w:tcW w:w="850" w:type="dxa"/>
            <w:vAlign w:val="center"/>
          </w:tcPr>
          <w:p w:rsidR="00764679" w:rsidRPr="00D67027" w:rsidRDefault="00764679" w:rsidP="00964D7A">
            <w:pPr>
              <w:jc w:val="center"/>
              <w:rPr>
                <w:rFonts w:ascii="Arial" w:hAnsi="Arial" w:cs="Arial"/>
                <w:b/>
                <w:sz w:val="16"/>
                <w:szCs w:val="16"/>
                <w:lang w:val="uk-UA"/>
              </w:rPr>
            </w:pPr>
            <w:r w:rsidRPr="00D67027">
              <w:rPr>
                <w:rFonts w:ascii="Arial" w:hAnsi="Arial" w:cs="Arial"/>
                <w:b/>
                <w:sz w:val="16"/>
                <w:szCs w:val="16"/>
                <w:lang w:val="uk-UA"/>
              </w:rPr>
              <w:t>5</w:t>
            </w:r>
          </w:p>
        </w:tc>
        <w:tc>
          <w:tcPr>
            <w:tcW w:w="851" w:type="dxa"/>
            <w:vAlign w:val="center"/>
          </w:tcPr>
          <w:p w:rsidR="00764679" w:rsidRPr="00D67027" w:rsidRDefault="00764679" w:rsidP="00964D7A">
            <w:pPr>
              <w:jc w:val="center"/>
              <w:rPr>
                <w:rFonts w:ascii="Arial" w:hAnsi="Arial" w:cs="Arial"/>
                <w:b/>
                <w:sz w:val="16"/>
                <w:szCs w:val="16"/>
                <w:lang w:val="uk-UA"/>
              </w:rPr>
            </w:pPr>
            <w:r w:rsidRPr="00D67027">
              <w:rPr>
                <w:rFonts w:ascii="Arial" w:hAnsi="Arial" w:cs="Arial"/>
                <w:b/>
                <w:sz w:val="16"/>
                <w:szCs w:val="16"/>
                <w:lang w:val="uk-UA"/>
              </w:rPr>
              <w:t>6</w:t>
            </w:r>
          </w:p>
        </w:tc>
        <w:tc>
          <w:tcPr>
            <w:tcW w:w="850" w:type="dxa"/>
            <w:vAlign w:val="center"/>
          </w:tcPr>
          <w:p w:rsidR="00764679" w:rsidRPr="00D67027" w:rsidRDefault="00764679" w:rsidP="00964D7A">
            <w:pPr>
              <w:jc w:val="center"/>
              <w:rPr>
                <w:rFonts w:ascii="Arial" w:hAnsi="Arial" w:cs="Arial"/>
                <w:b/>
                <w:sz w:val="16"/>
                <w:szCs w:val="16"/>
                <w:lang w:val="uk-UA"/>
              </w:rPr>
            </w:pPr>
            <w:r>
              <w:rPr>
                <w:rFonts w:ascii="Arial" w:hAnsi="Arial" w:cs="Arial"/>
                <w:b/>
                <w:sz w:val="16"/>
                <w:szCs w:val="16"/>
                <w:lang w:val="uk-UA"/>
              </w:rPr>
              <w:t>7</w:t>
            </w:r>
          </w:p>
        </w:tc>
        <w:tc>
          <w:tcPr>
            <w:tcW w:w="993" w:type="dxa"/>
            <w:vAlign w:val="center"/>
          </w:tcPr>
          <w:p w:rsidR="00764679" w:rsidRPr="00D67027" w:rsidRDefault="00764679" w:rsidP="00964D7A">
            <w:pPr>
              <w:jc w:val="center"/>
              <w:rPr>
                <w:rFonts w:ascii="Arial" w:hAnsi="Arial" w:cs="Arial"/>
                <w:b/>
                <w:sz w:val="16"/>
                <w:szCs w:val="16"/>
                <w:lang w:val="uk-UA"/>
              </w:rPr>
            </w:pPr>
            <w:r>
              <w:rPr>
                <w:rFonts w:ascii="Arial" w:hAnsi="Arial" w:cs="Arial"/>
                <w:b/>
                <w:sz w:val="16"/>
                <w:szCs w:val="16"/>
                <w:lang w:val="uk-UA"/>
              </w:rPr>
              <w:t>8</w:t>
            </w:r>
          </w:p>
        </w:tc>
        <w:tc>
          <w:tcPr>
            <w:tcW w:w="1275" w:type="dxa"/>
            <w:vAlign w:val="center"/>
          </w:tcPr>
          <w:p w:rsidR="00764679" w:rsidRPr="00D67027" w:rsidRDefault="00764679" w:rsidP="00964D7A">
            <w:pPr>
              <w:jc w:val="center"/>
              <w:rPr>
                <w:rFonts w:ascii="Arial" w:hAnsi="Arial" w:cs="Arial"/>
                <w:b/>
                <w:sz w:val="16"/>
                <w:szCs w:val="16"/>
                <w:lang w:val="uk-UA"/>
              </w:rPr>
            </w:pPr>
            <w:r>
              <w:rPr>
                <w:rFonts w:ascii="Arial" w:hAnsi="Arial" w:cs="Arial"/>
                <w:b/>
                <w:sz w:val="16"/>
                <w:szCs w:val="16"/>
                <w:lang w:val="uk-UA"/>
              </w:rPr>
              <w:t>9</w:t>
            </w:r>
          </w:p>
        </w:tc>
        <w:tc>
          <w:tcPr>
            <w:tcW w:w="851" w:type="dxa"/>
            <w:vAlign w:val="center"/>
          </w:tcPr>
          <w:p w:rsidR="00764679" w:rsidRPr="00D67027" w:rsidRDefault="00764679" w:rsidP="00964D7A">
            <w:pPr>
              <w:jc w:val="center"/>
              <w:rPr>
                <w:rFonts w:ascii="Arial" w:hAnsi="Arial" w:cs="Arial"/>
                <w:b/>
                <w:sz w:val="16"/>
                <w:szCs w:val="16"/>
                <w:lang w:val="uk-UA"/>
              </w:rPr>
            </w:pPr>
            <w:r>
              <w:rPr>
                <w:rFonts w:ascii="Arial" w:hAnsi="Arial" w:cs="Arial"/>
                <w:b/>
                <w:sz w:val="16"/>
                <w:szCs w:val="16"/>
                <w:lang w:val="uk-UA"/>
              </w:rPr>
              <w:t>10</w:t>
            </w:r>
          </w:p>
        </w:tc>
      </w:tr>
      <w:tr w:rsidR="00764679" w:rsidRPr="00D67027" w:rsidTr="00764679">
        <w:tc>
          <w:tcPr>
            <w:tcW w:w="10207" w:type="dxa"/>
            <w:gridSpan w:val="10"/>
          </w:tcPr>
          <w:p w:rsidR="00764679" w:rsidRPr="00D67027" w:rsidRDefault="00764679" w:rsidP="00964D7A">
            <w:pPr>
              <w:jc w:val="center"/>
              <w:rPr>
                <w:b/>
                <w:lang w:val="uk-UA"/>
              </w:rPr>
            </w:pPr>
            <w:r>
              <w:rPr>
                <w:b/>
                <w:lang w:val="uk-UA"/>
              </w:rPr>
              <w:t xml:space="preserve">І. </w:t>
            </w:r>
            <w:r w:rsidRPr="00D67027">
              <w:rPr>
                <w:b/>
                <w:lang w:val="uk-UA"/>
              </w:rPr>
              <w:t>Корисні копалини загальнодержавного значення</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1</w:t>
            </w:r>
          </w:p>
        </w:tc>
        <w:tc>
          <w:tcPr>
            <w:tcW w:w="2268" w:type="dxa"/>
          </w:tcPr>
          <w:p w:rsidR="00764679" w:rsidRPr="00D67027" w:rsidRDefault="00764679" w:rsidP="00964D7A">
            <w:pPr>
              <w:jc w:val="both"/>
              <w:rPr>
                <w:sz w:val="22"/>
                <w:szCs w:val="22"/>
                <w:lang w:val="uk-UA"/>
              </w:rPr>
            </w:pPr>
            <w:r w:rsidRPr="00D67027">
              <w:rPr>
                <w:sz w:val="22"/>
                <w:szCs w:val="22"/>
                <w:lang w:val="uk-UA"/>
              </w:rPr>
              <w:t>Вуглеводні:</w:t>
            </w:r>
            <w:r>
              <w:rPr>
                <w:sz w:val="22"/>
                <w:szCs w:val="22"/>
                <w:lang w:val="uk-UA"/>
              </w:rPr>
              <w:t xml:space="preserve"> </w:t>
            </w:r>
            <w:r w:rsidRPr="00D67027">
              <w:rPr>
                <w:sz w:val="22"/>
                <w:szCs w:val="22"/>
                <w:lang w:val="uk-UA"/>
              </w:rPr>
              <w:t>нафта, газ</w:t>
            </w:r>
          </w:p>
        </w:tc>
        <w:tc>
          <w:tcPr>
            <w:tcW w:w="850" w:type="dxa"/>
            <w:vAlign w:val="center"/>
          </w:tcPr>
          <w:p w:rsidR="00764679" w:rsidRPr="00D67027" w:rsidRDefault="00764679" w:rsidP="00964D7A">
            <w:pPr>
              <w:jc w:val="center"/>
              <w:rPr>
                <w:lang w:val="uk-UA"/>
              </w:rPr>
            </w:pPr>
            <w:r w:rsidRPr="00D67027">
              <w:rPr>
                <w:lang w:val="uk-UA"/>
              </w:rPr>
              <w:t>4</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3</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1</w:t>
            </w:r>
          </w:p>
        </w:tc>
        <w:tc>
          <w:tcPr>
            <w:tcW w:w="993" w:type="dxa"/>
            <w:vAlign w:val="center"/>
          </w:tcPr>
          <w:p w:rsidR="00764679" w:rsidRPr="00D67027" w:rsidRDefault="00764679" w:rsidP="00964D7A">
            <w:pPr>
              <w:jc w:val="center"/>
              <w:rPr>
                <w:lang w:val="uk-UA"/>
              </w:rPr>
            </w:pPr>
            <w:r w:rsidRPr="00D67027">
              <w:rPr>
                <w:lang w:val="uk-UA"/>
              </w:rPr>
              <w:t>1</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0</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2</w:t>
            </w:r>
          </w:p>
        </w:tc>
        <w:tc>
          <w:tcPr>
            <w:tcW w:w="2268" w:type="dxa"/>
          </w:tcPr>
          <w:p w:rsidR="00764679" w:rsidRPr="00D67027" w:rsidRDefault="00764679" w:rsidP="00964D7A">
            <w:pPr>
              <w:jc w:val="both"/>
              <w:rPr>
                <w:sz w:val="22"/>
                <w:szCs w:val="22"/>
                <w:lang w:val="uk-UA"/>
              </w:rPr>
            </w:pPr>
            <w:r w:rsidRPr="00D67027">
              <w:rPr>
                <w:sz w:val="22"/>
                <w:szCs w:val="22"/>
                <w:lang w:val="uk-UA"/>
              </w:rPr>
              <w:t>Цементна сировина:</w:t>
            </w:r>
          </w:p>
          <w:p w:rsidR="00764679" w:rsidRPr="00D67027" w:rsidRDefault="00764679" w:rsidP="00964D7A">
            <w:pPr>
              <w:jc w:val="both"/>
              <w:rPr>
                <w:sz w:val="22"/>
                <w:szCs w:val="22"/>
                <w:lang w:val="uk-UA"/>
              </w:rPr>
            </w:pPr>
            <w:r w:rsidRPr="00D67027">
              <w:rPr>
                <w:sz w:val="22"/>
                <w:szCs w:val="22"/>
                <w:lang w:val="uk-UA"/>
              </w:rPr>
              <w:t>(вапняк, гіпс, глина)</w:t>
            </w:r>
          </w:p>
        </w:tc>
        <w:tc>
          <w:tcPr>
            <w:tcW w:w="850"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0</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3</w:t>
            </w:r>
          </w:p>
        </w:tc>
        <w:tc>
          <w:tcPr>
            <w:tcW w:w="2268" w:type="dxa"/>
          </w:tcPr>
          <w:p w:rsidR="00764679" w:rsidRPr="00D67027" w:rsidRDefault="00764679" w:rsidP="00964D7A">
            <w:pPr>
              <w:jc w:val="both"/>
              <w:rPr>
                <w:sz w:val="22"/>
                <w:szCs w:val="22"/>
                <w:lang w:val="uk-UA"/>
              </w:rPr>
            </w:pPr>
            <w:r w:rsidRPr="00D67027">
              <w:rPr>
                <w:sz w:val="22"/>
                <w:szCs w:val="22"/>
                <w:lang w:val="uk-UA"/>
              </w:rPr>
              <w:t>Вапняк пиляний</w:t>
            </w:r>
          </w:p>
        </w:tc>
        <w:tc>
          <w:tcPr>
            <w:tcW w:w="850" w:type="dxa"/>
            <w:vAlign w:val="center"/>
          </w:tcPr>
          <w:p w:rsidR="00764679" w:rsidRPr="00D67027" w:rsidRDefault="00764679" w:rsidP="00964D7A">
            <w:pPr>
              <w:jc w:val="center"/>
              <w:rPr>
                <w:lang w:val="uk-UA"/>
              </w:rPr>
            </w:pPr>
            <w:r w:rsidRPr="00D67027">
              <w:rPr>
                <w:lang w:val="uk-UA"/>
              </w:rPr>
              <w:t>4</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3</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1</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4</w:t>
            </w:r>
          </w:p>
        </w:tc>
        <w:tc>
          <w:tcPr>
            <w:tcW w:w="2268" w:type="dxa"/>
          </w:tcPr>
          <w:p w:rsidR="00764679" w:rsidRPr="00D67027" w:rsidRDefault="00764679" w:rsidP="00964D7A">
            <w:pPr>
              <w:jc w:val="both"/>
              <w:rPr>
                <w:sz w:val="22"/>
                <w:szCs w:val="22"/>
                <w:lang w:val="uk-UA"/>
              </w:rPr>
            </w:pPr>
            <w:r w:rsidRPr="00D67027">
              <w:rPr>
                <w:sz w:val="22"/>
                <w:szCs w:val="22"/>
                <w:lang w:val="uk-UA"/>
              </w:rPr>
              <w:t>Гіпс (облицювальний)</w:t>
            </w:r>
          </w:p>
        </w:tc>
        <w:tc>
          <w:tcPr>
            <w:tcW w:w="850"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1</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5</w:t>
            </w:r>
          </w:p>
        </w:tc>
        <w:tc>
          <w:tcPr>
            <w:tcW w:w="2268" w:type="dxa"/>
          </w:tcPr>
          <w:p w:rsidR="00764679" w:rsidRPr="00D67027" w:rsidRDefault="00764679" w:rsidP="00964D7A">
            <w:pPr>
              <w:jc w:val="both"/>
              <w:rPr>
                <w:sz w:val="22"/>
                <w:szCs w:val="22"/>
                <w:lang w:val="uk-UA"/>
              </w:rPr>
            </w:pPr>
            <w:r w:rsidRPr="00D67027">
              <w:rPr>
                <w:sz w:val="22"/>
                <w:szCs w:val="22"/>
                <w:lang w:val="uk-UA"/>
              </w:rPr>
              <w:t>Пісок</w:t>
            </w:r>
          </w:p>
          <w:p w:rsidR="00764679" w:rsidRPr="00D67027" w:rsidRDefault="00764679" w:rsidP="00964D7A">
            <w:pPr>
              <w:jc w:val="both"/>
              <w:rPr>
                <w:sz w:val="20"/>
                <w:szCs w:val="20"/>
                <w:lang w:val="uk-UA"/>
              </w:rPr>
            </w:pPr>
            <w:r w:rsidRPr="00D67027">
              <w:rPr>
                <w:sz w:val="20"/>
                <w:szCs w:val="20"/>
                <w:lang w:val="uk-UA"/>
              </w:rPr>
              <w:t>(кварцовий для виробництва скла)</w:t>
            </w:r>
          </w:p>
        </w:tc>
        <w:tc>
          <w:tcPr>
            <w:tcW w:w="850"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p>
        </w:tc>
        <w:tc>
          <w:tcPr>
            <w:tcW w:w="850"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0</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6</w:t>
            </w:r>
          </w:p>
        </w:tc>
        <w:tc>
          <w:tcPr>
            <w:tcW w:w="2268" w:type="dxa"/>
          </w:tcPr>
          <w:p w:rsidR="00764679" w:rsidRPr="00D67027" w:rsidRDefault="00764679" w:rsidP="00964D7A">
            <w:pPr>
              <w:jc w:val="both"/>
              <w:rPr>
                <w:sz w:val="22"/>
                <w:szCs w:val="22"/>
                <w:lang w:val="uk-UA"/>
              </w:rPr>
            </w:pPr>
            <w:r w:rsidRPr="00D67027">
              <w:rPr>
                <w:sz w:val="22"/>
                <w:szCs w:val="22"/>
                <w:lang w:val="uk-UA"/>
              </w:rPr>
              <w:t>Вода:</w:t>
            </w:r>
          </w:p>
          <w:p w:rsidR="00764679" w:rsidRPr="00D67027" w:rsidRDefault="00764679" w:rsidP="00964D7A">
            <w:pPr>
              <w:jc w:val="both"/>
              <w:rPr>
                <w:sz w:val="22"/>
                <w:szCs w:val="22"/>
                <w:lang w:val="uk-UA"/>
              </w:rPr>
            </w:pPr>
            <w:r w:rsidRPr="00D67027">
              <w:rPr>
                <w:sz w:val="22"/>
                <w:szCs w:val="22"/>
                <w:lang w:val="uk-UA"/>
              </w:rPr>
              <w:t>(прісна, мінеральна, лікувальна)</w:t>
            </w:r>
          </w:p>
        </w:tc>
        <w:tc>
          <w:tcPr>
            <w:tcW w:w="850" w:type="dxa"/>
            <w:vAlign w:val="center"/>
          </w:tcPr>
          <w:p w:rsidR="00764679" w:rsidRPr="00D67027" w:rsidRDefault="00764679" w:rsidP="00964D7A">
            <w:pPr>
              <w:jc w:val="center"/>
              <w:rPr>
                <w:lang w:val="uk-UA"/>
              </w:rPr>
            </w:pPr>
            <w:r w:rsidRPr="00D67027">
              <w:rPr>
                <w:lang w:val="uk-UA"/>
              </w:rPr>
              <w:t>22</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12</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3</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10</w:t>
            </w:r>
          </w:p>
        </w:tc>
      </w:tr>
      <w:tr w:rsidR="00764679" w:rsidRPr="00D67027" w:rsidTr="00764679">
        <w:tc>
          <w:tcPr>
            <w:tcW w:w="10207" w:type="dxa"/>
            <w:gridSpan w:val="10"/>
          </w:tcPr>
          <w:p w:rsidR="00764679" w:rsidRPr="00D67027" w:rsidRDefault="00764679" w:rsidP="00964D7A">
            <w:pPr>
              <w:jc w:val="center"/>
              <w:rPr>
                <w:sz w:val="22"/>
                <w:szCs w:val="22"/>
                <w:lang w:val="uk-UA"/>
              </w:rPr>
            </w:pPr>
            <w:r>
              <w:rPr>
                <w:b/>
                <w:lang w:val="uk-UA"/>
              </w:rPr>
              <w:t xml:space="preserve">ІІ. </w:t>
            </w:r>
            <w:r w:rsidRPr="00D67027">
              <w:rPr>
                <w:b/>
                <w:lang w:val="uk-UA"/>
              </w:rPr>
              <w:t xml:space="preserve">Корисні копалини </w:t>
            </w:r>
            <w:r>
              <w:rPr>
                <w:b/>
                <w:lang w:val="uk-UA"/>
              </w:rPr>
              <w:t>місцевого</w:t>
            </w:r>
            <w:r w:rsidRPr="00D67027">
              <w:rPr>
                <w:b/>
                <w:lang w:val="uk-UA"/>
              </w:rPr>
              <w:t xml:space="preserve"> значення</w:t>
            </w:r>
          </w:p>
        </w:tc>
      </w:tr>
      <w:tr w:rsidR="00764679" w:rsidRPr="00D67027" w:rsidTr="00764679">
        <w:trPr>
          <w:trHeight w:val="235"/>
        </w:trPr>
        <w:tc>
          <w:tcPr>
            <w:tcW w:w="568" w:type="dxa"/>
          </w:tcPr>
          <w:p w:rsidR="00764679" w:rsidRPr="00D67027" w:rsidRDefault="00764679" w:rsidP="00964D7A">
            <w:pPr>
              <w:jc w:val="both"/>
              <w:rPr>
                <w:sz w:val="22"/>
                <w:szCs w:val="22"/>
                <w:lang w:val="uk-UA"/>
              </w:rPr>
            </w:pPr>
            <w:r w:rsidRPr="00D67027">
              <w:rPr>
                <w:sz w:val="22"/>
                <w:szCs w:val="22"/>
                <w:lang w:val="uk-UA"/>
              </w:rPr>
              <w:t>1</w:t>
            </w:r>
          </w:p>
        </w:tc>
        <w:tc>
          <w:tcPr>
            <w:tcW w:w="2268" w:type="dxa"/>
          </w:tcPr>
          <w:p w:rsidR="00764679" w:rsidRPr="00D67027" w:rsidRDefault="00764679" w:rsidP="00964D7A">
            <w:pPr>
              <w:jc w:val="both"/>
              <w:rPr>
                <w:sz w:val="22"/>
                <w:szCs w:val="22"/>
                <w:lang w:val="uk-UA"/>
              </w:rPr>
            </w:pPr>
            <w:r w:rsidRPr="00D67027">
              <w:rPr>
                <w:sz w:val="22"/>
                <w:szCs w:val="22"/>
                <w:lang w:val="uk-UA"/>
              </w:rPr>
              <w:t>Гіпс будівельний</w:t>
            </w:r>
          </w:p>
        </w:tc>
        <w:tc>
          <w:tcPr>
            <w:tcW w:w="850" w:type="dxa"/>
            <w:vAlign w:val="center"/>
          </w:tcPr>
          <w:p w:rsidR="00764679" w:rsidRPr="00D67027" w:rsidRDefault="00764679" w:rsidP="00964D7A">
            <w:pPr>
              <w:jc w:val="center"/>
              <w:rPr>
                <w:lang w:val="uk-UA"/>
              </w:rPr>
            </w:pPr>
            <w:r w:rsidRPr="00D67027">
              <w:rPr>
                <w:lang w:val="uk-UA"/>
              </w:rPr>
              <w:t>7</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5</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2</w:t>
            </w:r>
          </w:p>
        </w:tc>
        <w:tc>
          <w:tcPr>
            <w:tcW w:w="851" w:type="dxa"/>
            <w:vAlign w:val="center"/>
          </w:tcPr>
          <w:p w:rsidR="00764679" w:rsidRPr="00D67027" w:rsidRDefault="00764679" w:rsidP="00964D7A">
            <w:pPr>
              <w:jc w:val="center"/>
              <w:rPr>
                <w:lang w:val="uk-UA"/>
              </w:rPr>
            </w:pPr>
            <w:r w:rsidRPr="00D67027">
              <w:rPr>
                <w:lang w:val="uk-UA"/>
              </w:rPr>
              <w:t>0</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2</w:t>
            </w:r>
          </w:p>
        </w:tc>
        <w:tc>
          <w:tcPr>
            <w:tcW w:w="2268" w:type="dxa"/>
          </w:tcPr>
          <w:p w:rsidR="00764679" w:rsidRPr="00D67027" w:rsidRDefault="00764679" w:rsidP="00964D7A">
            <w:pPr>
              <w:jc w:val="both"/>
              <w:rPr>
                <w:sz w:val="22"/>
                <w:szCs w:val="22"/>
                <w:lang w:val="uk-UA"/>
              </w:rPr>
            </w:pPr>
            <w:r w:rsidRPr="00D67027">
              <w:rPr>
                <w:sz w:val="22"/>
                <w:szCs w:val="22"/>
                <w:lang w:val="uk-UA"/>
              </w:rPr>
              <w:t>Вапняк будівельний</w:t>
            </w:r>
          </w:p>
          <w:p w:rsidR="00764679" w:rsidRPr="00D67027" w:rsidRDefault="00764679" w:rsidP="00964D7A">
            <w:pPr>
              <w:jc w:val="both"/>
              <w:rPr>
                <w:sz w:val="22"/>
                <w:szCs w:val="22"/>
                <w:lang w:val="uk-UA"/>
              </w:rPr>
            </w:pPr>
            <w:r w:rsidRPr="00D67027">
              <w:rPr>
                <w:sz w:val="22"/>
                <w:szCs w:val="22"/>
                <w:lang w:val="uk-UA"/>
              </w:rPr>
              <w:t>(камінь на щебінь, бут, вапно, карбонатна сировина)</w:t>
            </w:r>
          </w:p>
        </w:tc>
        <w:tc>
          <w:tcPr>
            <w:tcW w:w="850" w:type="dxa"/>
            <w:vAlign w:val="center"/>
          </w:tcPr>
          <w:p w:rsidR="00764679" w:rsidRPr="00D67027" w:rsidRDefault="00764679" w:rsidP="00964D7A">
            <w:pPr>
              <w:jc w:val="center"/>
              <w:rPr>
                <w:lang w:val="uk-UA"/>
              </w:rPr>
            </w:pPr>
            <w:r w:rsidRPr="00D67027">
              <w:rPr>
                <w:lang w:val="uk-UA"/>
              </w:rPr>
              <w:t>6</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3</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3</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3</w:t>
            </w:r>
          </w:p>
        </w:tc>
        <w:tc>
          <w:tcPr>
            <w:tcW w:w="2268" w:type="dxa"/>
          </w:tcPr>
          <w:p w:rsidR="00764679" w:rsidRPr="00D67027" w:rsidRDefault="00764679" w:rsidP="00964D7A">
            <w:pPr>
              <w:jc w:val="both"/>
              <w:rPr>
                <w:sz w:val="22"/>
                <w:szCs w:val="22"/>
                <w:lang w:val="uk-UA"/>
              </w:rPr>
            </w:pPr>
            <w:r w:rsidRPr="00D67027">
              <w:rPr>
                <w:sz w:val="22"/>
                <w:szCs w:val="22"/>
                <w:lang w:val="uk-UA"/>
              </w:rPr>
              <w:t>Пісковик будівельний</w:t>
            </w:r>
          </w:p>
          <w:p w:rsidR="00764679" w:rsidRPr="00D67027" w:rsidRDefault="00764679" w:rsidP="00964D7A">
            <w:pPr>
              <w:jc w:val="both"/>
              <w:rPr>
                <w:sz w:val="22"/>
                <w:szCs w:val="22"/>
                <w:lang w:val="uk-UA"/>
              </w:rPr>
            </w:pPr>
            <w:r w:rsidRPr="00D67027">
              <w:rPr>
                <w:sz w:val="22"/>
                <w:szCs w:val="22"/>
                <w:lang w:val="uk-UA"/>
              </w:rPr>
              <w:t>(камінь на щебінь, бут)</w:t>
            </w:r>
          </w:p>
        </w:tc>
        <w:tc>
          <w:tcPr>
            <w:tcW w:w="850" w:type="dxa"/>
            <w:vAlign w:val="center"/>
          </w:tcPr>
          <w:p w:rsidR="00764679" w:rsidRPr="00D67027" w:rsidRDefault="00764679" w:rsidP="00964D7A">
            <w:pPr>
              <w:jc w:val="center"/>
              <w:rPr>
                <w:lang w:val="uk-UA"/>
              </w:rPr>
            </w:pPr>
            <w:r w:rsidRPr="00D67027">
              <w:rPr>
                <w:lang w:val="uk-UA"/>
              </w:rPr>
              <w:t>5</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4</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r w:rsidRPr="00D67027">
              <w:rPr>
                <w:lang w:val="uk-UA"/>
              </w:rPr>
              <w:t>0</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4</w:t>
            </w:r>
          </w:p>
        </w:tc>
        <w:tc>
          <w:tcPr>
            <w:tcW w:w="2268" w:type="dxa"/>
          </w:tcPr>
          <w:p w:rsidR="00764679" w:rsidRPr="00D67027" w:rsidRDefault="00764679" w:rsidP="00964D7A">
            <w:pPr>
              <w:jc w:val="both"/>
              <w:rPr>
                <w:sz w:val="22"/>
                <w:szCs w:val="22"/>
                <w:lang w:val="uk-UA"/>
              </w:rPr>
            </w:pPr>
            <w:r w:rsidRPr="00D67027">
              <w:rPr>
                <w:sz w:val="22"/>
                <w:szCs w:val="22"/>
                <w:lang w:val="uk-UA"/>
              </w:rPr>
              <w:t>Пісок будівельний</w:t>
            </w:r>
          </w:p>
        </w:tc>
        <w:tc>
          <w:tcPr>
            <w:tcW w:w="850" w:type="dxa"/>
            <w:vAlign w:val="center"/>
          </w:tcPr>
          <w:p w:rsidR="00764679" w:rsidRPr="00D67027" w:rsidRDefault="00764679" w:rsidP="00964D7A">
            <w:pPr>
              <w:jc w:val="center"/>
              <w:rPr>
                <w:lang w:val="uk-UA"/>
              </w:rPr>
            </w:pPr>
            <w:r w:rsidRPr="00D67027">
              <w:rPr>
                <w:lang w:val="uk-UA"/>
              </w:rPr>
              <w:t>8</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7</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1</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r w:rsidRPr="00D67027">
              <w:rPr>
                <w:lang w:val="uk-UA"/>
              </w:rPr>
              <w:t>0</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5</w:t>
            </w:r>
          </w:p>
        </w:tc>
        <w:tc>
          <w:tcPr>
            <w:tcW w:w="2268" w:type="dxa"/>
          </w:tcPr>
          <w:p w:rsidR="00764679" w:rsidRPr="00D67027" w:rsidRDefault="00764679" w:rsidP="00964D7A">
            <w:pPr>
              <w:jc w:val="both"/>
              <w:rPr>
                <w:sz w:val="22"/>
                <w:szCs w:val="22"/>
                <w:lang w:val="uk-UA"/>
              </w:rPr>
            </w:pPr>
            <w:r w:rsidRPr="00D67027">
              <w:rPr>
                <w:sz w:val="22"/>
                <w:szCs w:val="22"/>
                <w:lang w:val="uk-UA"/>
              </w:rPr>
              <w:t>Піщано-гравійна суміш</w:t>
            </w:r>
          </w:p>
        </w:tc>
        <w:tc>
          <w:tcPr>
            <w:tcW w:w="850" w:type="dxa"/>
            <w:vAlign w:val="center"/>
          </w:tcPr>
          <w:p w:rsidR="00764679" w:rsidRPr="00D67027" w:rsidRDefault="00764679" w:rsidP="00964D7A">
            <w:pPr>
              <w:jc w:val="center"/>
              <w:rPr>
                <w:lang w:val="uk-UA"/>
              </w:rPr>
            </w:pPr>
            <w:r w:rsidRPr="00D67027">
              <w:rPr>
                <w:lang w:val="uk-UA"/>
              </w:rPr>
              <w:t>16</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9</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2</w:t>
            </w:r>
          </w:p>
        </w:tc>
        <w:tc>
          <w:tcPr>
            <w:tcW w:w="851" w:type="dxa"/>
            <w:vAlign w:val="center"/>
          </w:tcPr>
          <w:p w:rsidR="00764679" w:rsidRPr="00D67027" w:rsidRDefault="00764679" w:rsidP="00964D7A">
            <w:pPr>
              <w:jc w:val="center"/>
              <w:rPr>
                <w:lang w:val="uk-UA"/>
              </w:rPr>
            </w:pPr>
            <w:r w:rsidRPr="00D67027">
              <w:rPr>
                <w:lang w:val="uk-UA"/>
              </w:rPr>
              <w:t>5</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6</w:t>
            </w:r>
          </w:p>
        </w:tc>
        <w:tc>
          <w:tcPr>
            <w:tcW w:w="2268" w:type="dxa"/>
          </w:tcPr>
          <w:p w:rsidR="00764679" w:rsidRPr="00D67027" w:rsidRDefault="00764679" w:rsidP="00964D7A">
            <w:pPr>
              <w:jc w:val="both"/>
              <w:rPr>
                <w:sz w:val="22"/>
                <w:szCs w:val="22"/>
                <w:lang w:val="uk-UA"/>
              </w:rPr>
            </w:pPr>
            <w:r w:rsidRPr="00D67027">
              <w:rPr>
                <w:sz w:val="22"/>
                <w:szCs w:val="22"/>
                <w:lang w:val="uk-UA"/>
              </w:rPr>
              <w:t>Керамічна сировина</w:t>
            </w:r>
          </w:p>
          <w:p w:rsidR="00764679" w:rsidRPr="00D67027" w:rsidRDefault="00764679" w:rsidP="00964D7A">
            <w:pPr>
              <w:jc w:val="both"/>
              <w:rPr>
                <w:sz w:val="20"/>
                <w:szCs w:val="20"/>
                <w:lang w:val="uk-UA"/>
              </w:rPr>
            </w:pPr>
            <w:r w:rsidRPr="00D67027">
              <w:rPr>
                <w:sz w:val="20"/>
                <w:szCs w:val="20"/>
                <w:lang w:val="uk-UA"/>
              </w:rPr>
              <w:t>(аргіліт для виробництва фасадної і керамічної плитки)</w:t>
            </w:r>
          </w:p>
        </w:tc>
        <w:tc>
          <w:tcPr>
            <w:tcW w:w="850" w:type="dxa"/>
            <w:vAlign w:val="center"/>
          </w:tcPr>
          <w:p w:rsidR="00764679" w:rsidRPr="00D67027" w:rsidRDefault="00764679" w:rsidP="00964D7A">
            <w:pPr>
              <w:jc w:val="center"/>
              <w:rPr>
                <w:lang w:val="uk-UA"/>
              </w:rPr>
            </w:pPr>
            <w:r w:rsidRPr="00D67027">
              <w:rPr>
                <w:lang w:val="uk-UA"/>
              </w:rPr>
              <w:t>1</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1</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t>7</w:t>
            </w:r>
          </w:p>
        </w:tc>
        <w:tc>
          <w:tcPr>
            <w:tcW w:w="2268" w:type="dxa"/>
          </w:tcPr>
          <w:p w:rsidR="00764679" w:rsidRPr="00D67027" w:rsidRDefault="00764679" w:rsidP="00964D7A">
            <w:pPr>
              <w:jc w:val="both"/>
              <w:rPr>
                <w:sz w:val="22"/>
                <w:szCs w:val="22"/>
                <w:lang w:val="uk-UA"/>
              </w:rPr>
            </w:pPr>
            <w:r w:rsidRPr="00D67027">
              <w:rPr>
                <w:sz w:val="22"/>
                <w:szCs w:val="22"/>
                <w:lang w:val="uk-UA"/>
              </w:rPr>
              <w:t>Керамзитова сировина</w:t>
            </w:r>
          </w:p>
          <w:p w:rsidR="00764679" w:rsidRPr="00D67027" w:rsidRDefault="00764679" w:rsidP="00964D7A">
            <w:pPr>
              <w:jc w:val="both"/>
              <w:rPr>
                <w:sz w:val="22"/>
                <w:szCs w:val="22"/>
                <w:lang w:val="uk-UA"/>
              </w:rPr>
            </w:pPr>
            <w:r w:rsidRPr="00D67027">
              <w:rPr>
                <w:sz w:val="22"/>
                <w:szCs w:val="22"/>
                <w:lang w:val="uk-UA"/>
              </w:rPr>
              <w:lastRenderedPageBreak/>
              <w:t>(суглинки для виробництва гравію керамзитового)</w:t>
            </w:r>
          </w:p>
        </w:tc>
        <w:tc>
          <w:tcPr>
            <w:tcW w:w="850" w:type="dxa"/>
            <w:vAlign w:val="center"/>
          </w:tcPr>
          <w:p w:rsidR="00764679" w:rsidRPr="00D67027" w:rsidRDefault="00764679" w:rsidP="00964D7A">
            <w:pPr>
              <w:jc w:val="center"/>
              <w:rPr>
                <w:lang w:val="uk-UA"/>
              </w:rPr>
            </w:pPr>
            <w:r w:rsidRPr="00D67027">
              <w:rPr>
                <w:lang w:val="uk-UA"/>
              </w:rPr>
              <w:lastRenderedPageBreak/>
              <w:t>1</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0</w:t>
            </w:r>
          </w:p>
        </w:tc>
        <w:tc>
          <w:tcPr>
            <w:tcW w:w="993" w:type="dxa"/>
            <w:vAlign w:val="center"/>
          </w:tcPr>
          <w:p w:rsidR="00764679" w:rsidRPr="00D67027" w:rsidRDefault="00764679" w:rsidP="00964D7A">
            <w:pPr>
              <w:jc w:val="center"/>
              <w:rPr>
                <w:lang w:val="uk-UA"/>
              </w:rPr>
            </w:pPr>
            <w:r w:rsidRPr="00D67027">
              <w:rPr>
                <w:lang w:val="uk-UA"/>
              </w:rPr>
              <w:t>0</w:t>
            </w:r>
          </w:p>
        </w:tc>
        <w:tc>
          <w:tcPr>
            <w:tcW w:w="1275" w:type="dxa"/>
            <w:vAlign w:val="center"/>
          </w:tcPr>
          <w:p w:rsidR="00764679" w:rsidRPr="00D67027" w:rsidRDefault="00764679" w:rsidP="00964D7A">
            <w:pPr>
              <w:jc w:val="center"/>
              <w:rPr>
                <w:lang w:val="uk-UA"/>
              </w:rPr>
            </w:pPr>
            <w:r w:rsidRPr="00D67027">
              <w:rPr>
                <w:lang w:val="uk-UA"/>
              </w:rPr>
              <w:t>0</w:t>
            </w:r>
          </w:p>
        </w:tc>
        <w:tc>
          <w:tcPr>
            <w:tcW w:w="851" w:type="dxa"/>
            <w:vAlign w:val="center"/>
          </w:tcPr>
          <w:p w:rsidR="00764679" w:rsidRPr="00D67027" w:rsidRDefault="00764679" w:rsidP="00964D7A">
            <w:pPr>
              <w:jc w:val="center"/>
              <w:rPr>
                <w:lang w:val="uk-UA"/>
              </w:rPr>
            </w:pPr>
            <w:r w:rsidRPr="00D67027">
              <w:rPr>
                <w:lang w:val="uk-UA"/>
              </w:rPr>
              <w:t>1</w:t>
            </w:r>
          </w:p>
        </w:tc>
      </w:tr>
      <w:tr w:rsidR="00764679" w:rsidRPr="00D67027" w:rsidTr="00764679">
        <w:tc>
          <w:tcPr>
            <w:tcW w:w="568" w:type="dxa"/>
          </w:tcPr>
          <w:p w:rsidR="00764679" w:rsidRPr="00D67027" w:rsidRDefault="00764679" w:rsidP="00964D7A">
            <w:pPr>
              <w:jc w:val="both"/>
              <w:rPr>
                <w:sz w:val="22"/>
                <w:szCs w:val="22"/>
                <w:lang w:val="uk-UA"/>
              </w:rPr>
            </w:pPr>
            <w:r w:rsidRPr="00D67027">
              <w:rPr>
                <w:sz w:val="22"/>
                <w:szCs w:val="22"/>
                <w:lang w:val="uk-UA"/>
              </w:rPr>
              <w:lastRenderedPageBreak/>
              <w:t>8</w:t>
            </w:r>
          </w:p>
        </w:tc>
        <w:tc>
          <w:tcPr>
            <w:tcW w:w="2268" w:type="dxa"/>
          </w:tcPr>
          <w:p w:rsidR="00764679" w:rsidRPr="00D67027" w:rsidRDefault="00764679" w:rsidP="00964D7A">
            <w:pPr>
              <w:jc w:val="both"/>
              <w:rPr>
                <w:sz w:val="22"/>
                <w:szCs w:val="22"/>
                <w:lang w:val="uk-UA"/>
              </w:rPr>
            </w:pPr>
            <w:r w:rsidRPr="00D67027">
              <w:rPr>
                <w:sz w:val="22"/>
                <w:szCs w:val="22"/>
                <w:lang w:val="uk-UA"/>
              </w:rPr>
              <w:t>Цегельно-черепична сировина</w:t>
            </w:r>
          </w:p>
          <w:p w:rsidR="00764679" w:rsidRPr="00D67027" w:rsidRDefault="00764679" w:rsidP="00964D7A">
            <w:pPr>
              <w:jc w:val="both"/>
              <w:rPr>
                <w:sz w:val="22"/>
                <w:szCs w:val="22"/>
                <w:lang w:val="uk-UA"/>
              </w:rPr>
            </w:pPr>
            <w:r w:rsidRPr="00D67027">
              <w:rPr>
                <w:sz w:val="22"/>
                <w:szCs w:val="22"/>
                <w:lang w:val="uk-UA"/>
              </w:rPr>
              <w:t>(глини, суглинки, супісок, пісок)</w:t>
            </w:r>
          </w:p>
        </w:tc>
        <w:tc>
          <w:tcPr>
            <w:tcW w:w="850" w:type="dxa"/>
            <w:vAlign w:val="center"/>
          </w:tcPr>
          <w:p w:rsidR="00764679" w:rsidRPr="00D67027" w:rsidRDefault="00764679" w:rsidP="00964D7A">
            <w:pPr>
              <w:jc w:val="center"/>
              <w:rPr>
                <w:lang w:val="uk-UA"/>
              </w:rPr>
            </w:pPr>
            <w:r w:rsidRPr="00D67027">
              <w:rPr>
                <w:lang w:val="uk-UA"/>
              </w:rPr>
              <w:t>92</w:t>
            </w:r>
          </w:p>
        </w:tc>
        <w:tc>
          <w:tcPr>
            <w:tcW w:w="851" w:type="dxa"/>
            <w:vAlign w:val="center"/>
          </w:tcPr>
          <w:p w:rsidR="00764679" w:rsidRPr="00D67027" w:rsidRDefault="00764679" w:rsidP="00964D7A">
            <w:pPr>
              <w:jc w:val="center"/>
              <w:rPr>
                <w:lang w:val="uk-UA"/>
              </w:rPr>
            </w:pPr>
            <w:r>
              <w:rPr>
                <w:lang w:val="uk-UA"/>
              </w:rPr>
              <w:t>1</w:t>
            </w:r>
          </w:p>
        </w:tc>
        <w:tc>
          <w:tcPr>
            <w:tcW w:w="850" w:type="dxa"/>
            <w:vAlign w:val="center"/>
          </w:tcPr>
          <w:p w:rsidR="00764679" w:rsidRPr="00D67027" w:rsidRDefault="00764679" w:rsidP="00964D7A">
            <w:pPr>
              <w:jc w:val="center"/>
              <w:rPr>
                <w:lang w:val="uk-UA"/>
              </w:rPr>
            </w:pPr>
            <w:r w:rsidRPr="00D67027">
              <w:rPr>
                <w:lang w:val="uk-UA"/>
              </w:rPr>
              <w:t>31</w:t>
            </w:r>
          </w:p>
        </w:tc>
        <w:tc>
          <w:tcPr>
            <w:tcW w:w="851" w:type="dxa"/>
            <w:vAlign w:val="center"/>
          </w:tcPr>
          <w:p w:rsidR="00764679" w:rsidRPr="00D67027" w:rsidRDefault="00764679" w:rsidP="00964D7A">
            <w:pPr>
              <w:jc w:val="center"/>
              <w:rPr>
                <w:lang w:val="uk-UA"/>
              </w:rPr>
            </w:pPr>
            <w:r>
              <w:rPr>
                <w:lang w:val="uk-UA"/>
              </w:rPr>
              <w:t>0</w:t>
            </w:r>
          </w:p>
        </w:tc>
        <w:tc>
          <w:tcPr>
            <w:tcW w:w="850" w:type="dxa"/>
            <w:vAlign w:val="center"/>
          </w:tcPr>
          <w:p w:rsidR="00764679" w:rsidRPr="00D67027" w:rsidRDefault="00764679" w:rsidP="00964D7A">
            <w:pPr>
              <w:jc w:val="center"/>
              <w:rPr>
                <w:lang w:val="uk-UA"/>
              </w:rPr>
            </w:pPr>
            <w:r w:rsidRPr="00D67027">
              <w:rPr>
                <w:lang w:val="uk-UA"/>
              </w:rPr>
              <w:t>1</w:t>
            </w:r>
          </w:p>
        </w:tc>
        <w:tc>
          <w:tcPr>
            <w:tcW w:w="993" w:type="dxa"/>
            <w:vAlign w:val="center"/>
          </w:tcPr>
          <w:p w:rsidR="00764679" w:rsidRPr="00D67027" w:rsidRDefault="00764679" w:rsidP="00964D7A">
            <w:pPr>
              <w:jc w:val="center"/>
              <w:rPr>
                <w:lang w:val="uk-UA"/>
              </w:rPr>
            </w:pPr>
            <w:r w:rsidRPr="00D67027">
              <w:rPr>
                <w:lang w:val="uk-UA"/>
              </w:rPr>
              <w:t>1</w:t>
            </w:r>
          </w:p>
        </w:tc>
        <w:tc>
          <w:tcPr>
            <w:tcW w:w="1275" w:type="dxa"/>
            <w:vAlign w:val="center"/>
          </w:tcPr>
          <w:p w:rsidR="00764679" w:rsidRPr="00D67027" w:rsidRDefault="00764679" w:rsidP="00964D7A">
            <w:pPr>
              <w:jc w:val="center"/>
              <w:rPr>
                <w:lang w:val="uk-UA"/>
              </w:rPr>
            </w:pPr>
            <w:r w:rsidRPr="00D67027">
              <w:rPr>
                <w:lang w:val="uk-UA"/>
              </w:rPr>
              <w:t>6</w:t>
            </w:r>
          </w:p>
        </w:tc>
        <w:tc>
          <w:tcPr>
            <w:tcW w:w="851" w:type="dxa"/>
            <w:vAlign w:val="center"/>
          </w:tcPr>
          <w:p w:rsidR="00764679" w:rsidRPr="00D67027" w:rsidRDefault="00764679" w:rsidP="00964D7A">
            <w:pPr>
              <w:jc w:val="center"/>
              <w:rPr>
                <w:lang w:val="uk-UA"/>
              </w:rPr>
            </w:pPr>
            <w:r w:rsidRPr="00D67027">
              <w:rPr>
                <w:lang w:val="uk-UA"/>
              </w:rPr>
              <w:t>55</w:t>
            </w:r>
          </w:p>
        </w:tc>
      </w:tr>
      <w:tr w:rsidR="00764679" w:rsidRPr="00D67027" w:rsidTr="00764679">
        <w:tc>
          <w:tcPr>
            <w:tcW w:w="568" w:type="dxa"/>
          </w:tcPr>
          <w:p w:rsidR="00764679" w:rsidRPr="00D67027" w:rsidRDefault="00764679" w:rsidP="00964D7A">
            <w:pPr>
              <w:jc w:val="both"/>
              <w:rPr>
                <w:b/>
                <w:sz w:val="22"/>
                <w:szCs w:val="22"/>
                <w:lang w:val="uk-UA"/>
              </w:rPr>
            </w:pPr>
          </w:p>
        </w:tc>
        <w:tc>
          <w:tcPr>
            <w:tcW w:w="2268" w:type="dxa"/>
          </w:tcPr>
          <w:p w:rsidR="00764679" w:rsidRPr="00D67027" w:rsidRDefault="00AF2012" w:rsidP="00AF2012">
            <w:pPr>
              <w:jc w:val="center"/>
              <w:rPr>
                <w:b/>
                <w:sz w:val="22"/>
                <w:szCs w:val="22"/>
                <w:lang w:val="uk-UA"/>
              </w:rPr>
            </w:pPr>
            <w:r>
              <w:rPr>
                <w:b/>
                <w:sz w:val="22"/>
                <w:szCs w:val="22"/>
                <w:lang w:val="uk-UA"/>
              </w:rPr>
              <w:t>Р</w:t>
            </w:r>
            <w:r w:rsidR="00BD35C9">
              <w:rPr>
                <w:b/>
                <w:sz w:val="22"/>
                <w:szCs w:val="22"/>
                <w:lang w:val="uk-UA"/>
              </w:rPr>
              <w:t xml:space="preserve"> </w:t>
            </w:r>
            <w:r w:rsidR="00764679" w:rsidRPr="00D67027">
              <w:rPr>
                <w:b/>
                <w:sz w:val="22"/>
                <w:szCs w:val="22"/>
                <w:lang w:val="uk-UA"/>
              </w:rPr>
              <w:t>азом</w:t>
            </w:r>
          </w:p>
        </w:tc>
        <w:tc>
          <w:tcPr>
            <w:tcW w:w="850" w:type="dxa"/>
            <w:vAlign w:val="center"/>
          </w:tcPr>
          <w:p w:rsidR="00764679" w:rsidRPr="00D67027" w:rsidRDefault="00764679" w:rsidP="00964D7A">
            <w:pPr>
              <w:jc w:val="center"/>
              <w:rPr>
                <w:b/>
                <w:lang w:val="uk-UA"/>
              </w:rPr>
            </w:pPr>
            <w:r w:rsidRPr="00D67027">
              <w:rPr>
                <w:b/>
                <w:lang w:val="uk-UA"/>
              </w:rPr>
              <w:t>162</w:t>
            </w:r>
          </w:p>
        </w:tc>
        <w:tc>
          <w:tcPr>
            <w:tcW w:w="851" w:type="dxa"/>
            <w:vAlign w:val="center"/>
          </w:tcPr>
          <w:p w:rsidR="00764679" w:rsidRPr="00D67027" w:rsidRDefault="00764679" w:rsidP="00964D7A">
            <w:pPr>
              <w:jc w:val="center"/>
              <w:rPr>
                <w:b/>
                <w:lang w:val="uk-UA"/>
              </w:rPr>
            </w:pPr>
            <w:r>
              <w:rPr>
                <w:b/>
                <w:lang w:val="uk-UA"/>
              </w:rPr>
              <w:t>1</w:t>
            </w:r>
          </w:p>
        </w:tc>
        <w:tc>
          <w:tcPr>
            <w:tcW w:w="850" w:type="dxa"/>
            <w:vAlign w:val="center"/>
          </w:tcPr>
          <w:p w:rsidR="00764679" w:rsidRPr="00D67027" w:rsidRDefault="00764679" w:rsidP="00964D7A">
            <w:pPr>
              <w:jc w:val="center"/>
              <w:rPr>
                <w:b/>
                <w:lang w:val="uk-UA"/>
              </w:rPr>
            </w:pPr>
            <w:r>
              <w:rPr>
                <w:b/>
                <w:lang w:val="uk-UA"/>
              </w:rPr>
              <w:t>76</w:t>
            </w:r>
          </w:p>
        </w:tc>
        <w:tc>
          <w:tcPr>
            <w:tcW w:w="851" w:type="dxa"/>
            <w:vAlign w:val="center"/>
          </w:tcPr>
          <w:p w:rsidR="00764679" w:rsidRPr="00D67027" w:rsidRDefault="00764679" w:rsidP="00964D7A">
            <w:pPr>
              <w:jc w:val="center"/>
              <w:rPr>
                <w:b/>
                <w:lang w:val="uk-UA"/>
              </w:rPr>
            </w:pPr>
            <w:r>
              <w:rPr>
                <w:b/>
                <w:lang w:val="uk-UA"/>
              </w:rPr>
              <w:t>0</w:t>
            </w:r>
          </w:p>
        </w:tc>
        <w:tc>
          <w:tcPr>
            <w:tcW w:w="850" w:type="dxa"/>
            <w:vAlign w:val="center"/>
          </w:tcPr>
          <w:p w:rsidR="00764679" w:rsidRPr="00D67027" w:rsidRDefault="00764679" w:rsidP="00964D7A">
            <w:pPr>
              <w:jc w:val="center"/>
              <w:rPr>
                <w:b/>
                <w:lang w:val="uk-UA"/>
              </w:rPr>
            </w:pPr>
            <w:r>
              <w:rPr>
                <w:b/>
                <w:lang w:val="uk-UA"/>
              </w:rPr>
              <w:t>6</w:t>
            </w:r>
          </w:p>
        </w:tc>
        <w:tc>
          <w:tcPr>
            <w:tcW w:w="993" w:type="dxa"/>
            <w:vAlign w:val="center"/>
          </w:tcPr>
          <w:p w:rsidR="00764679" w:rsidRPr="00D67027" w:rsidRDefault="00764679" w:rsidP="00964D7A">
            <w:pPr>
              <w:jc w:val="center"/>
              <w:rPr>
                <w:b/>
                <w:lang w:val="uk-UA"/>
              </w:rPr>
            </w:pPr>
            <w:r>
              <w:rPr>
                <w:b/>
                <w:lang w:val="uk-UA"/>
              </w:rPr>
              <w:t>2</w:t>
            </w:r>
          </w:p>
        </w:tc>
        <w:tc>
          <w:tcPr>
            <w:tcW w:w="1275" w:type="dxa"/>
            <w:vAlign w:val="center"/>
          </w:tcPr>
          <w:p w:rsidR="00764679" w:rsidRPr="00D67027" w:rsidRDefault="00764679" w:rsidP="00964D7A">
            <w:pPr>
              <w:jc w:val="center"/>
              <w:rPr>
                <w:b/>
                <w:lang w:val="uk-UA"/>
              </w:rPr>
            </w:pPr>
            <w:r w:rsidRPr="00D67027">
              <w:rPr>
                <w:b/>
                <w:lang w:val="uk-UA"/>
              </w:rPr>
              <w:t>10</w:t>
            </w:r>
          </w:p>
        </w:tc>
        <w:tc>
          <w:tcPr>
            <w:tcW w:w="851" w:type="dxa"/>
            <w:vAlign w:val="center"/>
          </w:tcPr>
          <w:p w:rsidR="00764679" w:rsidRPr="00D67027" w:rsidRDefault="00764679" w:rsidP="00964D7A">
            <w:pPr>
              <w:jc w:val="center"/>
              <w:rPr>
                <w:b/>
                <w:lang w:val="uk-UA"/>
              </w:rPr>
            </w:pPr>
            <w:r>
              <w:rPr>
                <w:b/>
                <w:lang w:val="uk-UA"/>
              </w:rPr>
              <w:t>76</w:t>
            </w:r>
          </w:p>
        </w:tc>
      </w:tr>
    </w:tbl>
    <w:p w:rsidR="0051753E" w:rsidRDefault="0051753E" w:rsidP="00323024">
      <w:pPr>
        <w:jc w:val="center"/>
        <w:rPr>
          <w:b/>
          <w:sz w:val="28"/>
          <w:szCs w:val="28"/>
          <w:lang w:val="uk-UA"/>
        </w:rPr>
      </w:pPr>
    </w:p>
    <w:p w:rsidR="00323024" w:rsidRPr="00E8311E" w:rsidRDefault="00323024" w:rsidP="00323024">
      <w:pPr>
        <w:jc w:val="center"/>
        <w:rPr>
          <w:b/>
          <w:sz w:val="28"/>
          <w:szCs w:val="28"/>
          <w:lang w:val="uk-UA"/>
        </w:rPr>
      </w:pPr>
      <w:r w:rsidRPr="00E8311E">
        <w:rPr>
          <w:b/>
          <w:sz w:val="28"/>
          <w:szCs w:val="28"/>
          <w:lang w:val="uk-UA"/>
        </w:rPr>
        <w:t>10.2. Охорона навколишнього природного середовища</w:t>
      </w:r>
    </w:p>
    <w:p w:rsidR="00ED1082" w:rsidRPr="00E8311E" w:rsidRDefault="00ED1082" w:rsidP="00323024">
      <w:pPr>
        <w:jc w:val="center"/>
        <w:rPr>
          <w:b/>
          <w:sz w:val="28"/>
          <w:szCs w:val="28"/>
          <w:lang w:val="uk-UA"/>
        </w:rPr>
      </w:pPr>
    </w:p>
    <w:p w:rsidR="00323024" w:rsidRPr="00E8311E" w:rsidRDefault="00323024" w:rsidP="00323024">
      <w:pPr>
        <w:jc w:val="both"/>
        <w:rPr>
          <w:b/>
          <w:sz w:val="28"/>
          <w:szCs w:val="28"/>
          <w:lang w:val="uk-UA"/>
        </w:rPr>
      </w:pPr>
      <w:r w:rsidRPr="00E8311E">
        <w:rPr>
          <w:b/>
          <w:sz w:val="28"/>
          <w:szCs w:val="28"/>
          <w:lang w:val="uk-UA"/>
        </w:rPr>
        <w:t>Головні проблеми:</w:t>
      </w:r>
    </w:p>
    <w:p w:rsidR="00323024" w:rsidRPr="00E8311E" w:rsidRDefault="00323024" w:rsidP="009625ED">
      <w:pPr>
        <w:numPr>
          <w:ilvl w:val="0"/>
          <w:numId w:val="93"/>
        </w:numPr>
        <w:ind w:right="43" w:hanging="539"/>
        <w:jc w:val="both"/>
        <w:rPr>
          <w:sz w:val="28"/>
          <w:szCs w:val="28"/>
          <w:lang w:val="uk-UA"/>
        </w:rPr>
      </w:pPr>
      <w:r w:rsidRPr="00E8311E">
        <w:rPr>
          <w:sz w:val="28"/>
          <w:szCs w:val="28"/>
          <w:lang w:val="uk-UA"/>
        </w:rPr>
        <w:t>забруднення водних об’єктів, у тому числі транскордонних річок Прут, Сірет, Дністер стічними водами та порушення режиму водоохоронних зон і прибережних смуг (о</w:t>
      </w:r>
      <w:r w:rsidRPr="00E8311E">
        <w:rPr>
          <w:spacing w:val="8"/>
          <w:sz w:val="28"/>
          <w:szCs w:val="28"/>
          <w:lang w:val="uk-UA"/>
        </w:rPr>
        <w:t xml:space="preserve">сновними </w:t>
      </w:r>
      <w:r w:rsidRPr="00E8311E">
        <w:rPr>
          <w:spacing w:val="15"/>
          <w:sz w:val="28"/>
          <w:szCs w:val="28"/>
          <w:lang w:val="uk-UA"/>
        </w:rPr>
        <w:t xml:space="preserve">джерелами забруднення є підприємства житлово – </w:t>
      </w:r>
      <w:r w:rsidRPr="00E8311E">
        <w:rPr>
          <w:sz w:val="28"/>
          <w:szCs w:val="28"/>
          <w:lang w:val="uk-UA"/>
        </w:rPr>
        <w:t xml:space="preserve">комунального </w:t>
      </w:r>
      <w:r w:rsidRPr="00E8311E">
        <w:rPr>
          <w:spacing w:val="8"/>
          <w:sz w:val="28"/>
          <w:szCs w:val="28"/>
          <w:lang w:val="uk-UA"/>
        </w:rPr>
        <w:t>господарства</w:t>
      </w:r>
      <w:r w:rsidRPr="00E8311E">
        <w:rPr>
          <w:spacing w:val="3"/>
          <w:sz w:val="28"/>
          <w:szCs w:val="28"/>
          <w:lang w:val="uk-UA"/>
        </w:rPr>
        <w:t>)</w:t>
      </w:r>
      <w:r w:rsidRPr="00E8311E">
        <w:rPr>
          <w:sz w:val="28"/>
          <w:szCs w:val="28"/>
          <w:lang w:val="uk-UA"/>
        </w:rPr>
        <w:t xml:space="preserve">; </w:t>
      </w:r>
    </w:p>
    <w:p w:rsidR="00323024" w:rsidRPr="00E8311E" w:rsidRDefault="00323024" w:rsidP="009625ED">
      <w:pPr>
        <w:numPr>
          <w:ilvl w:val="0"/>
          <w:numId w:val="93"/>
        </w:numPr>
        <w:ind w:right="43" w:hanging="539"/>
        <w:jc w:val="both"/>
        <w:rPr>
          <w:sz w:val="28"/>
          <w:szCs w:val="28"/>
          <w:lang w:val="uk-UA"/>
        </w:rPr>
      </w:pPr>
      <w:r w:rsidRPr="00E8311E">
        <w:rPr>
          <w:sz w:val="28"/>
          <w:szCs w:val="28"/>
          <w:lang w:val="uk-UA"/>
        </w:rPr>
        <w:t xml:space="preserve"> недостатнє фінансування природоохоронних заходів за рахунок коштів бюджетів усіх рівнів, що не дає можливості в повному обсязі забезпечити виконання екологічних програм;</w:t>
      </w:r>
    </w:p>
    <w:p w:rsidR="00323024" w:rsidRPr="00E8311E" w:rsidRDefault="00323024" w:rsidP="009625ED">
      <w:pPr>
        <w:numPr>
          <w:ilvl w:val="0"/>
          <w:numId w:val="93"/>
        </w:numPr>
        <w:ind w:right="43" w:hanging="539"/>
        <w:jc w:val="both"/>
        <w:rPr>
          <w:sz w:val="28"/>
          <w:szCs w:val="28"/>
          <w:lang w:val="uk-UA"/>
        </w:rPr>
      </w:pPr>
      <w:r w:rsidRPr="00E8311E">
        <w:rPr>
          <w:sz w:val="28"/>
          <w:szCs w:val="28"/>
          <w:lang w:val="uk-UA"/>
        </w:rPr>
        <w:t>відсутність цілісної системи моніторингу, наявність окремих негативних проявів (просідання ґрунту, зміна гідрологічного режиму тощо), які погіршують екологічну ситуацію;</w:t>
      </w:r>
    </w:p>
    <w:p w:rsidR="00323024" w:rsidRPr="00E8311E" w:rsidRDefault="00323024" w:rsidP="009625ED">
      <w:pPr>
        <w:numPr>
          <w:ilvl w:val="0"/>
          <w:numId w:val="93"/>
        </w:numPr>
        <w:ind w:right="43" w:hanging="539"/>
        <w:jc w:val="both"/>
        <w:rPr>
          <w:sz w:val="28"/>
          <w:szCs w:val="28"/>
          <w:lang w:val="uk-UA"/>
        </w:rPr>
      </w:pPr>
      <w:r w:rsidRPr="00E8311E">
        <w:rPr>
          <w:sz w:val="28"/>
          <w:szCs w:val="28"/>
          <w:lang w:val="uk-UA"/>
        </w:rPr>
        <w:t xml:space="preserve">незадовільний стан каналізаційних очисних споруд в м. Новоселиця, Сторожинець, Вижниця, Вашківці, Герца, </w:t>
      </w:r>
      <w:r w:rsidR="00CA2E4C" w:rsidRPr="00E8311E">
        <w:rPr>
          <w:sz w:val="28"/>
          <w:szCs w:val="28"/>
          <w:lang w:val="uk-UA"/>
        </w:rPr>
        <w:t xml:space="preserve">смт. Глибока, </w:t>
      </w:r>
      <w:r w:rsidRPr="00E8311E">
        <w:rPr>
          <w:sz w:val="28"/>
          <w:szCs w:val="28"/>
          <w:lang w:val="uk-UA"/>
        </w:rPr>
        <w:t>у результаті цього стічні води без будь-якої очистки надходять у водні об’єкти</w:t>
      </w:r>
      <w:r w:rsidR="00CA2E4C" w:rsidRPr="00E8311E">
        <w:rPr>
          <w:sz w:val="28"/>
          <w:szCs w:val="28"/>
          <w:lang w:val="uk-UA"/>
        </w:rPr>
        <w:t>, відсутність водопостачання Путильського району;</w:t>
      </w:r>
    </w:p>
    <w:p w:rsidR="00323024" w:rsidRPr="00E8311E" w:rsidRDefault="00323024" w:rsidP="009625ED">
      <w:pPr>
        <w:numPr>
          <w:ilvl w:val="0"/>
          <w:numId w:val="93"/>
        </w:numPr>
        <w:ind w:hanging="539"/>
        <w:jc w:val="both"/>
        <w:rPr>
          <w:sz w:val="28"/>
          <w:szCs w:val="28"/>
          <w:lang w:val="uk-UA"/>
        </w:rPr>
      </w:pPr>
      <w:r w:rsidRPr="00E8311E">
        <w:rPr>
          <w:sz w:val="28"/>
          <w:szCs w:val="28"/>
          <w:lang w:val="uk-UA"/>
        </w:rPr>
        <w:t xml:space="preserve">активізація карстових </w:t>
      </w:r>
      <w:r w:rsidR="00E8311E" w:rsidRPr="00E8311E">
        <w:rPr>
          <w:sz w:val="28"/>
          <w:szCs w:val="28"/>
          <w:lang w:val="uk-UA"/>
        </w:rPr>
        <w:t xml:space="preserve">і зсувних </w:t>
      </w:r>
      <w:r w:rsidRPr="00E8311E">
        <w:rPr>
          <w:sz w:val="28"/>
          <w:szCs w:val="28"/>
          <w:lang w:val="uk-UA"/>
        </w:rPr>
        <w:t xml:space="preserve">процесів на території області; </w:t>
      </w:r>
    </w:p>
    <w:p w:rsidR="00323024" w:rsidRPr="00E8311E" w:rsidRDefault="00323024" w:rsidP="009625ED">
      <w:pPr>
        <w:numPr>
          <w:ilvl w:val="0"/>
          <w:numId w:val="93"/>
        </w:numPr>
        <w:ind w:hanging="539"/>
        <w:jc w:val="both"/>
        <w:rPr>
          <w:sz w:val="28"/>
          <w:szCs w:val="28"/>
          <w:lang w:val="uk-UA"/>
        </w:rPr>
      </w:pPr>
      <w:r w:rsidRPr="00E8311E">
        <w:rPr>
          <w:sz w:val="28"/>
          <w:szCs w:val="28"/>
          <w:lang w:val="uk-UA"/>
        </w:rPr>
        <w:t xml:space="preserve">низький відсоток повторного використання. </w:t>
      </w:r>
      <w:r w:rsidRPr="00E8311E">
        <w:rPr>
          <w:bCs/>
          <w:sz w:val="28"/>
          <w:szCs w:val="28"/>
          <w:lang w:val="uk-UA"/>
        </w:rPr>
        <w:t xml:space="preserve"> </w:t>
      </w:r>
    </w:p>
    <w:p w:rsidR="00144492" w:rsidRPr="00CB27EB" w:rsidRDefault="00144492" w:rsidP="00916B92">
      <w:pPr>
        <w:jc w:val="both"/>
        <w:rPr>
          <w:i/>
          <w:sz w:val="28"/>
          <w:szCs w:val="28"/>
          <w:lang w:val="uk-UA"/>
        </w:rPr>
      </w:pPr>
    </w:p>
    <w:p w:rsidR="00323024" w:rsidRPr="009D49C6" w:rsidRDefault="00323024" w:rsidP="00323024">
      <w:pPr>
        <w:jc w:val="both"/>
        <w:rPr>
          <w:b/>
          <w:sz w:val="28"/>
          <w:szCs w:val="28"/>
          <w:lang w:val="uk-UA"/>
        </w:rPr>
      </w:pPr>
      <w:r w:rsidRPr="009D49C6">
        <w:rPr>
          <w:b/>
          <w:sz w:val="28"/>
          <w:szCs w:val="28"/>
          <w:lang w:val="uk-UA"/>
        </w:rPr>
        <w:t xml:space="preserve">Основні завдання: </w:t>
      </w:r>
    </w:p>
    <w:p w:rsidR="00882476" w:rsidRPr="00C744A7" w:rsidRDefault="00882476" w:rsidP="009625ED">
      <w:pPr>
        <w:numPr>
          <w:ilvl w:val="0"/>
          <w:numId w:val="94"/>
        </w:numPr>
        <w:ind w:hanging="539"/>
        <w:jc w:val="both"/>
        <w:rPr>
          <w:bCs/>
          <w:sz w:val="28"/>
          <w:szCs w:val="28"/>
        </w:rPr>
      </w:pPr>
      <w:r w:rsidRPr="009D49C6">
        <w:rPr>
          <w:bCs/>
          <w:sz w:val="28"/>
          <w:szCs w:val="28"/>
          <w:lang w:val="uk-UA"/>
        </w:rPr>
        <w:t xml:space="preserve">реалізація </w:t>
      </w:r>
      <w:r w:rsidR="00C744A7">
        <w:rPr>
          <w:bCs/>
          <w:sz w:val="28"/>
          <w:szCs w:val="28"/>
          <w:lang w:val="uk-UA"/>
        </w:rPr>
        <w:t xml:space="preserve">заходів </w:t>
      </w:r>
      <w:r w:rsidRPr="009D49C6">
        <w:rPr>
          <w:bCs/>
          <w:sz w:val="28"/>
          <w:szCs w:val="28"/>
          <w:lang w:val="uk-UA"/>
        </w:rPr>
        <w:t xml:space="preserve">обласної комплексної програми з охорони довкілля та раціонального використання природних ресурсів «Екологія» на 2011-2015 роки, програми </w:t>
      </w:r>
      <w:r w:rsidRPr="009D49C6">
        <w:rPr>
          <w:sz w:val="28"/>
          <w:szCs w:val="28"/>
          <w:lang w:val="uk-UA"/>
        </w:rPr>
        <w:t>екологічного моніторингу навколишнього природного середовища в Чернівецькій області “Еко-Моніторинг”;</w:t>
      </w:r>
    </w:p>
    <w:p w:rsidR="00C744A7" w:rsidRPr="009D49C6" w:rsidRDefault="00C744A7" w:rsidP="009625ED">
      <w:pPr>
        <w:numPr>
          <w:ilvl w:val="0"/>
          <w:numId w:val="94"/>
        </w:numPr>
        <w:ind w:hanging="539"/>
        <w:jc w:val="both"/>
        <w:rPr>
          <w:bCs/>
          <w:sz w:val="28"/>
          <w:szCs w:val="28"/>
        </w:rPr>
      </w:pPr>
      <w:r w:rsidRPr="009D49C6">
        <w:rPr>
          <w:bCs/>
          <w:sz w:val="28"/>
          <w:szCs w:val="28"/>
        </w:rPr>
        <w:t>збільшення видатків з бюджетів усіх рівнів на фінансування природоохоронних заходів;</w:t>
      </w:r>
    </w:p>
    <w:p w:rsidR="009D49C6" w:rsidRPr="001645CF" w:rsidRDefault="009D49C6" w:rsidP="009625ED">
      <w:pPr>
        <w:widowControl w:val="0"/>
        <w:numPr>
          <w:ilvl w:val="0"/>
          <w:numId w:val="94"/>
        </w:numPr>
        <w:ind w:hanging="539"/>
        <w:jc w:val="both"/>
        <w:rPr>
          <w:b/>
          <w:bCs/>
          <w:sz w:val="28"/>
          <w:szCs w:val="28"/>
        </w:rPr>
      </w:pPr>
      <w:r w:rsidRPr="009D49C6">
        <w:rPr>
          <w:sz w:val="28"/>
          <w:szCs w:val="28"/>
          <w:lang w:val="uk-UA"/>
        </w:rPr>
        <w:t xml:space="preserve">створення нових </w:t>
      </w:r>
      <w:r w:rsidRPr="009D49C6">
        <w:rPr>
          <w:sz w:val="28"/>
          <w:szCs w:val="28"/>
        </w:rPr>
        <w:t xml:space="preserve">розширення </w:t>
      </w:r>
      <w:r w:rsidRPr="009D49C6">
        <w:rPr>
          <w:sz w:val="28"/>
          <w:szCs w:val="28"/>
          <w:lang w:val="uk-UA"/>
        </w:rPr>
        <w:t xml:space="preserve">існуючих </w:t>
      </w:r>
      <w:r w:rsidRPr="009D49C6">
        <w:rPr>
          <w:sz w:val="28"/>
          <w:szCs w:val="28"/>
        </w:rPr>
        <w:t>територій природно-заповідного фонду області</w:t>
      </w:r>
      <w:r w:rsidRPr="009D49C6">
        <w:rPr>
          <w:sz w:val="28"/>
          <w:szCs w:val="28"/>
          <w:lang w:val="uk-UA"/>
        </w:rPr>
        <w:t>;</w:t>
      </w:r>
    </w:p>
    <w:p w:rsidR="001645CF" w:rsidRPr="009D49C6" w:rsidRDefault="001645CF" w:rsidP="009625ED">
      <w:pPr>
        <w:widowControl w:val="0"/>
        <w:numPr>
          <w:ilvl w:val="0"/>
          <w:numId w:val="94"/>
        </w:numPr>
        <w:ind w:hanging="539"/>
        <w:jc w:val="both"/>
        <w:rPr>
          <w:b/>
          <w:bCs/>
          <w:sz w:val="28"/>
          <w:szCs w:val="28"/>
        </w:rPr>
      </w:pPr>
      <w:r>
        <w:rPr>
          <w:sz w:val="28"/>
          <w:szCs w:val="28"/>
          <w:lang w:val="uk-UA"/>
        </w:rPr>
        <w:t>забезпечення екологічної освіти громадян, інформування про стан довкілля Буковини;</w:t>
      </w:r>
    </w:p>
    <w:p w:rsidR="009D49C6" w:rsidRPr="009D49C6" w:rsidRDefault="009D49C6" w:rsidP="009625ED">
      <w:pPr>
        <w:numPr>
          <w:ilvl w:val="0"/>
          <w:numId w:val="94"/>
        </w:numPr>
        <w:ind w:hanging="539"/>
        <w:jc w:val="both"/>
        <w:rPr>
          <w:bCs/>
          <w:sz w:val="28"/>
          <w:szCs w:val="28"/>
        </w:rPr>
      </w:pPr>
      <w:r w:rsidRPr="009D49C6">
        <w:rPr>
          <w:bCs/>
          <w:sz w:val="28"/>
          <w:szCs w:val="28"/>
          <w:lang w:val="uk-UA"/>
        </w:rPr>
        <w:t>активізація діяльності у сфері поводження з відходами, забезпечен</w:t>
      </w:r>
      <w:r w:rsidR="00DF4107">
        <w:rPr>
          <w:bCs/>
          <w:sz w:val="28"/>
          <w:szCs w:val="28"/>
          <w:lang w:val="uk-UA"/>
        </w:rPr>
        <w:t>ня вторинної переробки відходів, забезпечення районів і сіл області контейнерами для розділення сміття;</w:t>
      </w:r>
    </w:p>
    <w:p w:rsidR="00323024" w:rsidRPr="000F6487" w:rsidRDefault="00323024" w:rsidP="009625ED">
      <w:pPr>
        <w:widowControl w:val="0"/>
        <w:numPr>
          <w:ilvl w:val="0"/>
          <w:numId w:val="94"/>
        </w:numPr>
        <w:ind w:hanging="539"/>
        <w:jc w:val="both"/>
        <w:rPr>
          <w:sz w:val="28"/>
          <w:szCs w:val="28"/>
          <w:lang w:val="uk-UA"/>
        </w:rPr>
      </w:pPr>
      <w:r w:rsidRPr="000F6487">
        <w:rPr>
          <w:sz w:val="28"/>
          <w:szCs w:val="28"/>
          <w:lang w:val="uk-UA"/>
        </w:rPr>
        <w:t>продовження робіт з будівництва та реконструкції очисних споруд і каналізаційних мереж в м. Чернівці,</w:t>
      </w:r>
      <w:r w:rsidR="00C744A7" w:rsidRPr="000F6487">
        <w:rPr>
          <w:sz w:val="28"/>
          <w:szCs w:val="28"/>
          <w:lang w:val="uk-UA"/>
        </w:rPr>
        <w:t xml:space="preserve"> містах</w:t>
      </w:r>
      <w:r w:rsidRPr="000F6487">
        <w:rPr>
          <w:sz w:val="28"/>
          <w:szCs w:val="28"/>
          <w:lang w:val="uk-UA"/>
        </w:rPr>
        <w:t xml:space="preserve"> Вижниця, </w:t>
      </w:r>
      <w:r w:rsidR="000F6487" w:rsidRPr="000F6487">
        <w:rPr>
          <w:sz w:val="28"/>
          <w:szCs w:val="28"/>
          <w:lang w:val="uk-UA"/>
        </w:rPr>
        <w:t xml:space="preserve">Вашківці, Герца,  </w:t>
      </w:r>
      <w:r w:rsidRPr="000F6487">
        <w:rPr>
          <w:sz w:val="28"/>
          <w:szCs w:val="28"/>
          <w:lang w:val="uk-UA"/>
        </w:rPr>
        <w:t xml:space="preserve">Кіцмань, Новоселиця, </w:t>
      </w:r>
      <w:r w:rsidR="000F6487" w:rsidRPr="000F6487">
        <w:rPr>
          <w:sz w:val="28"/>
          <w:szCs w:val="28"/>
          <w:lang w:val="uk-UA"/>
        </w:rPr>
        <w:t>Сторожинець</w:t>
      </w:r>
      <w:r w:rsidRPr="000F6487">
        <w:rPr>
          <w:sz w:val="28"/>
          <w:szCs w:val="28"/>
          <w:lang w:val="uk-UA"/>
        </w:rPr>
        <w:t xml:space="preserve">, </w:t>
      </w:r>
      <w:r w:rsidR="00C744A7" w:rsidRPr="000F6487">
        <w:rPr>
          <w:sz w:val="28"/>
          <w:szCs w:val="28"/>
          <w:lang w:val="uk-UA"/>
        </w:rPr>
        <w:t>смт. Глибока</w:t>
      </w:r>
      <w:r w:rsidRPr="000F6487">
        <w:rPr>
          <w:sz w:val="28"/>
          <w:szCs w:val="28"/>
          <w:lang w:val="uk-UA"/>
        </w:rPr>
        <w:t>;</w:t>
      </w:r>
    </w:p>
    <w:p w:rsidR="00323024" w:rsidRPr="000F6487" w:rsidRDefault="00323024" w:rsidP="009625ED">
      <w:pPr>
        <w:widowControl w:val="0"/>
        <w:numPr>
          <w:ilvl w:val="0"/>
          <w:numId w:val="94"/>
        </w:numPr>
        <w:ind w:hanging="539"/>
        <w:jc w:val="both"/>
        <w:rPr>
          <w:sz w:val="28"/>
          <w:szCs w:val="28"/>
          <w:lang w:val="uk-UA"/>
        </w:rPr>
      </w:pPr>
      <w:r w:rsidRPr="000F6487">
        <w:rPr>
          <w:sz w:val="28"/>
          <w:szCs w:val="28"/>
          <w:lang w:val="uk-UA"/>
        </w:rPr>
        <w:lastRenderedPageBreak/>
        <w:t>недопущення несанкціонованого використання природних ресурсів та неорганізованого розміщення промислових і побутових відходів.</w:t>
      </w:r>
    </w:p>
    <w:p w:rsidR="00323024" w:rsidRPr="00CB27EB" w:rsidRDefault="00323024" w:rsidP="00323024">
      <w:pPr>
        <w:jc w:val="both"/>
        <w:rPr>
          <w:i/>
          <w:sz w:val="28"/>
          <w:szCs w:val="28"/>
          <w:lang w:val="uk-UA"/>
        </w:rPr>
      </w:pPr>
    </w:p>
    <w:p w:rsidR="00323024" w:rsidRPr="00472A96" w:rsidRDefault="00323024" w:rsidP="00323024">
      <w:pPr>
        <w:jc w:val="both"/>
        <w:rPr>
          <w:b/>
          <w:sz w:val="28"/>
          <w:szCs w:val="28"/>
          <w:lang w:val="uk-UA"/>
        </w:rPr>
      </w:pPr>
      <w:r w:rsidRPr="00472A96">
        <w:rPr>
          <w:b/>
          <w:sz w:val="28"/>
          <w:szCs w:val="28"/>
          <w:lang w:val="uk-UA"/>
        </w:rPr>
        <w:t>Очікуваний результат:</w:t>
      </w:r>
    </w:p>
    <w:p w:rsidR="00472A96" w:rsidRPr="00E1002D" w:rsidRDefault="00E1002D" w:rsidP="009625ED">
      <w:pPr>
        <w:widowControl w:val="0"/>
        <w:numPr>
          <w:ilvl w:val="0"/>
          <w:numId w:val="95"/>
        </w:numPr>
        <w:tabs>
          <w:tab w:val="num" w:pos="709"/>
        </w:tabs>
        <w:ind w:hanging="539"/>
        <w:jc w:val="both"/>
        <w:rPr>
          <w:sz w:val="28"/>
          <w:szCs w:val="28"/>
        </w:rPr>
      </w:pPr>
      <w:r w:rsidRPr="00E1002D">
        <w:rPr>
          <w:sz w:val="28"/>
          <w:szCs w:val="28"/>
          <w:lang w:val="uk-UA"/>
        </w:rPr>
        <w:t>стабілізація і поліпшення стану навколишнього природного середовища;</w:t>
      </w:r>
    </w:p>
    <w:p w:rsidR="000F6487" w:rsidRPr="00E1002D" w:rsidRDefault="000F6487" w:rsidP="009625ED">
      <w:pPr>
        <w:widowControl w:val="0"/>
        <w:numPr>
          <w:ilvl w:val="0"/>
          <w:numId w:val="95"/>
        </w:numPr>
        <w:tabs>
          <w:tab w:val="num" w:pos="709"/>
        </w:tabs>
        <w:ind w:hanging="539"/>
        <w:jc w:val="both"/>
        <w:rPr>
          <w:sz w:val="28"/>
          <w:szCs w:val="28"/>
        </w:rPr>
      </w:pPr>
      <w:r w:rsidRPr="00E1002D">
        <w:rPr>
          <w:sz w:val="28"/>
          <w:szCs w:val="28"/>
        </w:rPr>
        <w:t>збільшення площі земель, територій та об’єктів природно-заповідного фонду до 1</w:t>
      </w:r>
      <w:r w:rsidRPr="00E1002D">
        <w:rPr>
          <w:sz w:val="28"/>
          <w:szCs w:val="28"/>
          <w:lang w:val="uk-UA"/>
        </w:rPr>
        <w:t>5</w:t>
      </w:r>
      <w:r w:rsidRPr="00E1002D">
        <w:rPr>
          <w:sz w:val="28"/>
          <w:szCs w:val="28"/>
        </w:rPr>
        <w:t>% від території області;</w:t>
      </w:r>
    </w:p>
    <w:p w:rsidR="00E1002D" w:rsidRPr="00E1002D" w:rsidRDefault="00E1002D" w:rsidP="009625ED">
      <w:pPr>
        <w:numPr>
          <w:ilvl w:val="0"/>
          <w:numId w:val="95"/>
        </w:numPr>
        <w:ind w:hanging="539"/>
        <w:jc w:val="both"/>
        <w:rPr>
          <w:i/>
          <w:sz w:val="28"/>
          <w:szCs w:val="28"/>
          <w:lang w:val="uk-UA"/>
        </w:rPr>
      </w:pPr>
      <w:r w:rsidRPr="00E1002D">
        <w:rPr>
          <w:sz w:val="28"/>
          <w:szCs w:val="28"/>
        </w:rPr>
        <w:t>раціональне використання коштів на збереження та відновлення природних ресурсів;</w:t>
      </w:r>
    </w:p>
    <w:p w:rsidR="00E1002D" w:rsidRDefault="005554E9" w:rsidP="009625ED">
      <w:pPr>
        <w:numPr>
          <w:ilvl w:val="0"/>
          <w:numId w:val="95"/>
        </w:numPr>
        <w:ind w:hanging="539"/>
        <w:jc w:val="both"/>
        <w:rPr>
          <w:i/>
          <w:sz w:val="28"/>
          <w:szCs w:val="28"/>
          <w:lang w:val="uk-UA"/>
        </w:rPr>
      </w:pPr>
      <w:r w:rsidRPr="00E1002D">
        <w:rPr>
          <w:sz w:val="28"/>
          <w:szCs w:val="28"/>
        </w:rPr>
        <w:t xml:space="preserve">посилення природоохоронного контролю в </w:t>
      </w:r>
      <w:r w:rsidR="00E1002D" w:rsidRPr="00E1002D">
        <w:rPr>
          <w:sz w:val="28"/>
          <w:szCs w:val="28"/>
        </w:rPr>
        <w:t xml:space="preserve">сфері </w:t>
      </w:r>
      <w:r w:rsidRPr="00E1002D">
        <w:rPr>
          <w:sz w:val="28"/>
          <w:szCs w:val="28"/>
        </w:rPr>
        <w:t>екологі</w:t>
      </w:r>
      <w:r w:rsidR="00E1002D">
        <w:rPr>
          <w:sz w:val="28"/>
          <w:szCs w:val="28"/>
          <w:lang w:val="uk-UA"/>
        </w:rPr>
        <w:t>ї.</w:t>
      </w:r>
      <w:r w:rsidR="0000445D">
        <w:rPr>
          <w:sz w:val="28"/>
          <w:szCs w:val="28"/>
          <w:lang w:val="uk-UA"/>
        </w:rPr>
        <w:t>2</w:t>
      </w:r>
    </w:p>
    <w:p w:rsidR="00323024" w:rsidRPr="00CB27EB" w:rsidRDefault="00323024" w:rsidP="000F6487">
      <w:pPr>
        <w:ind w:left="539"/>
        <w:jc w:val="both"/>
        <w:rPr>
          <w:i/>
          <w:sz w:val="28"/>
          <w:szCs w:val="28"/>
          <w:lang w:val="uk-UA"/>
        </w:rPr>
      </w:pPr>
    </w:p>
    <w:p w:rsidR="00323024" w:rsidRPr="0057571E" w:rsidRDefault="00323024" w:rsidP="00323024">
      <w:pPr>
        <w:jc w:val="center"/>
        <w:rPr>
          <w:b/>
          <w:sz w:val="28"/>
          <w:szCs w:val="28"/>
          <w:lang w:val="uk-UA"/>
        </w:rPr>
      </w:pPr>
      <w:r w:rsidRPr="0057571E">
        <w:rPr>
          <w:b/>
          <w:sz w:val="28"/>
          <w:szCs w:val="28"/>
          <w:lang w:val="uk-UA"/>
        </w:rPr>
        <w:t xml:space="preserve">10.3. Протипаводковий захист </w:t>
      </w:r>
    </w:p>
    <w:p w:rsidR="00323024" w:rsidRPr="0057571E" w:rsidRDefault="00323024" w:rsidP="00323024">
      <w:pPr>
        <w:jc w:val="both"/>
        <w:rPr>
          <w:b/>
          <w:sz w:val="28"/>
          <w:szCs w:val="28"/>
          <w:lang w:val="uk-UA"/>
        </w:rPr>
      </w:pPr>
      <w:r w:rsidRPr="0057571E">
        <w:rPr>
          <w:b/>
          <w:sz w:val="28"/>
          <w:szCs w:val="28"/>
          <w:lang w:val="uk-UA"/>
        </w:rPr>
        <w:t>Головні проблеми:</w:t>
      </w:r>
    </w:p>
    <w:p w:rsidR="007B7F8D" w:rsidRPr="0057571E" w:rsidRDefault="007B7F8D" w:rsidP="009625ED">
      <w:pPr>
        <w:pStyle w:val="a4"/>
        <w:numPr>
          <w:ilvl w:val="0"/>
          <w:numId w:val="113"/>
        </w:numPr>
        <w:autoSpaceDE w:val="0"/>
        <w:autoSpaceDN w:val="0"/>
        <w:ind w:right="-1" w:hanging="539"/>
        <w:jc w:val="both"/>
        <w:rPr>
          <w:rFonts w:ascii="Book Antiqua" w:hAnsi="Book Antiqua"/>
          <w:b w:val="0"/>
          <w:sz w:val="28"/>
          <w:szCs w:val="28"/>
        </w:rPr>
      </w:pPr>
      <w:r w:rsidRPr="0057571E">
        <w:rPr>
          <w:b w:val="0"/>
          <w:sz w:val="28"/>
          <w:szCs w:val="28"/>
        </w:rPr>
        <w:t xml:space="preserve">недостатній обсяг фінансування «Державної цільової програми комплексного протипаводкового захисту в басейнах річок Дністер, Прут та Сірет» (при потребі </w:t>
      </w:r>
      <w:r w:rsidR="0057571E" w:rsidRPr="0057571E">
        <w:rPr>
          <w:b w:val="0"/>
          <w:sz w:val="28"/>
          <w:szCs w:val="28"/>
        </w:rPr>
        <w:t>92,1</w:t>
      </w:r>
      <w:r w:rsidRPr="0057571E">
        <w:rPr>
          <w:b w:val="0"/>
          <w:sz w:val="28"/>
          <w:szCs w:val="28"/>
        </w:rPr>
        <w:t xml:space="preserve"> млн.грн. у 201</w:t>
      </w:r>
      <w:r w:rsidR="0057571E" w:rsidRPr="0057571E">
        <w:rPr>
          <w:b w:val="0"/>
          <w:sz w:val="28"/>
          <w:szCs w:val="28"/>
        </w:rPr>
        <w:t>1</w:t>
      </w:r>
      <w:r w:rsidRPr="0057571E">
        <w:rPr>
          <w:b w:val="0"/>
          <w:sz w:val="28"/>
          <w:szCs w:val="28"/>
        </w:rPr>
        <w:t xml:space="preserve"> році передбачено 13,9</w:t>
      </w:r>
      <w:r w:rsidR="0057571E" w:rsidRPr="0057571E">
        <w:rPr>
          <w:b w:val="0"/>
          <w:sz w:val="28"/>
          <w:szCs w:val="28"/>
        </w:rPr>
        <w:t>5</w:t>
      </w:r>
      <w:r w:rsidRPr="0057571E">
        <w:rPr>
          <w:b w:val="0"/>
          <w:sz w:val="28"/>
          <w:szCs w:val="28"/>
        </w:rPr>
        <w:t xml:space="preserve"> млн.грн.</w:t>
      </w:r>
      <w:r w:rsidR="00402264">
        <w:rPr>
          <w:b w:val="0"/>
          <w:sz w:val="28"/>
          <w:szCs w:val="28"/>
        </w:rPr>
        <w:t xml:space="preserve"> або 15% від потреби</w:t>
      </w:r>
      <w:r w:rsidRPr="0057571E">
        <w:rPr>
          <w:b w:val="0"/>
          <w:sz w:val="28"/>
          <w:szCs w:val="28"/>
        </w:rPr>
        <w:t>);</w:t>
      </w:r>
    </w:p>
    <w:p w:rsidR="007B7F8D" w:rsidRPr="00CB27EB" w:rsidRDefault="007B7F8D" w:rsidP="009625ED">
      <w:pPr>
        <w:numPr>
          <w:ilvl w:val="0"/>
          <w:numId w:val="113"/>
        </w:numPr>
        <w:ind w:hanging="539"/>
        <w:jc w:val="both"/>
        <w:rPr>
          <w:i/>
          <w:sz w:val="28"/>
          <w:szCs w:val="28"/>
          <w:lang w:val="uk-UA"/>
        </w:rPr>
      </w:pPr>
      <w:r w:rsidRPr="00CE56A9">
        <w:rPr>
          <w:sz w:val="28"/>
          <w:szCs w:val="28"/>
          <w:lang w:val="uk-UA"/>
        </w:rPr>
        <w:t xml:space="preserve">незадовільною залишається ситуація з пошкодженими та зруйнованими червневим 2010 року паводком водогосподарськими об’єктами </w:t>
      </w:r>
      <w:r w:rsidRPr="00B036CF">
        <w:rPr>
          <w:sz w:val="28"/>
          <w:szCs w:val="28"/>
          <w:lang w:val="uk-UA"/>
        </w:rPr>
        <w:t>області;</w:t>
      </w:r>
      <w:r w:rsidRPr="00CB27EB">
        <w:rPr>
          <w:i/>
          <w:sz w:val="28"/>
          <w:szCs w:val="28"/>
          <w:lang w:val="uk-UA"/>
        </w:rPr>
        <w:t xml:space="preserve"> </w:t>
      </w:r>
    </w:p>
    <w:p w:rsidR="007B7F8D" w:rsidRPr="00CE56A9" w:rsidRDefault="00F74D2C" w:rsidP="009625ED">
      <w:pPr>
        <w:numPr>
          <w:ilvl w:val="0"/>
          <w:numId w:val="113"/>
        </w:numPr>
        <w:tabs>
          <w:tab w:val="left" w:pos="284"/>
        </w:tabs>
        <w:ind w:hanging="539"/>
        <w:jc w:val="both"/>
        <w:rPr>
          <w:sz w:val="28"/>
          <w:szCs w:val="28"/>
        </w:rPr>
      </w:pPr>
      <w:r w:rsidRPr="00CE56A9">
        <w:rPr>
          <w:sz w:val="28"/>
          <w:szCs w:val="28"/>
          <w:lang w:val="uk-UA"/>
        </w:rPr>
        <w:t xml:space="preserve">    </w:t>
      </w:r>
      <w:r w:rsidR="007B7F8D" w:rsidRPr="00CE56A9">
        <w:rPr>
          <w:sz w:val="28"/>
          <w:szCs w:val="28"/>
          <w:lang w:val="uk-UA"/>
        </w:rPr>
        <w:t>відсутнє фінансування заходів з відведення і винесення в натуру водоохоронних зон і прибережн</w:t>
      </w:r>
      <w:r w:rsidR="007B7F8D" w:rsidRPr="00CE56A9">
        <w:rPr>
          <w:sz w:val="28"/>
          <w:szCs w:val="28"/>
        </w:rPr>
        <w:t xml:space="preserve">их захисних смуг </w:t>
      </w:r>
      <w:r w:rsidR="007B7F8D" w:rsidRPr="00CE56A9">
        <w:rPr>
          <w:sz w:val="28"/>
          <w:szCs w:val="28"/>
          <w:lang w:val="uk-UA"/>
        </w:rPr>
        <w:t>водних обєктів</w:t>
      </w:r>
      <w:r w:rsidR="007B7F8D" w:rsidRPr="00CE56A9">
        <w:rPr>
          <w:sz w:val="28"/>
          <w:szCs w:val="28"/>
        </w:rPr>
        <w:t>;</w:t>
      </w:r>
    </w:p>
    <w:p w:rsidR="007B7F8D" w:rsidRPr="00CE56A9" w:rsidRDefault="007B7F8D" w:rsidP="009625ED">
      <w:pPr>
        <w:pStyle w:val="a4"/>
        <w:numPr>
          <w:ilvl w:val="0"/>
          <w:numId w:val="113"/>
        </w:numPr>
        <w:ind w:hanging="539"/>
        <w:jc w:val="both"/>
        <w:rPr>
          <w:b w:val="0"/>
          <w:sz w:val="28"/>
          <w:szCs w:val="28"/>
        </w:rPr>
      </w:pPr>
      <w:r w:rsidRPr="00CE56A9">
        <w:rPr>
          <w:b w:val="0"/>
          <w:sz w:val="28"/>
          <w:szCs w:val="28"/>
        </w:rPr>
        <w:t>наявність фактів забудови територій можливого затоплення без погодження з органами водного господарства;</w:t>
      </w:r>
    </w:p>
    <w:p w:rsidR="007B7F8D" w:rsidRPr="00CE56A9" w:rsidRDefault="007B7F8D" w:rsidP="009625ED">
      <w:pPr>
        <w:pStyle w:val="a4"/>
        <w:numPr>
          <w:ilvl w:val="0"/>
          <w:numId w:val="113"/>
        </w:numPr>
        <w:ind w:hanging="539"/>
        <w:jc w:val="both"/>
        <w:rPr>
          <w:b w:val="0"/>
          <w:sz w:val="28"/>
          <w:szCs w:val="28"/>
        </w:rPr>
      </w:pPr>
      <w:r w:rsidRPr="00CE56A9">
        <w:rPr>
          <w:b w:val="0"/>
          <w:sz w:val="28"/>
          <w:szCs w:val="28"/>
        </w:rPr>
        <w:t>існуюча система контролю за дотриманням водоохоронного законодавства є неефективною і потребує впровадження удосконаленого економічного механізму;</w:t>
      </w:r>
    </w:p>
    <w:p w:rsidR="00CE56A9" w:rsidRPr="00CE56A9" w:rsidRDefault="00F74D2C" w:rsidP="009625ED">
      <w:pPr>
        <w:pStyle w:val="aff9"/>
        <w:numPr>
          <w:ilvl w:val="0"/>
          <w:numId w:val="113"/>
        </w:numPr>
        <w:tabs>
          <w:tab w:val="left" w:pos="284"/>
        </w:tabs>
        <w:ind w:hanging="539"/>
        <w:jc w:val="both"/>
        <w:rPr>
          <w:sz w:val="28"/>
          <w:szCs w:val="28"/>
        </w:rPr>
      </w:pPr>
      <w:r w:rsidRPr="00CB27EB">
        <w:rPr>
          <w:i/>
          <w:sz w:val="28"/>
          <w:szCs w:val="28"/>
          <w:lang w:val="uk-UA"/>
        </w:rPr>
        <w:t xml:space="preserve">   </w:t>
      </w:r>
      <w:r w:rsidR="00CE56A9" w:rsidRPr="00CE56A9">
        <w:rPr>
          <w:sz w:val="28"/>
          <w:szCs w:val="28"/>
          <w:lang w:val="uk-UA"/>
        </w:rPr>
        <w:t>недостатність коштів для</w:t>
      </w:r>
      <w:r w:rsidR="007B7F8D" w:rsidRPr="00CE56A9">
        <w:rPr>
          <w:sz w:val="28"/>
          <w:szCs w:val="28"/>
        </w:rPr>
        <w:t xml:space="preserve"> встановлення автоматичних гідрометричних станцій з передачею даних щодо формування високих вод, прогнозування та прийняття управлінських рішень</w:t>
      </w:r>
      <w:r w:rsidR="00CE56A9">
        <w:rPr>
          <w:sz w:val="28"/>
          <w:szCs w:val="28"/>
          <w:lang w:val="uk-UA"/>
        </w:rPr>
        <w:t>;</w:t>
      </w:r>
    </w:p>
    <w:p w:rsidR="00CE56A9" w:rsidRPr="00CE56A9" w:rsidRDefault="00CE56A9" w:rsidP="009625ED">
      <w:pPr>
        <w:pStyle w:val="aff9"/>
        <w:numPr>
          <w:ilvl w:val="0"/>
          <w:numId w:val="113"/>
        </w:numPr>
        <w:tabs>
          <w:tab w:val="left" w:pos="284"/>
        </w:tabs>
        <w:ind w:hanging="539"/>
        <w:jc w:val="both"/>
        <w:rPr>
          <w:sz w:val="28"/>
          <w:szCs w:val="28"/>
        </w:rPr>
      </w:pPr>
      <w:r>
        <w:rPr>
          <w:sz w:val="28"/>
          <w:szCs w:val="28"/>
          <w:lang w:val="uk-UA"/>
        </w:rPr>
        <w:t xml:space="preserve">    </w:t>
      </w:r>
      <w:r w:rsidRPr="00CE56A9">
        <w:rPr>
          <w:sz w:val="28"/>
          <w:szCs w:val="28"/>
          <w:lang w:val="uk-UA"/>
        </w:rPr>
        <w:t>недостатній рівень відповідальності місцевих органів виконавчої влади за режимом використання прибережних захисних смуг та водоохоронних зон.</w:t>
      </w:r>
    </w:p>
    <w:p w:rsidR="00144492" w:rsidRDefault="00144492" w:rsidP="004600B2">
      <w:pPr>
        <w:pStyle w:val="aff9"/>
        <w:tabs>
          <w:tab w:val="left" w:pos="284"/>
        </w:tabs>
        <w:ind w:left="540"/>
        <w:jc w:val="both"/>
        <w:rPr>
          <w:i/>
          <w:lang w:val="uk-UA"/>
        </w:rPr>
      </w:pPr>
    </w:p>
    <w:p w:rsidR="00323024" w:rsidRPr="004600B2" w:rsidRDefault="00323024" w:rsidP="00323024">
      <w:pPr>
        <w:jc w:val="both"/>
        <w:rPr>
          <w:b/>
          <w:sz w:val="28"/>
          <w:lang w:val="uk-UA"/>
        </w:rPr>
      </w:pPr>
      <w:r w:rsidRPr="004600B2">
        <w:rPr>
          <w:b/>
          <w:sz w:val="28"/>
          <w:lang w:val="uk-UA"/>
        </w:rPr>
        <w:t>Основні завдання:</w:t>
      </w:r>
    </w:p>
    <w:p w:rsidR="004600B2" w:rsidRPr="006A3037" w:rsidRDefault="006A3037" w:rsidP="009625ED">
      <w:pPr>
        <w:pStyle w:val="aff9"/>
        <w:widowControl w:val="0"/>
        <w:numPr>
          <w:ilvl w:val="0"/>
          <w:numId w:val="96"/>
        </w:numPr>
        <w:ind w:hanging="539"/>
        <w:jc w:val="both"/>
        <w:rPr>
          <w:sz w:val="28"/>
          <w:szCs w:val="28"/>
          <w:lang w:val="uk-UA"/>
        </w:rPr>
      </w:pPr>
      <w:r>
        <w:rPr>
          <w:sz w:val="28"/>
          <w:szCs w:val="28"/>
          <w:lang w:val="uk-UA"/>
        </w:rPr>
        <w:t xml:space="preserve">захист населених пунктів, сільськогосподарських угідь та народногосподарських об’єктів від руйнівної дії паводкових вод та підготовки водогосподарських об’єктів до безаварійного пропуску паводків шляхом  </w:t>
      </w:r>
      <w:r w:rsidR="00D02CB4" w:rsidRPr="006A3037">
        <w:rPr>
          <w:sz w:val="28"/>
          <w:szCs w:val="28"/>
          <w:lang w:val="uk-UA"/>
        </w:rPr>
        <w:t xml:space="preserve">здійснення кріплення </w:t>
      </w:r>
      <w:r w:rsidR="00886A31" w:rsidRPr="006A3037">
        <w:rPr>
          <w:sz w:val="28"/>
          <w:szCs w:val="28"/>
          <w:lang w:val="uk-UA"/>
        </w:rPr>
        <w:t xml:space="preserve">3,5 км </w:t>
      </w:r>
      <w:r w:rsidR="00D02CB4" w:rsidRPr="006A3037">
        <w:rPr>
          <w:sz w:val="28"/>
          <w:szCs w:val="28"/>
          <w:lang w:val="uk-UA"/>
        </w:rPr>
        <w:t>берегів річок, будівництв</w:t>
      </w:r>
      <w:r>
        <w:rPr>
          <w:sz w:val="28"/>
          <w:szCs w:val="28"/>
          <w:lang w:val="uk-UA"/>
        </w:rPr>
        <w:t>а</w:t>
      </w:r>
      <w:r w:rsidR="00D02CB4" w:rsidRPr="006A3037">
        <w:rPr>
          <w:sz w:val="28"/>
          <w:szCs w:val="28"/>
          <w:lang w:val="uk-UA"/>
        </w:rPr>
        <w:t xml:space="preserve"> і відновлення </w:t>
      </w:r>
      <w:r w:rsidR="00886A31" w:rsidRPr="006A3037">
        <w:rPr>
          <w:sz w:val="28"/>
          <w:szCs w:val="28"/>
          <w:lang w:val="uk-UA"/>
        </w:rPr>
        <w:t xml:space="preserve"> 3,9 км </w:t>
      </w:r>
      <w:r w:rsidR="00D02CB4" w:rsidRPr="006A3037">
        <w:rPr>
          <w:sz w:val="28"/>
          <w:szCs w:val="28"/>
          <w:lang w:val="uk-UA"/>
        </w:rPr>
        <w:t xml:space="preserve">захисних дамб, регулювання </w:t>
      </w:r>
      <w:r w:rsidR="00886A31" w:rsidRPr="006A3037">
        <w:rPr>
          <w:sz w:val="28"/>
          <w:szCs w:val="28"/>
          <w:lang w:val="uk-UA"/>
        </w:rPr>
        <w:t xml:space="preserve">4,1 км </w:t>
      </w:r>
      <w:r w:rsidR="00D02CB4" w:rsidRPr="006A3037">
        <w:rPr>
          <w:sz w:val="28"/>
          <w:szCs w:val="28"/>
          <w:lang w:val="uk-UA"/>
        </w:rPr>
        <w:t>русел річок, будівництво протипаводкови</w:t>
      </w:r>
      <w:r w:rsidR="009D0C91" w:rsidRPr="006A3037">
        <w:rPr>
          <w:sz w:val="28"/>
          <w:szCs w:val="28"/>
          <w:lang w:val="uk-UA"/>
        </w:rPr>
        <w:t xml:space="preserve">х сухих ємностей </w:t>
      </w:r>
      <w:r w:rsidR="00886A31" w:rsidRPr="006A3037">
        <w:rPr>
          <w:sz w:val="28"/>
          <w:szCs w:val="28"/>
          <w:lang w:val="uk-UA"/>
        </w:rPr>
        <w:t>об’ємом 6 млн.м</w:t>
      </w:r>
      <w:r w:rsidR="00886A31" w:rsidRPr="006A3037">
        <w:rPr>
          <w:sz w:val="28"/>
          <w:szCs w:val="28"/>
          <w:vertAlign w:val="superscript"/>
          <w:lang w:val="uk-UA"/>
        </w:rPr>
        <w:t xml:space="preserve">3 </w:t>
      </w:r>
      <w:r w:rsidR="009D0C91" w:rsidRPr="006A3037">
        <w:rPr>
          <w:sz w:val="28"/>
          <w:szCs w:val="28"/>
          <w:lang w:val="uk-UA"/>
        </w:rPr>
        <w:t xml:space="preserve">та </w:t>
      </w:r>
      <w:r w:rsidR="00886A31" w:rsidRPr="006A3037">
        <w:rPr>
          <w:sz w:val="28"/>
          <w:szCs w:val="28"/>
          <w:lang w:val="uk-UA"/>
        </w:rPr>
        <w:t>протипаводкових водосховищ об’ємом 1,6 млн.м</w:t>
      </w:r>
      <w:r w:rsidR="00886A31" w:rsidRPr="006A3037">
        <w:rPr>
          <w:sz w:val="28"/>
          <w:szCs w:val="28"/>
          <w:vertAlign w:val="superscript"/>
          <w:lang w:val="uk-UA"/>
        </w:rPr>
        <w:t>3</w:t>
      </w:r>
      <w:r w:rsidR="00886A31" w:rsidRPr="006A3037">
        <w:rPr>
          <w:sz w:val="28"/>
          <w:szCs w:val="28"/>
          <w:lang w:val="uk-UA"/>
        </w:rPr>
        <w:t>, будівництво 2-х гідрологічних постів</w:t>
      </w:r>
      <w:r w:rsidR="009D0C91" w:rsidRPr="006A3037">
        <w:rPr>
          <w:sz w:val="28"/>
          <w:szCs w:val="28"/>
          <w:lang w:val="uk-UA"/>
        </w:rPr>
        <w:t>;</w:t>
      </w:r>
    </w:p>
    <w:p w:rsidR="0064148E" w:rsidRDefault="00927618" w:rsidP="009625ED">
      <w:pPr>
        <w:pStyle w:val="aff9"/>
        <w:widowControl w:val="0"/>
        <w:numPr>
          <w:ilvl w:val="0"/>
          <w:numId w:val="96"/>
        </w:numPr>
        <w:ind w:hanging="539"/>
        <w:jc w:val="both"/>
        <w:rPr>
          <w:i/>
          <w:sz w:val="28"/>
          <w:szCs w:val="28"/>
          <w:lang w:val="uk-UA"/>
        </w:rPr>
      </w:pPr>
      <w:r>
        <w:rPr>
          <w:sz w:val="28"/>
          <w:szCs w:val="28"/>
          <w:lang w:val="uk-UA"/>
        </w:rPr>
        <w:t xml:space="preserve">створення планів управління річковими басейнами Дністра, Прута та Сірету; </w:t>
      </w:r>
    </w:p>
    <w:p w:rsidR="0064148E" w:rsidRDefault="0064148E" w:rsidP="009625ED">
      <w:pPr>
        <w:pStyle w:val="aff9"/>
        <w:widowControl w:val="0"/>
        <w:numPr>
          <w:ilvl w:val="0"/>
          <w:numId w:val="96"/>
        </w:numPr>
        <w:ind w:hanging="539"/>
        <w:jc w:val="both"/>
        <w:rPr>
          <w:i/>
          <w:sz w:val="28"/>
          <w:szCs w:val="28"/>
          <w:lang w:val="uk-UA"/>
        </w:rPr>
      </w:pPr>
      <w:r w:rsidRPr="0064148E">
        <w:rPr>
          <w:sz w:val="28"/>
          <w:szCs w:val="28"/>
          <w:lang w:val="uk-UA"/>
        </w:rPr>
        <w:t xml:space="preserve">проведення ремонтно-доглядових робіт, поточних ремонтів на міжгосподарській та внутрішньогосподарській мережі (очистка 20 тис. </w:t>
      </w:r>
      <w:r w:rsidRPr="0064148E">
        <w:rPr>
          <w:sz w:val="28"/>
          <w:szCs w:val="28"/>
          <w:lang w:val="uk-UA"/>
        </w:rPr>
        <w:lastRenderedPageBreak/>
        <w:t>м</w:t>
      </w:r>
      <w:r w:rsidRPr="0064148E">
        <w:rPr>
          <w:color w:val="000000"/>
          <w:spacing w:val="-2"/>
          <w:sz w:val="28"/>
          <w:szCs w:val="28"/>
          <w:vertAlign w:val="superscript"/>
          <w:lang w:val="uk-UA"/>
        </w:rPr>
        <w:t>3</w:t>
      </w:r>
      <w:r w:rsidRPr="0064148E">
        <w:rPr>
          <w:sz w:val="28"/>
          <w:szCs w:val="28"/>
          <w:lang w:val="uk-UA"/>
        </w:rPr>
        <w:t xml:space="preserve">міжгосподарських каналів, 40 тис. </w:t>
      </w:r>
      <w:r w:rsidRPr="0064148E">
        <w:rPr>
          <w:color w:val="000000"/>
          <w:spacing w:val="-2"/>
          <w:sz w:val="28"/>
          <w:szCs w:val="28"/>
          <w:lang w:val="uk-UA"/>
        </w:rPr>
        <w:t>м</w:t>
      </w:r>
      <w:r w:rsidRPr="0064148E">
        <w:rPr>
          <w:color w:val="000000"/>
          <w:spacing w:val="-2"/>
          <w:sz w:val="28"/>
          <w:szCs w:val="28"/>
          <w:vertAlign w:val="superscript"/>
          <w:lang w:val="uk-UA"/>
        </w:rPr>
        <w:t xml:space="preserve">3 </w:t>
      </w:r>
      <w:r w:rsidRPr="0064148E">
        <w:rPr>
          <w:sz w:val="28"/>
          <w:szCs w:val="28"/>
          <w:lang w:val="uk-UA"/>
        </w:rPr>
        <w:t>внутрішньогосподарських каналів, р</w:t>
      </w:r>
      <w:r w:rsidRPr="0064148E">
        <w:rPr>
          <w:color w:val="000000"/>
          <w:spacing w:val="-2"/>
          <w:sz w:val="28"/>
          <w:szCs w:val="28"/>
          <w:lang w:val="uk-UA"/>
        </w:rPr>
        <w:t>емонт 10 шт гідротехнічних споруд (оголовки, переїзди), окоска 420 га міжгосподарської мережі;</w:t>
      </w:r>
    </w:p>
    <w:p w:rsidR="007E2FC1" w:rsidRPr="007E2FC1" w:rsidRDefault="0064148E" w:rsidP="009625ED">
      <w:pPr>
        <w:pStyle w:val="aff9"/>
        <w:widowControl w:val="0"/>
        <w:numPr>
          <w:ilvl w:val="0"/>
          <w:numId w:val="96"/>
        </w:numPr>
        <w:ind w:hanging="539"/>
        <w:jc w:val="both"/>
        <w:rPr>
          <w:i/>
          <w:sz w:val="28"/>
          <w:szCs w:val="28"/>
          <w:lang w:val="uk-UA"/>
        </w:rPr>
      </w:pPr>
      <w:r w:rsidRPr="0064148E">
        <w:rPr>
          <w:sz w:val="28"/>
          <w:szCs w:val="28"/>
          <w:lang w:val="uk-UA"/>
        </w:rPr>
        <w:t>забезпечення функціонування Басейнової Ради Дністра (проведення засідань, конференцій, робочих зустрічей</w:t>
      </w:r>
      <w:r>
        <w:rPr>
          <w:sz w:val="28"/>
          <w:szCs w:val="28"/>
          <w:lang w:val="uk-UA"/>
        </w:rPr>
        <w:t>);</w:t>
      </w:r>
    </w:p>
    <w:p w:rsidR="006A3037" w:rsidRPr="006A3037" w:rsidRDefault="007E2FC1" w:rsidP="009625ED">
      <w:pPr>
        <w:pStyle w:val="aff9"/>
        <w:widowControl w:val="0"/>
        <w:numPr>
          <w:ilvl w:val="0"/>
          <w:numId w:val="96"/>
        </w:numPr>
        <w:ind w:hanging="539"/>
        <w:jc w:val="both"/>
        <w:rPr>
          <w:i/>
          <w:sz w:val="28"/>
          <w:szCs w:val="28"/>
          <w:lang w:val="uk-UA"/>
        </w:rPr>
      </w:pPr>
      <w:r>
        <w:rPr>
          <w:sz w:val="28"/>
          <w:szCs w:val="28"/>
          <w:lang w:val="uk-UA"/>
        </w:rPr>
        <w:t>в</w:t>
      </w:r>
      <w:r w:rsidR="0064148E" w:rsidRPr="007E2FC1">
        <w:rPr>
          <w:sz w:val="28"/>
          <w:szCs w:val="28"/>
          <w:lang w:val="uk-UA"/>
        </w:rPr>
        <w:t xml:space="preserve">иконання міждержавних угод з Румунією та Республікою Молдова щодо співробітництва на прикордонних водах річок Дністер, Прут </w:t>
      </w:r>
      <w:r w:rsidR="006A3037">
        <w:rPr>
          <w:sz w:val="28"/>
          <w:szCs w:val="28"/>
          <w:lang w:val="uk-UA"/>
        </w:rPr>
        <w:t>і</w:t>
      </w:r>
      <w:r w:rsidR="0064148E" w:rsidRPr="007E2FC1">
        <w:rPr>
          <w:sz w:val="28"/>
          <w:szCs w:val="28"/>
          <w:lang w:val="uk-UA"/>
        </w:rPr>
        <w:t xml:space="preserve"> Сірет</w:t>
      </w:r>
      <w:r w:rsidR="006A3037">
        <w:rPr>
          <w:sz w:val="28"/>
          <w:szCs w:val="28"/>
          <w:lang w:val="uk-UA"/>
        </w:rPr>
        <w:t>;</w:t>
      </w:r>
    </w:p>
    <w:p w:rsidR="0064148E" w:rsidRPr="006A3037" w:rsidRDefault="006A3037" w:rsidP="009625ED">
      <w:pPr>
        <w:pStyle w:val="aff9"/>
        <w:widowControl w:val="0"/>
        <w:numPr>
          <w:ilvl w:val="0"/>
          <w:numId w:val="96"/>
        </w:numPr>
        <w:ind w:hanging="539"/>
        <w:jc w:val="both"/>
        <w:rPr>
          <w:i/>
          <w:sz w:val="28"/>
          <w:szCs w:val="28"/>
          <w:lang w:val="uk-UA"/>
        </w:rPr>
      </w:pPr>
      <w:r>
        <w:rPr>
          <w:sz w:val="28"/>
          <w:szCs w:val="28"/>
          <w:lang w:val="uk-UA"/>
        </w:rPr>
        <w:t>р</w:t>
      </w:r>
      <w:r w:rsidR="0064148E" w:rsidRPr="006A3037">
        <w:rPr>
          <w:sz w:val="28"/>
          <w:szCs w:val="28"/>
          <w:lang w:val="uk-UA"/>
        </w:rPr>
        <w:t xml:space="preserve">еалізація міжнародних проектів: «Попередження і захист від паводків у верхній частині басейнів річок Прут і Сірет шляхом впровадження сучасної системи моніторингу з автоматичними станціями – </w:t>
      </w:r>
      <w:r w:rsidR="0064148E" w:rsidRPr="006A3037">
        <w:rPr>
          <w:sz w:val="28"/>
          <w:szCs w:val="28"/>
          <w:lang w:val="en-US"/>
        </w:rPr>
        <w:t>EAST</w:t>
      </w:r>
      <w:r w:rsidR="0064148E" w:rsidRPr="006A3037">
        <w:rPr>
          <w:sz w:val="28"/>
          <w:szCs w:val="28"/>
          <w:lang w:val="uk-UA"/>
        </w:rPr>
        <w:t xml:space="preserve"> </w:t>
      </w:r>
      <w:r w:rsidR="0064148E" w:rsidRPr="006A3037">
        <w:rPr>
          <w:sz w:val="28"/>
          <w:szCs w:val="28"/>
          <w:lang w:val="en-US"/>
        </w:rPr>
        <w:t>AVERT</w:t>
      </w:r>
      <w:r w:rsidR="0064148E" w:rsidRPr="006A3037">
        <w:rPr>
          <w:sz w:val="28"/>
          <w:szCs w:val="28"/>
          <w:lang w:val="uk-UA"/>
        </w:rPr>
        <w:t>»; «Підвищення безпеки життєдіяльності населення в долині річки Прут на прикордонній території з Румунією та Республікою Молдова»</w:t>
      </w:r>
      <w:r>
        <w:rPr>
          <w:sz w:val="28"/>
          <w:szCs w:val="28"/>
          <w:lang w:val="uk-UA"/>
        </w:rPr>
        <w:t>;</w:t>
      </w:r>
    </w:p>
    <w:p w:rsidR="004600B2" w:rsidRPr="004600B2" w:rsidRDefault="009D0C91" w:rsidP="009625ED">
      <w:pPr>
        <w:pStyle w:val="aff9"/>
        <w:widowControl w:val="0"/>
        <w:numPr>
          <w:ilvl w:val="0"/>
          <w:numId w:val="96"/>
        </w:numPr>
        <w:ind w:hanging="539"/>
        <w:jc w:val="both"/>
        <w:rPr>
          <w:i/>
          <w:sz w:val="28"/>
          <w:szCs w:val="28"/>
          <w:lang w:val="uk-UA"/>
        </w:rPr>
      </w:pPr>
      <w:r w:rsidRPr="004600B2">
        <w:rPr>
          <w:sz w:val="28"/>
          <w:szCs w:val="28"/>
          <w:lang w:val="uk-UA"/>
        </w:rPr>
        <w:t>п</w:t>
      </w:r>
      <w:r w:rsidR="00D02CB4" w:rsidRPr="004600B2">
        <w:rPr>
          <w:sz w:val="28"/>
          <w:szCs w:val="28"/>
          <w:lang w:val="uk-UA"/>
        </w:rPr>
        <w:t xml:space="preserve">аспортизація водних об’єктів Чернівецької області шляхом розробки </w:t>
      </w:r>
      <w:r w:rsidR="004600B2" w:rsidRPr="004600B2">
        <w:rPr>
          <w:sz w:val="28"/>
          <w:szCs w:val="28"/>
          <w:lang w:val="uk-UA"/>
        </w:rPr>
        <w:t xml:space="preserve">40 </w:t>
      </w:r>
      <w:r w:rsidR="00D02CB4" w:rsidRPr="004600B2">
        <w:rPr>
          <w:sz w:val="28"/>
          <w:szCs w:val="28"/>
          <w:lang w:val="uk-UA"/>
        </w:rPr>
        <w:t>паспортів та правил експлуатації на водні об’єкти (ставки)</w:t>
      </w:r>
      <w:r w:rsidR="004600B2">
        <w:rPr>
          <w:sz w:val="28"/>
          <w:szCs w:val="28"/>
          <w:lang w:val="uk-UA"/>
        </w:rPr>
        <w:t>;</w:t>
      </w:r>
    </w:p>
    <w:p w:rsidR="004600B2" w:rsidRPr="004600B2" w:rsidRDefault="009D0C91" w:rsidP="009625ED">
      <w:pPr>
        <w:pStyle w:val="aff9"/>
        <w:widowControl w:val="0"/>
        <w:numPr>
          <w:ilvl w:val="0"/>
          <w:numId w:val="96"/>
        </w:numPr>
        <w:ind w:hanging="539"/>
        <w:jc w:val="both"/>
        <w:rPr>
          <w:i/>
          <w:sz w:val="28"/>
          <w:szCs w:val="28"/>
          <w:lang w:val="uk-UA"/>
        </w:rPr>
      </w:pPr>
      <w:r w:rsidRPr="004600B2">
        <w:rPr>
          <w:sz w:val="28"/>
          <w:szCs w:val="28"/>
          <w:lang w:val="uk-UA"/>
        </w:rPr>
        <w:t>п</w:t>
      </w:r>
      <w:r w:rsidR="00D02CB4" w:rsidRPr="004600B2">
        <w:rPr>
          <w:sz w:val="28"/>
          <w:szCs w:val="28"/>
          <w:lang w:val="uk-UA"/>
        </w:rPr>
        <w:t>родовження впровадження АІВС «Прикарпаття» та розширення мережі спостережень за гідрологічною ситуацією в басейнах річок Прут і Сірет</w:t>
      </w:r>
      <w:r w:rsidR="004600B2" w:rsidRPr="004600B2">
        <w:rPr>
          <w:sz w:val="28"/>
          <w:szCs w:val="28"/>
          <w:lang w:val="uk-UA"/>
        </w:rPr>
        <w:t xml:space="preserve"> (всього згідно протипаводкової програми в басейнах Дністра, Пруту та Сірету буде автоматизовано 106 пунктів спостереження, з яких 83 – у басейні Дністра</w:t>
      </w:r>
      <w:r w:rsidR="006A3037">
        <w:rPr>
          <w:sz w:val="28"/>
          <w:szCs w:val="28"/>
          <w:lang w:val="uk-UA"/>
        </w:rPr>
        <w:t>)</w:t>
      </w:r>
      <w:r w:rsidR="004600B2" w:rsidRPr="004600B2">
        <w:rPr>
          <w:sz w:val="28"/>
          <w:szCs w:val="28"/>
          <w:lang w:val="uk-UA"/>
        </w:rPr>
        <w:t>;</w:t>
      </w:r>
    </w:p>
    <w:p w:rsidR="00D02CB4" w:rsidRPr="004600B2" w:rsidRDefault="004600B2" w:rsidP="009625ED">
      <w:pPr>
        <w:pStyle w:val="aff9"/>
        <w:widowControl w:val="0"/>
        <w:numPr>
          <w:ilvl w:val="0"/>
          <w:numId w:val="96"/>
        </w:numPr>
        <w:ind w:hanging="539"/>
        <w:jc w:val="both"/>
        <w:rPr>
          <w:i/>
          <w:sz w:val="28"/>
          <w:szCs w:val="28"/>
          <w:lang w:val="uk-UA"/>
        </w:rPr>
      </w:pPr>
      <w:r w:rsidRPr="004600B2">
        <w:rPr>
          <w:sz w:val="28"/>
          <w:szCs w:val="28"/>
          <w:lang w:val="uk-UA"/>
        </w:rPr>
        <w:t>с</w:t>
      </w:r>
      <w:r w:rsidR="00D02CB4" w:rsidRPr="004600B2">
        <w:rPr>
          <w:sz w:val="28"/>
          <w:szCs w:val="28"/>
          <w:lang w:val="uk-UA"/>
        </w:rPr>
        <w:t>творення басейнової бази даних моніторингових досліджень в басейні річки Дністер, що включатиме екологічну інформацію про якісний стан поверхневих вод Дністра по басейну річки в цілому (територія України та Молдови).</w:t>
      </w:r>
      <w:r w:rsidRPr="004600B2">
        <w:rPr>
          <w:sz w:val="28"/>
          <w:szCs w:val="28"/>
          <w:lang w:val="uk-UA"/>
        </w:rPr>
        <w:t xml:space="preserve"> </w:t>
      </w:r>
    </w:p>
    <w:p w:rsidR="004600B2" w:rsidRPr="004600B2" w:rsidRDefault="004600B2" w:rsidP="004600B2">
      <w:pPr>
        <w:widowControl w:val="0"/>
        <w:tabs>
          <w:tab w:val="left" w:pos="-180"/>
          <w:tab w:val="left" w:pos="1080"/>
        </w:tabs>
        <w:ind w:firstLine="709"/>
        <w:jc w:val="both"/>
        <w:rPr>
          <w:b/>
          <w:i/>
          <w:lang w:val="uk-UA"/>
        </w:rPr>
      </w:pPr>
    </w:p>
    <w:p w:rsidR="00323024" w:rsidRPr="004600B2" w:rsidRDefault="00323024" w:rsidP="00323024">
      <w:pPr>
        <w:jc w:val="both"/>
        <w:rPr>
          <w:b/>
          <w:sz w:val="28"/>
          <w:szCs w:val="28"/>
          <w:lang w:val="uk-UA"/>
        </w:rPr>
      </w:pPr>
      <w:r w:rsidRPr="004600B2">
        <w:rPr>
          <w:b/>
          <w:sz w:val="28"/>
          <w:szCs w:val="28"/>
          <w:lang w:val="uk-UA"/>
        </w:rPr>
        <w:t>Очікуваний результат:</w:t>
      </w:r>
    </w:p>
    <w:p w:rsidR="00927618" w:rsidRPr="00927618" w:rsidRDefault="00927618" w:rsidP="009625ED">
      <w:pPr>
        <w:pStyle w:val="a4"/>
        <w:numPr>
          <w:ilvl w:val="0"/>
          <w:numId w:val="104"/>
        </w:numPr>
        <w:ind w:hanging="539"/>
        <w:jc w:val="both"/>
        <w:rPr>
          <w:b w:val="0"/>
          <w:sz w:val="28"/>
          <w:szCs w:val="28"/>
        </w:rPr>
      </w:pPr>
      <w:r w:rsidRPr="00927618">
        <w:rPr>
          <w:b w:val="0"/>
          <w:sz w:val="28"/>
          <w:szCs w:val="28"/>
        </w:rPr>
        <w:t>зменшення ймовірності затоплення прируслових населених пунктів та сільгоспугідь у зонах річок Прут, Сірет, Черемош, захист від шкідливої дії вод;</w:t>
      </w:r>
    </w:p>
    <w:p w:rsidR="00927618" w:rsidRPr="00927618" w:rsidRDefault="00927618" w:rsidP="009625ED">
      <w:pPr>
        <w:pStyle w:val="a4"/>
        <w:numPr>
          <w:ilvl w:val="0"/>
          <w:numId w:val="104"/>
        </w:numPr>
        <w:ind w:hanging="539"/>
        <w:jc w:val="both"/>
        <w:rPr>
          <w:b w:val="0"/>
          <w:sz w:val="28"/>
          <w:szCs w:val="28"/>
        </w:rPr>
      </w:pPr>
      <w:r w:rsidRPr="00927618">
        <w:rPr>
          <w:b w:val="0"/>
          <w:sz w:val="28"/>
          <w:szCs w:val="28"/>
        </w:rPr>
        <w:t>мінімізація розміру збитків, спричинюваних шкідливою дією паводкових вод;</w:t>
      </w:r>
    </w:p>
    <w:p w:rsidR="00927618" w:rsidRPr="00927618" w:rsidRDefault="00927618" w:rsidP="009625ED">
      <w:pPr>
        <w:pStyle w:val="a4"/>
        <w:numPr>
          <w:ilvl w:val="0"/>
          <w:numId w:val="104"/>
        </w:numPr>
        <w:ind w:hanging="539"/>
        <w:jc w:val="both"/>
        <w:rPr>
          <w:b w:val="0"/>
          <w:sz w:val="28"/>
          <w:szCs w:val="28"/>
        </w:rPr>
      </w:pPr>
      <w:r w:rsidRPr="00927618">
        <w:rPr>
          <w:b w:val="0"/>
          <w:sz w:val="28"/>
          <w:szCs w:val="28"/>
        </w:rPr>
        <w:t>покращення гідрологічного режиму в басейнах малих річок, відновлення водозахисних дамб, берегоукріплення та регулювання русел річок.</w:t>
      </w:r>
    </w:p>
    <w:p w:rsidR="00927618" w:rsidRPr="00CB27EB" w:rsidRDefault="00927618" w:rsidP="00323024">
      <w:pPr>
        <w:pStyle w:val="a4"/>
        <w:ind w:left="540"/>
        <w:rPr>
          <w:b w:val="0"/>
          <w:i/>
          <w:sz w:val="28"/>
          <w:szCs w:val="28"/>
        </w:rPr>
      </w:pPr>
    </w:p>
    <w:p w:rsidR="001A1AB6" w:rsidRPr="006E197C" w:rsidRDefault="006E197C" w:rsidP="006E197C">
      <w:pPr>
        <w:pStyle w:val="a4"/>
        <w:ind w:left="540"/>
        <w:jc w:val="center"/>
        <w:rPr>
          <w:b w:val="0"/>
          <w:sz w:val="28"/>
          <w:szCs w:val="28"/>
        </w:rPr>
      </w:pPr>
      <w:r w:rsidRPr="006E197C">
        <w:rPr>
          <w:rStyle w:val="FontStyle12"/>
          <w:lang w:eastAsia="uk-UA"/>
        </w:rPr>
        <w:t>Заходи, які планує здійснити</w:t>
      </w:r>
      <w:r w:rsidRPr="006E197C">
        <w:rPr>
          <w:sz w:val="28"/>
          <w:szCs w:val="28"/>
        </w:rPr>
        <w:t xml:space="preserve"> Дністровсько-Прутське БУВР</w:t>
      </w:r>
      <w:r w:rsidRPr="006E197C">
        <w:rPr>
          <w:rStyle w:val="FontStyle12"/>
          <w:lang w:eastAsia="uk-UA"/>
        </w:rPr>
        <w:t xml:space="preserve"> із захисту територій від шкідливої дії вод, у разі наявності необхідних коштів</w:t>
      </w:r>
    </w:p>
    <w:tbl>
      <w:tblPr>
        <w:tblStyle w:val="af5"/>
        <w:tblW w:w="9639" w:type="dxa"/>
        <w:tblInd w:w="108" w:type="dxa"/>
        <w:tblLayout w:type="fixed"/>
        <w:tblLook w:val="01E0"/>
      </w:tblPr>
      <w:tblGrid>
        <w:gridCol w:w="547"/>
        <w:gridCol w:w="1920"/>
        <w:gridCol w:w="1430"/>
        <w:gridCol w:w="1206"/>
        <w:gridCol w:w="85"/>
        <w:gridCol w:w="908"/>
        <w:gridCol w:w="992"/>
        <w:gridCol w:w="2551"/>
      </w:tblGrid>
      <w:tr w:rsidR="006E197C" w:rsidRPr="00DC10C4" w:rsidTr="006E197C">
        <w:tc>
          <w:tcPr>
            <w:tcW w:w="547" w:type="dxa"/>
            <w:vMerge w:val="restart"/>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 п/п</w:t>
            </w:r>
          </w:p>
        </w:tc>
        <w:tc>
          <w:tcPr>
            <w:tcW w:w="1920" w:type="dxa"/>
            <w:vMerge w:val="restart"/>
          </w:tcPr>
          <w:p w:rsidR="006E197C" w:rsidRPr="00DC10C4" w:rsidRDefault="006E197C" w:rsidP="00B530DA">
            <w:pPr>
              <w:widowControl w:val="0"/>
              <w:tabs>
                <w:tab w:val="left" w:pos="-180"/>
                <w:tab w:val="left" w:pos="1080"/>
              </w:tabs>
              <w:jc w:val="center"/>
              <w:rPr>
                <w:sz w:val="20"/>
                <w:szCs w:val="20"/>
                <w:lang w:val="uk-UA"/>
              </w:rPr>
            </w:pPr>
          </w:p>
        </w:tc>
        <w:tc>
          <w:tcPr>
            <w:tcW w:w="1430" w:type="dxa"/>
            <w:vMerge w:val="restart"/>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Виконавці</w:t>
            </w:r>
          </w:p>
        </w:tc>
        <w:tc>
          <w:tcPr>
            <w:tcW w:w="3191" w:type="dxa"/>
            <w:gridSpan w:val="4"/>
          </w:tcPr>
          <w:p w:rsidR="006E197C" w:rsidRPr="00DC10C4" w:rsidRDefault="006E197C" w:rsidP="00B530DA">
            <w:pPr>
              <w:widowControl w:val="0"/>
              <w:tabs>
                <w:tab w:val="left" w:pos="-180"/>
                <w:tab w:val="left" w:pos="1080"/>
              </w:tabs>
              <w:jc w:val="center"/>
              <w:rPr>
                <w:sz w:val="20"/>
                <w:szCs w:val="20"/>
                <w:lang w:val="uk-UA"/>
              </w:rPr>
            </w:pPr>
            <w:r w:rsidRPr="00DC10C4">
              <w:rPr>
                <w:b/>
                <w:sz w:val="20"/>
                <w:szCs w:val="20"/>
                <w:lang w:val="uk-UA"/>
              </w:rPr>
              <w:t xml:space="preserve">Джерела та обсяги фінансування </w:t>
            </w:r>
            <w:r w:rsidRPr="00DC10C4">
              <w:rPr>
                <w:b/>
                <w:sz w:val="20"/>
                <w:szCs w:val="20"/>
                <w:lang w:val="uk-UA"/>
              </w:rPr>
              <w:br/>
            </w:r>
            <w:r w:rsidRPr="00DC10C4">
              <w:rPr>
                <w:sz w:val="20"/>
                <w:szCs w:val="20"/>
                <w:lang w:val="uk-UA"/>
              </w:rPr>
              <w:t>(тис. грн.)</w:t>
            </w:r>
          </w:p>
        </w:tc>
        <w:tc>
          <w:tcPr>
            <w:tcW w:w="2551" w:type="dxa"/>
            <w:vMerge w:val="restart"/>
          </w:tcPr>
          <w:p w:rsidR="0097024D" w:rsidRDefault="006E197C" w:rsidP="00B530DA">
            <w:pPr>
              <w:widowControl w:val="0"/>
              <w:tabs>
                <w:tab w:val="left" w:pos="-180"/>
                <w:tab w:val="left" w:pos="1080"/>
              </w:tabs>
              <w:jc w:val="center"/>
              <w:rPr>
                <w:b/>
                <w:sz w:val="20"/>
                <w:szCs w:val="20"/>
                <w:lang w:val="uk-UA"/>
              </w:rPr>
            </w:pPr>
            <w:r w:rsidRPr="00DC10C4">
              <w:rPr>
                <w:b/>
                <w:sz w:val="20"/>
                <w:szCs w:val="20"/>
                <w:lang w:val="uk-UA"/>
              </w:rPr>
              <w:t xml:space="preserve">Очікуваний результат </w:t>
            </w:r>
          </w:p>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 xml:space="preserve">у 2012 році </w:t>
            </w:r>
          </w:p>
        </w:tc>
      </w:tr>
      <w:tr w:rsidR="006E197C" w:rsidRPr="00DC10C4" w:rsidTr="006E197C">
        <w:tc>
          <w:tcPr>
            <w:tcW w:w="547" w:type="dxa"/>
            <w:vMerge/>
          </w:tcPr>
          <w:p w:rsidR="006E197C" w:rsidRPr="00DC10C4" w:rsidRDefault="006E197C" w:rsidP="00B530DA">
            <w:pPr>
              <w:widowControl w:val="0"/>
              <w:tabs>
                <w:tab w:val="left" w:pos="-180"/>
                <w:tab w:val="left" w:pos="1080"/>
              </w:tabs>
              <w:jc w:val="center"/>
              <w:rPr>
                <w:b/>
                <w:sz w:val="20"/>
                <w:szCs w:val="20"/>
                <w:lang w:val="uk-UA"/>
              </w:rPr>
            </w:pPr>
          </w:p>
        </w:tc>
        <w:tc>
          <w:tcPr>
            <w:tcW w:w="1920" w:type="dxa"/>
            <w:vMerge/>
          </w:tcPr>
          <w:p w:rsidR="006E197C" w:rsidRPr="00DC10C4" w:rsidRDefault="006E197C" w:rsidP="00B530DA">
            <w:pPr>
              <w:widowControl w:val="0"/>
              <w:tabs>
                <w:tab w:val="left" w:pos="-180"/>
                <w:tab w:val="left" w:pos="1080"/>
              </w:tabs>
              <w:jc w:val="both"/>
              <w:rPr>
                <w:sz w:val="20"/>
                <w:szCs w:val="20"/>
                <w:lang w:val="uk-UA"/>
              </w:rPr>
            </w:pPr>
          </w:p>
        </w:tc>
        <w:tc>
          <w:tcPr>
            <w:tcW w:w="1430" w:type="dxa"/>
            <w:vMerge/>
          </w:tcPr>
          <w:p w:rsidR="006E197C" w:rsidRPr="00DC10C4" w:rsidRDefault="006E197C" w:rsidP="00B530DA">
            <w:pPr>
              <w:widowControl w:val="0"/>
              <w:tabs>
                <w:tab w:val="left" w:pos="-180"/>
                <w:tab w:val="left" w:pos="1080"/>
              </w:tabs>
              <w:jc w:val="both"/>
              <w:rPr>
                <w:sz w:val="20"/>
                <w:szCs w:val="20"/>
                <w:lang w:val="uk-UA"/>
              </w:rPr>
            </w:pPr>
          </w:p>
        </w:tc>
        <w:tc>
          <w:tcPr>
            <w:tcW w:w="1206" w:type="dxa"/>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Державний бюджет</w:t>
            </w:r>
          </w:p>
        </w:tc>
        <w:tc>
          <w:tcPr>
            <w:tcW w:w="993" w:type="dxa"/>
            <w:gridSpan w:val="2"/>
          </w:tcPr>
          <w:p w:rsidR="006E197C" w:rsidRPr="00DC10C4" w:rsidRDefault="006E197C" w:rsidP="00B530DA">
            <w:pPr>
              <w:widowControl w:val="0"/>
              <w:tabs>
                <w:tab w:val="left" w:pos="-180"/>
                <w:tab w:val="left" w:pos="1080"/>
              </w:tabs>
              <w:jc w:val="center"/>
              <w:rPr>
                <w:sz w:val="20"/>
                <w:szCs w:val="20"/>
                <w:lang w:val="uk-UA"/>
              </w:rPr>
            </w:pPr>
            <w:r w:rsidRPr="00576013">
              <w:rPr>
                <w:sz w:val="18"/>
                <w:szCs w:val="18"/>
                <w:lang w:val="uk-UA"/>
              </w:rPr>
              <w:t xml:space="preserve">Місцевий </w:t>
            </w:r>
            <w:r w:rsidRPr="00DC10C4">
              <w:rPr>
                <w:sz w:val="20"/>
                <w:szCs w:val="20"/>
                <w:lang w:val="uk-UA"/>
              </w:rPr>
              <w:t>бюджет</w:t>
            </w:r>
          </w:p>
        </w:tc>
        <w:tc>
          <w:tcPr>
            <w:tcW w:w="992" w:type="dxa"/>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Інші джерела</w:t>
            </w:r>
          </w:p>
        </w:tc>
        <w:tc>
          <w:tcPr>
            <w:tcW w:w="2551" w:type="dxa"/>
            <w:vMerge/>
          </w:tcPr>
          <w:p w:rsidR="006E197C" w:rsidRPr="00DC10C4" w:rsidRDefault="006E197C" w:rsidP="00B530DA">
            <w:pPr>
              <w:widowControl w:val="0"/>
              <w:tabs>
                <w:tab w:val="left" w:pos="-180"/>
                <w:tab w:val="left" w:pos="1080"/>
              </w:tabs>
              <w:jc w:val="both"/>
              <w:rPr>
                <w:sz w:val="20"/>
                <w:szCs w:val="20"/>
                <w:lang w:val="uk-UA"/>
              </w:rPr>
            </w:pPr>
          </w:p>
        </w:tc>
      </w:tr>
      <w:tr w:rsidR="006E197C" w:rsidRPr="00DC10C4" w:rsidTr="006E197C">
        <w:tc>
          <w:tcPr>
            <w:tcW w:w="9639" w:type="dxa"/>
            <w:gridSpan w:val="8"/>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Протиповеневий захист</w:t>
            </w:r>
          </w:p>
        </w:tc>
      </w:tr>
      <w:tr w:rsidR="006E197C" w:rsidRPr="00DC10C4" w:rsidTr="006E197C">
        <w:tc>
          <w:tcPr>
            <w:tcW w:w="547" w:type="dxa"/>
            <w:vAlign w:val="center"/>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1.</w:t>
            </w:r>
          </w:p>
        </w:tc>
        <w:tc>
          <w:tcPr>
            <w:tcW w:w="1920" w:type="dxa"/>
            <w:vAlign w:val="center"/>
          </w:tcPr>
          <w:p w:rsidR="006E197C" w:rsidRPr="00DC10C4" w:rsidRDefault="006E197C" w:rsidP="00B530DA">
            <w:pPr>
              <w:widowControl w:val="0"/>
              <w:tabs>
                <w:tab w:val="left" w:pos="-180"/>
                <w:tab w:val="left" w:pos="1080"/>
              </w:tabs>
              <w:jc w:val="center"/>
              <w:rPr>
                <w:sz w:val="20"/>
                <w:szCs w:val="20"/>
                <w:lang w:val="uk-UA"/>
              </w:rPr>
            </w:pPr>
            <w:r>
              <w:rPr>
                <w:sz w:val="20"/>
                <w:szCs w:val="20"/>
                <w:lang w:val="uk-UA"/>
              </w:rPr>
              <w:t>Будівництво б</w:t>
            </w:r>
            <w:r w:rsidRPr="00DC10C4">
              <w:rPr>
                <w:sz w:val="20"/>
                <w:szCs w:val="20"/>
                <w:lang w:val="uk-UA"/>
              </w:rPr>
              <w:t>ерегоукріплення</w:t>
            </w:r>
          </w:p>
        </w:tc>
        <w:tc>
          <w:tcPr>
            <w:tcW w:w="143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Дністровсько-Прутське БУВР</w:t>
            </w:r>
          </w:p>
        </w:tc>
        <w:tc>
          <w:tcPr>
            <w:tcW w:w="1291" w:type="dxa"/>
            <w:gridSpan w:val="2"/>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32000</w:t>
            </w:r>
          </w:p>
        </w:tc>
        <w:tc>
          <w:tcPr>
            <w:tcW w:w="908"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992"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2551" w:type="dxa"/>
          </w:tcPr>
          <w:p w:rsidR="006E197C" w:rsidRPr="00DC10C4" w:rsidRDefault="006E197C" w:rsidP="00B530DA">
            <w:pPr>
              <w:widowControl w:val="0"/>
              <w:tabs>
                <w:tab w:val="left" w:pos="-180"/>
                <w:tab w:val="left" w:pos="1080"/>
              </w:tabs>
              <w:jc w:val="both"/>
              <w:rPr>
                <w:sz w:val="20"/>
                <w:szCs w:val="20"/>
                <w:lang w:val="uk-UA"/>
              </w:rPr>
            </w:pPr>
            <w:r w:rsidRPr="00DC10C4">
              <w:rPr>
                <w:sz w:val="20"/>
                <w:szCs w:val="20"/>
                <w:lang w:val="uk-UA"/>
              </w:rPr>
              <w:t xml:space="preserve">Відновлення та будівництво берегового кріплення протяжністю </w:t>
            </w:r>
            <w:smartTag w:uri="urn:schemas-microsoft-com:office:smarttags" w:element="metricconverter">
              <w:smartTagPr>
                <w:attr w:name="ProductID" w:val="3,5 км"/>
              </w:smartTagPr>
              <w:r w:rsidRPr="00DC10C4">
                <w:rPr>
                  <w:sz w:val="20"/>
                  <w:szCs w:val="20"/>
                  <w:lang w:val="uk-UA"/>
                </w:rPr>
                <w:t>3,5 км</w:t>
              </w:r>
            </w:smartTag>
            <w:r w:rsidRPr="00DC10C4">
              <w:rPr>
                <w:sz w:val="20"/>
                <w:szCs w:val="20"/>
                <w:lang w:val="uk-UA"/>
              </w:rPr>
              <w:t>, захист житлових зон та сільськогоспугідь</w:t>
            </w:r>
          </w:p>
        </w:tc>
      </w:tr>
      <w:tr w:rsidR="006E197C" w:rsidRPr="00DC10C4" w:rsidTr="006E197C">
        <w:tc>
          <w:tcPr>
            <w:tcW w:w="547" w:type="dxa"/>
            <w:vAlign w:val="center"/>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2.</w:t>
            </w:r>
          </w:p>
        </w:tc>
        <w:tc>
          <w:tcPr>
            <w:tcW w:w="192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Будівництво водозахисних дамб</w:t>
            </w:r>
          </w:p>
        </w:tc>
        <w:tc>
          <w:tcPr>
            <w:tcW w:w="143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Дністровсько-Прутське БУВР</w:t>
            </w:r>
          </w:p>
        </w:tc>
        <w:tc>
          <w:tcPr>
            <w:tcW w:w="1291" w:type="dxa"/>
            <w:gridSpan w:val="2"/>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38500</w:t>
            </w:r>
          </w:p>
        </w:tc>
        <w:tc>
          <w:tcPr>
            <w:tcW w:w="908"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992"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2551" w:type="dxa"/>
          </w:tcPr>
          <w:p w:rsidR="006E197C" w:rsidRPr="00DC10C4" w:rsidRDefault="006E197C" w:rsidP="00B530DA">
            <w:pPr>
              <w:widowControl w:val="0"/>
              <w:tabs>
                <w:tab w:val="left" w:pos="-180"/>
                <w:tab w:val="left" w:pos="1080"/>
              </w:tabs>
              <w:jc w:val="both"/>
              <w:rPr>
                <w:sz w:val="20"/>
                <w:szCs w:val="20"/>
                <w:lang w:val="uk-UA"/>
              </w:rPr>
            </w:pPr>
            <w:r w:rsidRPr="00DC10C4">
              <w:rPr>
                <w:sz w:val="20"/>
                <w:szCs w:val="20"/>
                <w:lang w:val="uk-UA"/>
              </w:rPr>
              <w:t xml:space="preserve">Відновлення та будівництво водозахисних дамб протяжністю </w:t>
            </w:r>
            <w:smartTag w:uri="urn:schemas-microsoft-com:office:smarttags" w:element="metricconverter">
              <w:smartTagPr>
                <w:attr w:name="ProductID" w:val="3,9 км"/>
              </w:smartTagPr>
              <w:r w:rsidRPr="00DC10C4">
                <w:rPr>
                  <w:sz w:val="20"/>
                  <w:szCs w:val="20"/>
                  <w:lang w:val="uk-UA"/>
                </w:rPr>
                <w:t>3,9 км</w:t>
              </w:r>
            </w:smartTag>
            <w:r w:rsidRPr="00DC10C4">
              <w:rPr>
                <w:sz w:val="20"/>
                <w:szCs w:val="20"/>
                <w:lang w:val="uk-UA"/>
              </w:rPr>
              <w:t xml:space="preserve">, </w:t>
            </w:r>
            <w:r w:rsidRPr="00DC10C4">
              <w:rPr>
                <w:sz w:val="20"/>
                <w:szCs w:val="20"/>
                <w:lang w:val="uk-UA"/>
              </w:rPr>
              <w:lastRenderedPageBreak/>
              <w:t>захист житлових зон та сільськогоспгідь</w:t>
            </w:r>
          </w:p>
        </w:tc>
      </w:tr>
      <w:tr w:rsidR="006E197C" w:rsidRPr="00FE3469" w:rsidTr="006E197C">
        <w:tc>
          <w:tcPr>
            <w:tcW w:w="547" w:type="dxa"/>
            <w:vAlign w:val="center"/>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lastRenderedPageBreak/>
              <w:t>3.</w:t>
            </w:r>
          </w:p>
        </w:tc>
        <w:tc>
          <w:tcPr>
            <w:tcW w:w="192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Регулювання русел річок</w:t>
            </w:r>
          </w:p>
        </w:tc>
        <w:tc>
          <w:tcPr>
            <w:tcW w:w="143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Дністровсько-Прутське БУВР</w:t>
            </w:r>
          </w:p>
        </w:tc>
        <w:tc>
          <w:tcPr>
            <w:tcW w:w="1291" w:type="dxa"/>
            <w:gridSpan w:val="2"/>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7400</w:t>
            </w:r>
          </w:p>
        </w:tc>
        <w:tc>
          <w:tcPr>
            <w:tcW w:w="908"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992"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2551" w:type="dxa"/>
          </w:tcPr>
          <w:p w:rsidR="006E197C" w:rsidRPr="00DC10C4" w:rsidRDefault="006E197C" w:rsidP="00B530DA">
            <w:pPr>
              <w:widowControl w:val="0"/>
              <w:tabs>
                <w:tab w:val="left" w:pos="-180"/>
                <w:tab w:val="left" w:pos="1080"/>
              </w:tabs>
              <w:jc w:val="both"/>
              <w:rPr>
                <w:sz w:val="20"/>
                <w:szCs w:val="20"/>
                <w:lang w:val="uk-UA"/>
              </w:rPr>
            </w:pPr>
            <w:r w:rsidRPr="00DC10C4">
              <w:rPr>
                <w:sz w:val="20"/>
                <w:szCs w:val="20"/>
                <w:lang w:val="uk-UA"/>
              </w:rPr>
              <w:t xml:space="preserve">Регулювання русел річок протяжністю </w:t>
            </w:r>
            <w:r>
              <w:rPr>
                <w:sz w:val="20"/>
                <w:szCs w:val="20"/>
                <w:lang w:val="uk-UA"/>
              </w:rPr>
              <w:t xml:space="preserve"> </w:t>
            </w:r>
            <w:r w:rsidRPr="00DC10C4">
              <w:rPr>
                <w:sz w:val="20"/>
                <w:szCs w:val="20"/>
                <w:lang w:val="uk-UA"/>
              </w:rPr>
              <w:t>4,1 км, захист житлових зон та сільськогосп</w:t>
            </w:r>
            <w:r>
              <w:rPr>
                <w:sz w:val="20"/>
                <w:szCs w:val="20"/>
                <w:lang w:val="uk-UA"/>
              </w:rPr>
              <w:t>у</w:t>
            </w:r>
            <w:r w:rsidRPr="00DC10C4">
              <w:rPr>
                <w:sz w:val="20"/>
                <w:szCs w:val="20"/>
                <w:lang w:val="uk-UA"/>
              </w:rPr>
              <w:t>гідь</w:t>
            </w:r>
          </w:p>
        </w:tc>
      </w:tr>
      <w:tr w:rsidR="006E197C" w:rsidRPr="00DC10C4" w:rsidTr="006E197C">
        <w:tc>
          <w:tcPr>
            <w:tcW w:w="547" w:type="dxa"/>
            <w:vAlign w:val="center"/>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 xml:space="preserve">4. </w:t>
            </w:r>
          </w:p>
        </w:tc>
        <w:tc>
          <w:tcPr>
            <w:tcW w:w="192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Будівництво сухих протипаводкових гірських ємностей</w:t>
            </w:r>
          </w:p>
        </w:tc>
        <w:tc>
          <w:tcPr>
            <w:tcW w:w="143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Дністровсько-Прутське БУВР</w:t>
            </w:r>
          </w:p>
        </w:tc>
        <w:tc>
          <w:tcPr>
            <w:tcW w:w="1291" w:type="dxa"/>
            <w:gridSpan w:val="2"/>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10000</w:t>
            </w:r>
          </w:p>
        </w:tc>
        <w:tc>
          <w:tcPr>
            <w:tcW w:w="908"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992"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2551" w:type="dxa"/>
          </w:tcPr>
          <w:p w:rsidR="006E197C" w:rsidRPr="00DC10C4" w:rsidRDefault="006E197C" w:rsidP="00B530DA">
            <w:pPr>
              <w:widowControl w:val="0"/>
              <w:tabs>
                <w:tab w:val="left" w:pos="-180"/>
                <w:tab w:val="left" w:pos="1080"/>
              </w:tabs>
              <w:jc w:val="both"/>
              <w:rPr>
                <w:sz w:val="20"/>
                <w:szCs w:val="20"/>
                <w:lang w:val="uk-UA"/>
              </w:rPr>
            </w:pPr>
            <w:r w:rsidRPr="00DC10C4">
              <w:rPr>
                <w:sz w:val="20"/>
                <w:szCs w:val="20"/>
                <w:lang w:val="uk-UA"/>
              </w:rPr>
              <w:t>Будівництво сухих протипаводкових гірських ємностей загальним об’ємом 6,0 млн.</w:t>
            </w:r>
            <w:r w:rsidRPr="00DC10C4">
              <w:rPr>
                <w:color w:val="000000"/>
                <w:spacing w:val="-2"/>
                <w:sz w:val="20"/>
                <w:szCs w:val="20"/>
                <w:lang w:val="uk-UA"/>
              </w:rPr>
              <w:t>м</w:t>
            </w:r>
            <w:r w:rsidRPr="00DC10C4">
              <w:rPr>
                <w:color w:val="000000"/>
                <w:spacing w:val="-2"/>
                <w:sz w:val="20"/>
                <w:szCs w:val="20"/>
                <w:vertAlign w:val="superscript"/>
                <w:lang w:val="uk-UA"/>
              </w:rPr>
              <w:t>3</w:t>
            </w:r>
          </w:p>
        </w:tc>
      </w:tr>
      <w:tr w:rsidR="006E197C" w:rsidRPr="00DC10C4" w:rsidTr="006E197C">
        <w:tc>
          <w:tcPr>
            <w:tcW w:w="547" w:type="dxa"/>
            <w:vAlign w:val="center"/>
          </w:tcPr>
          <w:p w:rsidR="006E197C" w:rsidRPr="00DC10C4" w:rsidRDefault="006E197C" w:rsidP="00B530DA">
            <w:pPr>
              <w:widowControl w:val="0"/>
              <w:tabs>
                <w:tab w:val="left" w:pos="-180"/>
                <w:tab w:val="left" w:pos="1080"/>
              </w:tabs>
              <w:jc w:val="center"/>
              <w:rPr>
                <w:b/>
                <w:sz w:val="20"/>
                <w:szCs w:val="20"/>
                <w:lang w:val="uk-UA"/>
              </w:rPr>
            </w:pPr>
            <w:r w:rsidRPr="00E73E74">
              <w:rPr>
                <w:sz w:val="20"/>
                <w:szCs w:val="20"/>
                <w:lang w:val="uk-UA"/>
              </w:rPr>
              <w:t>5</w:t>
            </w:r>
            <w:r w:rsidRPr="00DC10C4">
              <w:rPr>
                <w:b/>
                <w:sz w:val="20"/>
                <w:szCs w:val="20"/>
                <w:lang w:val="uk-UA"/>
              </w:rPr>
              <w:t>.</w:t>
            </w:r>
          </w:p>
        </w:tc>
        <w:tc>
          <w:tcPr>
            <w:tcW w:w="1920" w:type="dxa"/>
            <w:vAlign w:val="center"/>
          </w:tcPr>
          <w:p w:rsidR="006E197C" w:rsidRPr="00DC10C4" w:rsidRDefault="006E197C" w:rsidP="00B530DA">
            <w:pPr>
              <w:widowControl w:val="0"/>
              <w:tabs>
                <w:tab w:val="left" w:pos="-180"/>
                <w:tab w:val="left" w:pos="1080"/>
              </w:tabs>
              <w:jc w:val="center"/>
              <w:rPr>
                <w:sz w:val="20"/>
                <w:szCs w:val="20"/>
                <w:lang w:val="uk-UA"/>
              </w:rPr>
            </w:pPr>
            <w:r>
              <w:rPr>
                <w:sz w:val="20"/>
                <w:szCs w:val="20"/>
                <w:lang w:val="uk-UA"/>
              </w:rPr>
              <w:t>Будівництво п</w:t>
            </w:r>
            <w:r w:rsidRPr="00DC10C4">
              <w:rPr>
                <w:sz w:val="20"/>
                <w:szCs w:val="20"/>
                <w:lang w:val="uk-UA"/>
              </w:rPr>
              <w:t>ротипаводков</w:t>
            </w:r>
            <w:r>
              <w:rPr>
                <w:sz w:val="20"/>
                <w:szCs w:val="20"/>
                <w:lang w:val="uk-UA"/>
              </w:rPr>
              <w:t>их</w:t>
            </w:r>
            <w:r w:rsidRPr="00DC10C4">
              <w:rPr>
                <w:sz w:val="20"/>
                <w:szCs w:val="20"/>
                <w:lang w:val="uk-UA"/>
              </w:rPr>
              <w:t xml:space="preserve"> водосховищ</w:t>
            </w:r>
          </w:p>
        </w:tc>
        <w:tc>
          <w:tcPr>
            <w:tcW w:w="143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Дністровсько-Прутське БУВР</w:t>
            </w:r>
          </w:p>
        </w:tc>
        <w:tc>
          <w:tcPr>
            <w:tcW w:w="1291" w:type="dxa"/>
            <w:gridSpan w:val="2"/>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19000</w:t>
            </w:r>
          </w:p>
        </w:tc>
        <w:tc>
          <w:tcPr>
            <w:tcW w:w="908"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992"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2551" w:type="dxa"/>
          </w:tcPr>
          <w:p w:rsidR="006E197C" w:rsidRPr="00DC10C4" w:rsidRDefault="006E197C" w:rsidP="00B530DA">
            <w:pPr>
              <w:widowControl w:val="0"/>
              <w:tabs>
                <w:tab w:val="left" w:pos="-180"/>
                <w:tab w:val="left" w:pos="1080"/>
              </w:tabs>
              <w:jc w:val="both"/>
              <w:rPr>
                <w:sz w:val="20"/>
                <w:szCs w:val="20"/>
                <w:lang w:val="uk-UA"/>
              </w:rPr>
            </w:pPr>
            <w:r w:rsidRPr="00DC10C4">
              <w:rPr>
                <w:color w:val="000000"/>
                <w:spacing w:val="-2"/>
                <w:sz w:val="20"/>
                <w:szCs w:val="20"/>
                <w:lang w:val="uk-UA"/>
              </w:rPr>
              <w:t xml:space="preserve">Будівництво протипаводкових водосховищ загальним об’ємом 1,6 </w:t>
            </w:r>
            <w:r w:rsidRPr="00DC10C4">
              <w:rPr>
                <w:sz w:val="20"/>
                <w:szCs w:val="20"/>
                <w:lang w:val="uk-UA"/>
              </w:rPr>
              <w:t>млн.</w:t>
            </w:r>
            <w:r w:rsidRPr="00DC10C4">
              <w:rPr>
                <w:color w:val="000000"/>
                <w:spacing w:val="-2"/>
                <w:sz w:val="20"/>
                <w:szCs w:val="20"/>
                <w:lang w:val="uk-UA"/>
              </w:rPr>
              <w:t>м</w:t>
            </w:r>
            <w:r w:rsidRPr="00DC10C4">
              <w:rPr>
                <w:color w:val="000000"/>
                <w:spacing w:val="-2"/>
                <w:sz w:val="20"/>
                <w:szCs w:val="20"/>
                <w:vertAlign w:val="superscript"/>
                <w:lang w:val="uk-UA"/>
              </w:rPr>
              <w:t>3</w:t>
            </w:r>
          </w:p>
        </w:tc>
      </w:tr>
      <w:tr w:rsidR="006E197C" w:rsidRPr="00DC10C4" w:rsidTr="006E197C">
        <w:tc>
          <w:tcPr>
            <w:tcW w:w="547" w:type="dxa"/>
            <w:vAlign w:val="center"/>
          </w:tcPr>
          <w:p w:rsidR="006E197C" w:rsidRPr="00DC10C4" w:rsidRDefault="006E197C" w:rsidP="00B530DA">
            <w:pPr>
              <w:widowControl w:val="0"/>
              <w:tabs>
                <w:tab w:val="left" w:pos="-180"/>
                <w:tab w:val="left" w:pos="1080"/>
              </w:tabs>
              <w:jc w:val="center"/>
              <w:rPr>
                <w:b/>
                <w:sz w:val="20"/>
                <w:szCs w:val="20"/>
                <w:lang w:val="uk-UA"/>
              </w:rPr>
            </w:pPr>
            <w:r w:rsidRPr="00DC10C4">
              <w:rPr>
                <w:b/>
                <w:sz w:val="20"/>
                <w:szCs w:val="20"/>
                <w:lang w:val="uk-UA"/>
              </w:rPr>
              <w:t>6.</w:t>
            </w:r>
          </w:p>
        </w:tc>
        <w:tc>
          <w:tcPr>
            <w:tcW w:w="192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color w:val="000000"/>
                <w:spacing w:val="-2"/>
                <w:sz w:val="20"/>
                <w:szCs w:val="20"/>
                <w:lang w:val="uk-UA"/>
              </w:rPr>
              <w:t>Будівництво гідрологічних постів</w:t>
            </w:r>
          </w:p>
        </w:tc>
        <w:tc>
          <w:tcPr>
            <w:tcW w:w="1430" w:type="dxa"/>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Дністровсько-Прутське БУВР</w:t>
            </w:r>
          </w:p>
        </w:tc>
        <w:tc>
          <w:tcPr>
            <w:tcW w:w="1291" w:type="dxa"/>
            <w:gridSpan w:val="2"/>
            <w:vAlign w:val="center"/>
          </w:tcPr>
          <w:p w:rsidR="006E197C" w:rsidRPr="00DC10C4" w:rsidRDefault="006E197C" w:rsidP="00B530DA">
            <w:pPr>
              <w:widowControl w:val="0"/>
              <w:tabs>
                <w:tab w:val="left" w:pos="-180"/>
                <w:tab w:val="left" w:pos="1080"/>
              </w:tabs>
              <w:jc w:val="center"/>
              <w:rPr>
                <w:sz w:val="20"/>
                <w:szCs w:val="20"/>
                <w:lang w:val="uk-UA"/>
              </w:rPr>
            </w:pPr>
            <w:r w:rsidRPr="00DC10C4">
              <w:rPr>
                <w:sz w:val="20"/>
                <w:szCs w:val="20"/>
                <w:lang w:val="uk-UA"/>
              </w:rPr>
              <w:t>380</w:t>
            </w:r>
          </w:p>
        </w:tc>
        <w:tc>
          <w:tcPr>
            <w:tcW w:w="908"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992" w:type="dxa"/>
            <w:vAlign w:val="center"/>
          </w:tcPr>
          <w:p w:rsidR="006E197C" w:rsidRPr="00DC10C4" w:rsidRDefault="006E197C" w:rsidP="00B530DA">
            <w:pPr>
              <w:widowControl w:val="0"/>
              <w:tabs>
                <w:tab w:val="left" w:pos="-180"/>
                <w:tab w:val="left" w:pos="1080"/>
              </w:tabs>
              <w:jc w:val="center"/>
              <w:rPr>
                <w:sz w:val="20"/>
                <w:szCs w:val="20"/>
                <w:lang w:val="uk-UA"/>
              </w:rPr>
            </w:pPr>
          </w:p>
        </w:tc>
        <w:tc>
          <w:tcPr>
            <w:tcW w:w="2551" w:type="dxa"/>
          </w:tcPr>
          <w:p w:rsidR="006E197C" w:rsidRPr="00DC10C4" w:rsidRDefault="006E197C" w:rsidP="00B530DA">
            <w:pPr>
              <w:widowControl w:val="0"/>
              <w:tabs>
                <w:tab w:val="left" w:pos="-180"/>
                <w:tab w:val="left" w:pos="1080"/>
              </w:tabs>
              <w:jc w:val="both"/>
              <w:rPr>
                <w:sz w:val="20"/>
                <w:szCs w:val="20"/>
                <w:lang w:val="uk-UA"/>
              </w:rPr>
            </w:pPr>
            <w:r w:rsidRPr="00DC10C4">
              <w:rPr>
                <w:color w:val="000000"/>
                <w:spacing w:val="-2"/>
                <w:sz w:val="20"/>
                <w:szCs w:val="20"/>
                <w:lang w:val="uk-UA"/>
              </w:rPr>
              <w:t xml:space="preserve">Будівництво </w:t>
            </w:r>
            <w:r>
              <w:rPr>
                <w:color w:val="000000"/>
                <w:spacing w:val="-2"/>
                <w:sz w:val="20"/>
                <w:szCs w:val="20"/>
                <w:lang w:val="uk-UA"/>
              </w:rPr>
              <w:t xml:space="preserve"> 2 </w:t>
            </w:r>
            <w:r w:rsidRPr="00DC10C4">
              <w:rPr>
                <w:color w:val="000000"/>
                <w:spacing w:val="-2"/>
                <w:sz w:val="20"/>
                <w:szCs w:val="20"/>
                <w:lang w:val="uk-UA"/>
              </w:rPr>
              <w:t>гідрологічних постів</w:t>
            </w:r>
          </w:p>
        </w:tc>
      </w:tr>
    </w:tbl>
    <w:p w:rsidR="006E197C" w:rsidRPr="00DC10C4" w:rsidRDefault="006E197C" w:rsidP="006E197C">
      <w:pPr>
        <w:widowControl w:val="0"/>
        <w:tabs>
          <w:tab w:val="left" w:pos="-180"/>
          <w:tab w:val="left" w:pos="1080"/>
        </w:tabs>
        <w:jc w:val="both"/>
        <w:rPr>
          <w:sz w:val="28"/>
          <w:szCs w:val="28"/>
          <w:lang w:val="uk-UA"/>
        </w:rPr>
      </w:pPr>
    </w:p>
    <w:p w:rsidR="00323024" w:rsidRPr="00FE642A" w:rsidRDefault="00323024" w:rsidP="00323024">
      <w:pPr>
        <w:jc w:val="center"/>
        <w:rPr>
          <w:b/>
          <w:sz w:val="28"/>
          <w:szCs w:val="28"/>
          <w:lang w:val="uk-UA"/>
        </w:rPr>
      </w:pPr>
      <w:r w:rsidRPr="00FE642A">
        <w:rPr>
          <w:b/>
          <w:sz w:val="28"/>
          <w:szCs w:val="28"/>
          <w:lang w:val="uk-UA"/>
        </w:rPr>
        <w:t>10.4. Техногенна безпека</w:t>
      </w:r>
    </w:p>
    <w:p w:rsidR="00323024" w:rsidRPr="00EF4FFE" w:rsidRDefault="00323024" w:rsidP="00323024">
      <w:pPr>
        <w:jc w:val="both"/>
        <w:rPr>
          <w:b/>
          <w:sz w:val="28"/>
          <w:lang w:val="uk-UA"/>
        </w:rPr>
      </w:pPr>
      <w:r w:rsidRPr="00EF4FFE">
        <w:rPr>
          <w:b/>
          <w:sz w:val="28"/>
          <w:lang w:val="uk-UA"/>
        </w:rPr>
        <w:t>Головні проблеми:</w:t>
      </w:r>
    </w:p>
    <w:p w:rsidR="00EF4FFE" w:rsidRPr="00EF4FFE" w:rsidRDefault="00EF4FFE" w:rsidP="009625ED">
      <w:pPr>
        <w:pStyle w:val="a4"/>
        <w:numPr>
          <w:ilvl w:val="0"/>
          <w:numId w:val="97"/>
        </w:numPr>
        <w:ind w:hanging="539"/>
        <w:jc w:val="both"/>
        <w:rPr>
          <w:b w:val="0"/>
          <w:sz w:val="28"/>
          <w:szCs w:val="28"/>
        </w:rPr>
      </w:pPr>
      <w:r w:rsidRPr="00EF4FFE">
        <w:rPr>
          <w:b w:val="0"/>
          <w:sz w:val="28"/>
          <w:szCs w:val="28"/>
        </w:rPr>
        <w:t>недостатній обсяг фінансування заходів, пов’язаних з ліквідацією наслідків надзвичайних ситуацій, створенням матеріального резерву;</w:t>
      </w:r>
    </w:p>
    <w:p w:rsidR="00EF4FFE" w:rsidRPr="00EF4FFE" w:rsidRDefault="00EF4FFE" w:rsidP="009625ED">
      <w:pPr>
        <w:pStyle w:val="a4"/>
        <w:numPr>
          <w:ilvl w:val="0"/>
          <w:numId w:val="97"/>
        </w:numPr>
        <w:ind w:hanging="539"/>
        <w:jc w:val="both"/>
        <w:rPr>
          <w:b w:val="0"/>
          <w:sz w:val="28"/>
          <w:szCs w:val="28"/>
        </w:rPr>
      </w:pPr>
      <w:r w:rsidRPr="00EF4FFE">
        <w:rPr>
          <w:b w:val="0"/>
          <w:sz w:val="28"/>
          <w:szCs w:val="28"/>
        </w:rPr>
        <w:t xml:space="preserve">недосконала система оповіщення керівного складу цивільної оборони та населення; </w:t>
      </w:r>
    </w:p>
    <w:p w:rsidR="00EF4FFE" w:rsidRPr="00EF4FFE" w:rsidRDefault="00EF4FFE" w:rsidP="009625ED">
      <w:pPr>
        <w:pStyle w:val="a4"/>
        <w:numPr>
          <w:ilvl w:val="0"/>
          <w:numId w:val="97"/>
        </w:numPr>
        <w:ind w:hanging="539"/>
        <w:jc w:val="both"/>
        <w:rPr>
          <w:b w:val="0"/>
          <w:sz w:val="28"/>
          <w:szCs w:val="28"/>
        </w:rPr>
      </w:pPr>
      <w:r w:rsidRPr="00EF4FFE">
        <w:rPr>
          <w:b w:val="0"/>
          <w:sz w:val="28"/>
          <w:szCs w:val="28"/>
        </w:rPr>
        <w:t>відсутність на потенційно небезпечних об’єктах систем раннього виявлення НС та оповіщення людей;</w:t>
      </w:r>
    </w:p>
    <w:p w:rsidR="00B76D15" w:rsidRPr="00B76D15" w:rsidRDefault="00323024" w:rsidP="009625ED">
      <w:pPr>
        <w:pStyle w:val="a4"/>
        <w:numPr>
          <w:ilvl w:val="0"/>
          <w:numId w:val="97"/>
        </w:numPr>
        <w:ind w:hanging="539"/>
        <w:jc w:val="both"/>
        <w:rPr>
          <w:b w:val="0"/>
          <w:sz w:val="28"/>
          <w:szCs w:val="28"/>
        </w:rPr>
      </w:pPr>
      <w:r w:rsidRPr="00B76D15">
        <w:rPr>
          <w:b w:val="0"/>
          <w:sz w:val="28"/>
          <w:szCs w:val="28"/>
        </w:rPr>
        <w:t>наявність на території області</w:t>
      </w:r>
      <w:r w:rsidR="00B76D15" w:rsidRPr="00B76D15">
        <w:rPr>
          <w:b w:val="0"/>
          <w:sz w:val="28"/>
          <w:szCs w:val="28"/>
        </w:rPr>
        <w:t xml:space="preserve"> 348 об’єктів підвищеної та потенційної небезпеки; </w:t>
      </w:r>
    </w:p>
    <w:p w:rsidR="00B76D15" w:rsidRPr="00B76D15" w:rsidRDefault="00B76D15" w:rsidP="009625ED">
      <w:pPr>
        <w:pStyle w:val="a4"/>
        <w:numPr>
          <w:ilvl w:val="0"/>
          <w:numId w:val="97"/>
        </w:numPr>
        <w:ind w:hanging="539"/>
        <w:jc w:val="both"/>
        <w:rPr>
          <w:b w:val="0"/>
          <w:i/>
          <w:sz w:val="28"/>
          <w:szCs w:val="28"/>
        </w:rPr>
      </w:pPr>
      <w:r w:rsidRPr="00B76D15">
        <w:rPr>
          <w:b w:val="0"/>
          <w:sz w:val="28"/>
          <w:szCs w:val="28"/>
        </w:rPr>
        <w:t xml:space="preserve">недостаній рівень готовності протипожежного водопостачання в місті Чернівцях та населених пунктах області (із 1101 комунального гідранта 121несправний); </w:t>
      </w:r>
    </w:p>
    <w:p w:rsidR="00323024" w:rsidRPr="00B76D15" w:rsidRDefault="00323024" w:rsidP="009625ED">
      <w:pPr>
        <w:pStyle w:val="a4"/>
        <w:numPr>
          <w:ilvl w:val="0"/>
          <w:numId w:val="97"/>
        </w:numPr>
        <w:ind w:hanging="539"/>
        <w:jc w:val="both"/>
        <w:rPr>
          <w:b w:val="0"/>
          <w:sz w:val="28"/>
          <w:szCs w:val="28"/>
        </w:rPr>
      </w:pPr>
      <w:r w:rsidRPr="00B76D15">
        <w:rPr>
          <w:b w:val="0"/>
          <w:sz w:val="28"/>
          <w:szCs w:val="28"/>
        </w:rPr>
        <w:t xml:space="preserve">наявність </w:t>
      </w:r>
      <w:r w:rsidRPr="00B76D15">
        <w:rPr>
          <w:rStyle w:val="FontStyle16"/>
          <w:sz w:val="28"/>
          <w:szCs w:val="28"/>
          <w:lang w:eastAsia="uk-UA"/>
        </w:rPr>
        <w:t>на території області</w:t>
      </w:r>
      <w:r w:rsidRPr="00B76D15">
        <w:rPr>
          <w:rStyle w:val="FontStyle16"/>
          <w:b/>
          <w:sz w:val="28"/>
          <w:szCs w:val="28"/>
          <w:lang w:eastAsia="uk-UA"/>
        </w:rPr>
        <w:t xml:space="preserve"> </w:t>
      </w:r>
      <w:r w:rsidRPr="00B76D15">
        <w:rPr>
          <w:b w:val="0"/>
          <w:sz w:val="28"/>
          <w:szCs w:val="28"/>
        </w:rPr>
        <w:t>значної кількості зсувонебезпечних ділянок, їх активізація та не</w:t>
      </w:r>
      <w:r w:rsidR="00B76D15">
        <w:rPr>
          <w:b w:val="0"/>
          <w:sz w:val="28"/>
          <w:szCs w:val="28"/>
        </w:rPr>
        <w:t xml:space="preserve">задовільне </w:t>
      </w:r>
      <w:r w:rsidRPr="00B76D15">
        <w:rPr>
          <w:b w:val="0"/>
          <w:sz w:val="28"/>
          <w:szCs w:val="28"/>
        </w:rPr>
        <w:t>фінансування протизсувних заходів;</w:t>
      </w:r>
    </w:p>
    <w:p w:rsidR="00E41B3F" w:rsidRDefault="003556DB" w:rsidP="009625ED">
      <w:pPr>
        <w:pStyle w:val="a4"/>
        <w:numPr>
          <w:ilvl w:val="0"/>
          <w:numId w:val="97"/>
        </w:numPr>
        <w:ind w:hanging="539"/>
        <w:jc w:val="both"/>
        <w:rPr>
          <w:b w:val="0"/>
          <w:i/>
          <w:sz w:val="28"/>
          <w:szCs w:val="28"/>
        </w:rPr>
      </w:pPr>
      <w:r w:rsidRPr="003556DB">
        <w:rPr>
          <w:b w:val="0"/>
          <w:sz w:val="28"/>
          <w:szCs w:val="28"/>
        </w:rPr>
        <w:t>наявність складів, на яких зберігаються непридатні або заборонені засоби хімічного захисту рослин, умови зберігання на більшості з них  не відповідають сучасним вимогам;</w:t>
      </w:r>
    </w:p>
    <w:p w:rsidR="00E41B3F" w:rsidRDefault="00E41B3F" w:rsidP="009625ED">
      <w:pPr>
        <w:pStyle w:val="a4"/>
        <w:numPr>
          <w:ilvl w:val="0"/>
          <w:numId w:val="97"/>
        </w:numPr>
        <w:ind w:hanging="539"/>
        <w:jc w:val="both"/>
        <w:rPr>
          <w:b w:val="0"/>
          <w:i/>
          <w:sz w:val="28"/>
          <w:szCs w:val="28"/>
        </w:rPr>
      </w:pPr>
      <w:r>
        <w:rPr>
          <w:b w:val="0"/>
          <w:sz w:val="28"/>
          <w:szCs w:val="28"/>
        </w:rPr>
        <w:t xml:space="preserve">недостатній рівень </w:t>
      </w:r>
      <w:r w:rsidR="003556DB" w:rsidRPr="00E41B3F">
        <w:rPr>
          <w:b w:val="0"/>
          <w:sz w:val="28"/>
          <w:szCs w:val="28"/>
        </w:rPr>
        <w:t>захист</w:t>
      </w:r>
      <w:r>
        <w:rPr>
          <w:b w:val="0"/>
          <w:sz w:val="28"/>
          <w:szCs w:val="28"/>
        </w:rPr>
        <w:t>у</w:t>
      </w:r>
      <w:r w:rsidR="003556DB" w:rsidRPr="00E41B3F">
        <w:rPr>
          <w:b w:val="0"/>
          <w:sz w:val="28"/>
          <w:szCs w:val="28"/>
        </w:rPr>
        <w:t xml:space="preserve"> населення, земельних угідь і господарських об’єктів від шкідливої дії паводкових вод; </w:t>
      </w:r>
    </w:p>
    <w:p w:rsidR="003556DB" w:rsidRPr="00E41B3F" w:rsidRDefault="003556DB" w:rsidP="009625ED">
      <w:pPr>
        <w:pStyle w:val="a4"/>
        <w:numPr>
          <w:ilvl w:val="0"/>
          <w:numId w:val="97"/>
        </w:numPr>
        <w:ind w:hanging="539"/>
        <w:jc w:val="both"/>
        <w:rPr>
          <w:b w:val="0"/>
          <w:i/>
          <w:sz w:val="28"/>
          <w:szCs w:val="28"/>
        </w:rPr>
      </w:pPr>
      <w:r w:rsidRPr="00E41B3F">
        <w:rPr>
          <w:b w:val="0"/>
          <w:sz w:val="28"/>
          <w:szCs w:val="28"/>
        </w:rPr>
        <w:t>наявність значної кількості подій та нещасних випадків на водних об’єктах</w:t>
      </w:r>
      <w:r w:rsidR="00E41B3F" w:rsidRPr="00E41B3F">
        <w:rPr>
          <w:b w:val="0"/>
          <w:sz w:val="28"/>
          <w:szCs w:val="28"/>
        </w:rPr>
        <w:t>, яка</w:t>
      </w:r>
      <w:r w:rsidRPr="00E41B3F">
        <w:rPr>
          <w:b w:val="0"/>
          <w:sz w:val="28"/>
          <w:szCs w:val="28"/>
        </w:rPr>
        <w:t xml:space="preserve"> зумовлена відсутністю місць масового відпочинку, незадовільним та недостатнім облаштуванням пляжів і місць масового відпочинку, порушеннями правил безпечної поведінки та купанням в необладнаних для цього місцях, проблемами у створенні сезонних рятувальних постів.</w:t>
      </w:r>
    </w:p>
    <w:p w:rsidR="00E12165" w:rsidRDefault="00E12165" w:rsidP="00323024">
      <w:pPr>
        <w:jc w:val="both"/>
        <w:rPr>
          <w:b/>
          <w:sz w:val="28"/>
          <w:szCs w:val="28"/>
          <w:lang w:val="uk-UA"/>
        </w:rPr>
      </w:pPr>
    </w:p>
    <w:p w:rsidR="00323024" w:rsidRPr="00E41B3F" w:rsidRDefault="00323024" w:rsidP="00323024">
      <w:pPr>
        <w:jc w:val="both"/>
        <w:rPr>
          <w:b/>
          <w:sz w:val="28"/>
          <w:szCs w:val="28"/>
          <w:lang w:val="uk-UA"/>
        </w:rPr>
      </w:pPr>
      <w:r w:rsidRPr="00E41B3F">
        <w:rPr>
          <w:b/>
          <w:sz w:val="28"/>
          <w:szCs w:val="28"/>
          <w:lang w:val="uk-UA"/>
        </w:rPr>
        <w:t>Основні завдання:</w:t>
      </w:r>
    </w:p>
    <w:p w:rsidR="00E41B3F" w:rsidRPr="00C61DDE" w:rsidRDefault="00916581" w:rsidP="009625ED">
      <w:pPr>
        <w:widowControl w:val="0"/>
        <w:numPr>
          <w:ilvl w:val="0"/>
          <w:numId w:val="98"/>
        </w:numPr>
        <w:shd w:val="clear" w:color="auto" w:fill="FFFFFF"/>
        <w:tabs>
          <w:tab w:val="left" w:pos="350"/>
        </w:tabs>
        <w:autoSpaceDE w:val="0"/>
        <w:autoSpaceDN w:val="0"/>
        <w:adjustRightInd w:val="0"/>
        <w:spacing w:before="10"/>
        <w:ind w:hanging="539"/>
        <w:jc w:val="both"/>
        <w:rPr>
          <w:i/>
          <w:sz w:val="28"/>
          <w:szCs w:val="28"/>
          <w:lang w:val="uk-UA"/>
        </w:rPr>
      </w:pPr>
      <w:r w:rsidRPr="00E41B3F">
        <w:rPr>
          <w:rStyle w:val="FontStyle16"/>
          <w:b w:val="0"/>
          <w:sz w:val="28"/>
          <w:szCs w:val="28"/>
          <w:lang w:val="uk-UA" w:eastAsia="uk-UA"/>
        </w:rPr>
        <w:t xml:space="preserve">  </w:t>
      </w:r>
      <w:r w:rsidR="00B30A42" w:rsidRPr="00E41B3F">
        <w:rPr>
          <w:rStyle w:val="FontStyle16"/>
          <w:b w:val="0"/>
          <w:sz w:val="28"/>
          <w:szCs w:val="28"/>
          <w:lang w:val="uk-UA" w:eastAsia="uk-UA"/>
        </w:rPr>
        <w:t xml:space="preserve"> </w:t>
      </w:r>
      <w:r w:rsidR="00E41B3F" w:rsidRPr="00E41B3F">
        <w:rPr>
          <w:sz w:val="28"/>
          <w:szCs w:val="28"/>
          <w:lang w:val="uk-UA"/>
        </w:rPr>
        <w:t>з</w:t>
      </w:r>
      <w:r w:rsidR="00E41B3F" w:rsidRPr="00E41B3F">
        <w:rPr>
          <w:sz w:val="28"/>
          <w:lang w:val="uk-UA"/>
        </w:rPr>
        <w:t>абезпечення належного рівня безпеки населення і захисту територій Чернівецької області, об’єктів підвищеної небезпеки від загрози виникнення надзвичайних ситуацій техногенного та природного характеру</w:t>
      </w:r>
      <w:r w:rsidR="00E41B3F" w:rsidRPr="00E41B3F">
        <w:rPr>
          <w:i/>
          <w:sz w:val="28"/>
          <w:szCs w:val="28"/>
          <w:lang w:val="uk-UA"/>
        </w:rPr>
        <w:t>;</w:t>
      </w:r>
    </w:p>
    <w:p w:rsidR="00C61DDE" w:rsidRPr="00C61DDE" w:rsidRDefault="00C61DDE" w:rsidP="009625ED">
      <w:pPr>
        <w:widowControl w:val="0"/>
        <w:numPr>
          <w:ilvl w:val="0"/>
          <w:numId w:val="98"/>
        </w:numPr>
        <w:shd w:val="clear" w:color="auto" w:fill="FFFFFF"/>
        <w:tabs>
          <w:tab w:val="left" w:pos="350"/>
        </w:tabs>
        <w:autoSpaceDE w:val="0"/>
        <w:autoSpaceDN w:val="0"/>
        <w:adjustRightInd w:val="0"/>
        <w:spacing w:before="10"/>
        <w:ind w:hanging="539"/>
        <w:jc w:val="both"/>
        <w:rPr>
          <w:sz w:val="28"/>
          <w:szCs w:val="28"/>
          <w:lang w:val="uk-UA"/>
        </w:rPr>
      </w:pPr>
      <w:r w:rsidRPr="00FE744B">
        <w:rPr>
          <w:i/>
          <w:sz w:val="28"/>
          <w:szCs w:val="28"/>
          <w:lang w:val="uk-UA"/>
        </w:rPr>
        <w:t xml:space="preserve"> </w:t>
      </w:r>
      <w:r>
        <w:rPr>
          <w:i/>
          <w:sz w:val="28"/>
          <w:szCs w:val="28"/>
          <w:lang w:val="uk-UA"/>
        </w:rPr>
        <w:t xml:space="preserve"> </w:t>
      </w:r>
      <w:r w:rsidRPr="00C61DDE">
        <w:rPr>
          <w:sz w:val="28"/>
          <w:szCs w:val="28"/>
          <w:lang w:val="uk-UA"/>
        </w:rPr>
        <w:t xml:space="preserve">здійснення </w:t>
      </w:r>
      <w:r>
        <w:rPr>
          <w:sz w:val="28"/>
          <w:szCs w:val="28"/>
          <w:lang w:val="uk-UA"/>
        </w:rPr>
        <w:t xml:space="preserve">постійного контролю за станом техногенної небезпеки на </w:t>
      </w:r>
      <w:r>
        <w:rPr>
          <w:sz w:val="28"/>
          <w:szCs w:val="28"/>
          <w:lang w:val="uk-UA"/>
        </w:rPr>
        <w:lastRenderedPageBreak/>
        <w:t>промислових об’єктах області, радіаційного та хімічного контролю навколишнього природного середовища та забезпечення належного матеріально</w:t>
      </w:r>
      <w:r w:rsidR="0012511B">
        <w:rPr>
          <w:sz w:val="28"/>
          <w:szCs w:val="28"/>
          <w:lang w:val="uk-UA"/>
        </w:rPr>
        <w:t>-</w:t>
      </w:r>
      <w:r>
        <w:rPr>
          <w:sz w:val="28"/>
          <w:szCs w:val="28"/>
          <w:lang w:val="uk-UA"/>
        </w:rPr>
        <w:t>технічного забезпечення служб спостереження;</w:t>
      </w:r>
    </w:p>
    <w:p w:rsidR="00E41B3F" w:rsidRPr="00E41B3F" w:rsidRDefault="00E41B3F" w:rsidP="009625ED">
      <w:pPr>
        <w:numPr>
          <w:ilvl w:val="0"/>
          <w:numId w:val="98"/>
        </w:numPr>
        <w:ind w:hanging="539"/>
        <w:jc w:val="both"/>
        <w:rPr>
          <w:i/>
          <w:sz w:val="28"/>
          <w:szCs w:val="28"/>
          <w:lang w:val="uk-UA"/>
        </w:rPr>
      </w:pPr>
      <w:r w:rsidRPr="00E41B3F">
        <w:rPr>
          <w:sz w:val="28"/>
          <w:szCs w:val="28"/>
          <w:lang w:val="uk-UA"/>
        </w:rPr>
        <w:t>підвищення ефективності функціонування сил цивільного захисту та системи моніторингу, прогнозування і запобігання надзвичайним ситуаціям</w:t>
      </w:r>
      <w:r>
        <w:rPr>
          <w:sz w:val="28"/>
          <w:szCs w:val="28"/>
          <w:lang w:val="uk-UA"/>
        </w:rPr>
        <w:t>;</w:t>
      </w:r>
      <w:r w:rsidRPr="00E41B3F">
        <w:rPr>
          <w:sz w:val="28"/>
          <w:szCs w:val="28"/>
          <w:lang w:val="uk-UA"/>
        </w:rPr>
        <w:t xml:space="preserve"> </w:t>
      </w:r>
    </w:p>
    <w:p w:rsidR="00E41B3F" w:rsidRPr="00E41B3F" w:rsidRDefault="00E41B3F" w:rsidP="009625ED">
      <w:pPr>
        <w:numPr>
          <w:ilvl w:val="0"/>
          <w:numId w:val="98"/>
        </w:numPr>
        <w:ind w:hanging="539"/>
        <w:jc w:val="both"/>
        <w:rPr>
          <w:i/>
          <w:sz w:val="28"/>
          <w:szCs w:val="28"/>
          <w:lang w:val="uk-UA"/>
        </w:rPr>
      </w:pPr>
      <w:r>
        <w:rPr>
          <w:sz w:val="28"/>
          <w:szCs w:val="28"/>
          <w:lang w:val="uk-UA"/>
        </w:rPr>
        <w:t>п</w:t>
      </w:r>
      <w:r w:rsidRPr="00E41B3F">
        <w:rPr>
          <w:sz w:val="28"/>
          <w:szCs w:val="28"/>
          <w:lang w:val="uk-UA"/>
        </w:rPr>
        <w:t>роведення роз’яснювальної роботи на підприємствах і організаціях області щодо попередження можливості виникнення надзвичайних ситуацій та їхніх дій при цьому.</w:t>
      </w:r>
    </w:p>
    <w:p w:rsidR="00323024" w:rsidRPr="00CB27EB" w:rsidRDefault="00323024" w:rsidP="00323024">
      <w:pPr>
        <w:ind w:firstLine="720"/>
        <w:jc w:val="both"/>
        <w:rPr>
          <w:b/>
          <w:i/>
          <w:sz w:val="28"/>
          <w:szCs w:val="28"/>
          <w:lang w:val="uk-UA"/>
        </w:rPr>
      </w:pPr>
    </w:p>
    <w:p w:rsidR="00323024" w:rsidRPr="00E41B3F" w:rsidRDefault="00323024" w:rsidP="00323024">
      <w:pPr>
        <w:jc w:val="both"/>
        <w:rPr>
          <w:b/>
          <w:sz w:val="28"/>
          <w:szCs w:val="28"/>
          <w:lang w:val="uk-UA"/>
        </w:rPr>
      </w:pPr>
      <w:r w:rsidRPr="00E41B3F">
        <w:rPr>
          <w:b/>
          <w:sz w:val="28"/>
          <w:szCs w:val="28"/>
          <w:lang w:val="uk-UA"/>
        </w:rPr>
        <w:t>Очікуваний результат:</w:t>
      </w:r>
    </w:p>
    <w:p w:rsidR="00323024" w:rsidRPr="00E41B3F" w:rsidRDefault="00323024" w:rsidP="009625ED">
      <w:pPr>
        <w:numPr>
          <w:ilvl w:val="0"/>
          <w:numId w:val="99"/>
        </w:numPr>
        <w:ind w:hanging="539"/>
        <w:jc w:val="both"/>
        <w:rPr>
          <w:b/>
          <w:sz w:val="28"/>
          <w:szCs w:val="28"/>
          <w:lang w:val="uk-UA"/>
        </w:rPr>
      </w:pPr>
      <w:r w:rsidRPr="00E41B3F">
        <w:rPr>
          <w:sz w:val="28"/>
          <w:szCs w:val="28"/>
          <w:lang w:val="uk-UA"/>
        </w:rPr>
        <w:t>зниження рівня негативного впливу надзвичайних ситуацій природного і техногенного характеру та їх наслідків на території області;</w:t>
      </w:r>
    </w:p>
    <w:p w:rsidR="00C61DDE" w:rsidRPr="00C61DDE" w:rsidRDefault="00323024" w:rsidP="009625ED">
      <w:pPr>
        <w:numPr>
          <w:ilvl w:val="0"/>
          <w:numId w:val="99"/>
        </w:numPr>
        <w:ind w:hanging="539"/>
        <w:jc w:val="both"/>
        <w:rPr>
          <w:b/>
          <w:sz w:val="28"/>
          <w:szCs w:val="28"/>
          <w:lang w:val="uk-UA"/>
        </w:rPr>
      </w:pPr>
      <w:r w:rsidRPr="00E41B3F">
        <w:rPr>
          <w:sz w:val="28"/>
          <w:szCs w:val="28"/>
          <w:lang w:val="uk-UA"/>
        </w:rPr>
        <w:t>забезпечення високого рівня готовності усіх служб до виникнення надзвичайних ситуацій</w:t>
      </w:r>
      <w:r w:rsidR="00C61DDE">
        <w:rPr>
          <w:sz w:val="28"/>
          <w:szCs w:val="28"/>
          <w:lang w:val="uk-UA"/>
        </w:rPr>
        <w:t>;</w:t>
      </w:r>
    </w:p>
    <w:p w:rsidR="00C61DDE" w:rsidRPr="00C61DDE" w:rsidRDefault="00C61DDE" w:rsidP="009625ED">
      <w:pPr>
        <w:numPr>
          <w:ilvl w:val="0"/>
          <w:numId w:val="99"/>
        </w:numPr>
        <w:ind w:hanging="539"/>
        <w:jc w:val="both"/>
        <w:rPr>
          <w:b/>
          <w:sz w:val="28"/>
          <w:szCs w:val="28"/>
          <w:lang w:val="uk-UA"/>
        </w:rPr>
      </w:pPr>
      <w:r>
        <w:rPr>
          <w:sz w:val="28"/>
          <w:szCs w:val="28"/>
          <w:lang w:val="uk-UA"/>
        </w:rPr>
        <w:t>зменшення матеріальних збитків та людських втрат;</w:t>
      </w:r>
    </w:p>
    <w:p w:rsidR="00323024" w:rsidRPr="00E41B3F" w:rsidRDefault="00C61DDE" w:rsidP="009625ED">
      <w:pPr>
        <w:numPr>
          <w:ilvl w:val="0"/>
          <w:numId w:val="99"/>
        </w:numPr>
        <w:ind w:hanging="539"/>
        <w:jc w:val="both"/>
        <w:rPr>
          <w:b/>
          <w:sz w:val="28"/>
          <w:szCs w:val="28"/>
          <w:lang w:val="uk-UA"/>
        </w:rPr>
      </w:pPr>
      <w:r>
        <w:rPr>
          <w:sz w:val="28"/>
          <w:szCs w:val="28"/>
          <w:lang w:val="uk-UA"/>
        </w:rPr>
        <w:t>підвищення ефективності оперативного реагування на надзвичайні ситуації.</w:t>
      </w:r>
      <w:r w:rsidR="00323024" w:rsidRPr="00E41B3F">
        <w:rPr>
          <w:sz w:val="28"/>
          <w:szCs w:val="28"/>
          <w:lang w:val="uk-UA"/>
        </w:rPr>
        <w:t xml:space="preserve"> </w:t>
      </w:r>
    </w:p>
    <w:p w:rsidR="00323024" w:rsidRPr="00E96727" w:rsidRDefault="00323024" w:rsidP="00323024">
      <w:pPr>
        <w:jc w:val="center"/>
        <w:rPr>
          <w:b/>
          <w:sz w:val="28"/>
          <w:szCs w:val="28"/>
          <w:lang w:val="uk-UA"/>
        </w:rPr>
      </w:pPr>
    </w:p>
    <w:p w:rsidR="00323024" w:rsidRPr="00E96727" w:rsidRDefault="00323024" w:rsidP="00323024">
      <w:pPr>
        <w:jc w:val="center"/>
        <w:rPr>
          <w:b/>
          <w:sz w:val="28"/>
          <w:szCs w:val="28"/>
          <w:lang w:val="uk-UA"/>
        </w:rPr>
      </w:pPr>
      <w:r w:rsidRPr="00E96727">
        <w:rPr>
          <w:b/>
          <w:sz w:val="28"/>
          <w:szCs w:val="28"/>
          <w:lang w:val="uk-UA"/>
        </w:rPr>
        <w:t>10.5. Охорона праці</w:t>
      </w:r>
    </w:p>
    <w:p w:rsidR="00323024" w:rsidRPr="00E96727" w:rsidRDefault="00323024" w:rsidP="00323024">
      <w:pPr>
        <w:shd w:val="clear" w:color="auto" w:fill="FFFFFF"/>
        <w:jc w:val="both"/>
        <w:rPr>
          <w:b/>
          <w:sz w:val="28"/>
          <w:szCs w:val="28"/>
          <w:lang w:val="uk-UA"/>
        </w:rPr>
      </w:pPr>
      <w:r w:rsidRPr="00E96727">
        <w:rPr>
          <w:b/>
          <w:bCs/>
          <w:spacing w:val="-4"/>
          <w:sz w:val="28"/>
          <w:szCs w:val="28"/>
          <w:lang w:val="uk-UA"/>
        </w:rPr>
        <w:t>Головні  проблеми:</w:t>
      </w:r>
    </w:p>
    <w:p w:rsidR="00E96727" w:rsidRPr="00E96727" w:rsidRDefault="00E96727" w:rsidP="009625ED">
      <w:pPr>
        <w:numPr>
          <w:ilvl w:val="0"/>
          <w:numId w:val="100"/>
        </w:numPr>
        <w:shd w:val="clear" w:color="auto" w:fill="FFFFFF"/>
        <w:ind w:hanging="539"/>
        <w:jc w:val="both"/>
        <w:rPr>
          <w:sz w:val="28"/>
          <w:szCs w:val="28"/>
          <w:lang w:val="uk-UA"/>
        </w:rPr>
      </w:pPr>
      <w:r w:rsidRPr="00E96727">
        <w:rPr>
          <w:spacing w:val="-2"/>
          <w:sz w:val="28"/>
          <w:szCs w:val="28"/>
          <w:lang w:val="uk-UA"/>
        </w:rPr>
        <w:t>н</w:t>
      </w:r>
      <w:r w:rsidRPr="00E96727">
        <w:rPr>
          <w:rFonts w:ascii="Times New Roman CYR" w:hAnsi="Times New Roman CYR" w:cs="Times New Roman CYR"/>
          <w:color w:val="000000"/>
          <w:sz w:val="28"/>
          <w:szCs w:val="28"/>
        </w:rPr>
        <w:t>еналежне ставлення роботодавців до проблемних питань промислової безпеки та охорони праці, низький рівень культури охорони праці</w:t>
      </w:r>
      <w:r w:rsidR="00C61DDE">
        <w:rPr>
          <w:rFonts w:ascii="Times New Roman CYR" w:hAnsi="Times New Roman CYR" w:cs="Times New Roman CYR"/>
          <w:color w:val="000000"/>
          <w:sz w:val="28"/>
          <w:szCs w:val="28"/>
          <w:lang w:val="uk-UA"/>
        </w:rPr>
        <w:t>;</w:t>
      </w:r>
    </w:p>
    <w:p w:rsidR="00E96727" w:rsidRPr="00E96727" w:rsidRDefault="00E96727" w:rsidP="009625ED">
      <w:pPr>
        <w:numPr>
          <w:ilvl w:val="0"/>
          <w:numId w:val="100"/>
        </w:numPr>
        <w:shd w:val="clear" w:color="auto" w:fill="FFFFFF"/>
        <w:ind w:hanging="539"/>
        <w:jc w:val="both"/>
        <w:rPr>
          <w:sz w:val="28"/>
          <w:szCs w:val="28"/>
          <w:lang w:val="uk-UA"/>
        </w:rPr>
      </w:pPr>
      <w:r w:rsidRPr="00E96727">
        <w:rPr>
          <w:rFonts w:ascii="Times New Roman CYR" w:hAnsi="Times New Roman CYR" w:cs="Times New Roman CYR"/>
          <w:color w:val="000000"/>
          <w:sz w:val="28"/>
          <w:szCs w:val="28"/>
          <w:lang w:val="uk-UA"/>
        </w:rPr>
        <w:t>неналежне функціонування на окремих підприємствах системи управління охороною праці;</w:t>
      </w:r>
      <w:r w:rsidRPr="00E96727">
        <w:rPr>
          <w:rFonts w:ascii="Times New Roman CYR" w:hAnsi="Times New Roman CYR" w:cs="Times New Roman CYR"/>
          <w:color w:val="000000"/>
          <w:sz w:val="28"/>
          <w:szCs w:val="28"/>
          <w:lang w:val="uk-UA"/>
        </w:rPr>
        <w:tab/>
      </w:r>
    </w:p>
    <w:p w:rsidR="00E96727" w:rsidRPr="00E96727" w:rsidRDefault="00E96727" w:rsidP="009625ED">
      <w:pPr>
        <w:numPr>
          <w:ilvl w:val="0"/>
          <w:numId w:val="100"/>
        </w:numPr>
        <w:shd w:val="clear" w:color="auto" w:fill="FFFFFF"/>
        <w:ind w:hanging="539"/>
        <w:jc w:val="both"/>
        <w:rPr>
          <w:sz w:val="28"/>
          <w:szCs w:val="28"/>
          <w:lang w:val="uk-UA"/>
        </w:rPr>
      </w:pPr>
      <w:r w:rsidRPr="00E96727">
        <w:rPr>
          <w:rFonts w:ascii="Times New Roman CYR" w:hAnsi="Times New Roman CYR" w:cs="Times New Roman CYR"/>
          <w:color w:val="000000"/>
          <w:sz w:val="28"/>
          <w:szCs w:val="28"/>
          <w:lang w:val="uk-UA"/>
        </w:rPr>
        <w:t>недостатній рівень фінансування заходів з охорони праці на  підприємствах,</w:t>
      </w:r>
      <w:r w:rsidRPr="00E96727">
        <w:rPr>
          <w:rFonts w:ascii="Times New Roman CYR" w:hAnsi="Times New Roman CYR" w:cs="Times New Roman CYR"/>
          <w:color w:val="000000"/>
          <w:sz w:val="28"/>
          <w:szCs w:val="28"/>
          <w:lang w:val="uk-UA"/>
        </w:rPr>
        <w:tab/>
        <w:t>відсутність статистичної звітності щодо витрат підприємств на охорону праці;</w:t>
      </w:r>
    </w:p>
    <w:p w:rsidR="00E96727" w:rsidRPr="00E96727" w:rsidRDefault="00E96727" w:rsidP="009625ED">
      <w:pPr>
        <w:numPr>
          <w:ilvl w:val="0"/>
          <w:numId w:val="100"/>
        </w:numPr>
        <w:shd w:val="clear" w:color="auto" w:fill="FFFFFF"/>
        <w:ind w:hanging="539"/>
        <w:jc w:val="both"/>
        <w:rPr>
          <w:sz w:val="28"/>
          <w:szCs w:val="28"/>
          <w:lang w:val="uk-UA"/>
        </w:rPr>
      </w:pPr>
      <w:r w:rsidRPr="00E96727">
        <w:rPr>
          <w:rFonts w:ascii="Times New Roman CYR" w:hAnsi="Times New Roman CYR" w:cs="Times New Roman CYR"/>
          <w:color w:val="000000"/>
          <w:sz w:val="28"/>
          <w:szCs w:val="28"/>
          <w:lang w:val="uk-UA"/>
        </w:rPr>
        <w:t>високий рівень зносу основних засобів виробництва, і у зв’язку з цим наявність виробничих ризиків, зокрема: в газовому комплексі, енергетиці, будівельній галузі, лісовому та сільському господарстві.</w:t>
      </w:r>
    </w:p>
    <w:p w:rsidR="00E96727" w:rsidRPr="00CB27EB" w:rsidRDefault="00E96727" w:rsidP="00323024">
      <w:pPr>
        <w:shd w:val="clear" w:color="auto" w:fill="FFFFFF"/>
        <w:ind w:left="180"/>
        <w:jc w:val="both"/>
        <w:rPr>
          <w:i/>
          <w:sz w:val="26"/>
          <w:szCs w:val="26"/>
          <w:lang w:val="uk-UA"/>
        </w:rPr>
      </w:pPr>
    </w:p>
    <w:p w:rsidR="00323024" w:rsidRPr="00FE642A" w:rsidRDefault="00323024" w:rsidP="00323024">
      <w:pPr>
        <w:shd w:val="clear" w:color="auto" w:fill="FFFFFF"/>
        <w:jc w:val="both"/>
        <w:rPr>
          <w:b/>
          <w:sz w:val="28"/>
          <w:szCs w:val="28"/>
          <w:lang w:val="uk-UA"/>
        </w:rPr>
      </w:pPr>
      <w:r w:rsidRPr="00FE642A">
        <w:rPr>
          <w:b/>
          <w:bCs/>
          <w:sz w:val="28"/>
          <w:szCs w:val="28"/>
          <w:lang w:val="uk-UA"/>
        </w:rPr>
        <w:t>Основні завдання:</w:t>
      </w:r>
    </w:p>
    <w:p w:rsidR="00FE642A" w:rsidRPr="00FE642A" w:rsidRDefault="008010EA" w:rsidP="009625ED">
      <w:pPr>
        <w:pStyle w:val="aff9"/>
        <w:numPr>
          <w:ilvl w:val="0"/>
          <w:numId w:val="101"/>
        </w:numPr>
        <w:tabs>
          <w:tab w:val="left" w:pos="567"/>
        </w:tabs>
        <w:ind w:hanging="539"/>
        <w:jc w:val="both"/>
        <w:rPr>
          <w:i/>
          <w:sz w:val="28"/>
          <w:szCs w:val="28"/>
          <w:lang w:val="uk-UA"/>
        </w:rPr>
      </w:pPr>
      <w:r w:rsidRPr="00FE642A">
        <w:rPr>
          <w:sz w:val="28"/>
          <w:szCs w:val="28"/>
          <w:lang w:val="uk-UA"/>
        </w:rPr>
        <w:t xml:space="preserve">забезпечення реалізації державної політики у сфері промислової безпеки та   охорони праці, здійснення державного нагляду за промисловою безпекою охороною праці, охороною надр, дотриманням роботодавцями вимог чинного законодавства у сфері промислової безпеки та охорони праці, забезпечення конституційного права працівників  на безпечну працю. Попередження аварій, нещасних випадків на виробництві; </w:t>
      </w:r>
    </w:p>
    <w:p w:rsidR="008010EA" w:rsidRPr="00FE642A" w:rsidRDefault="008010EA" w:rsidP="009625ED">
      <w:pPr>
        <w:pStyle w:val="aff9"/>
        <w:numPr>
          <w:ilvl w:val="0"/>
          <w:numId w:val="101"/>
        </w:numPr>
        <w:tabs>
          <w:tab w:val="left" w:pos="567"/>
        </w:tabs>
        <w:ind w:hanging="539"/>
        <w:jc w:val="both"/>
        <w:rPr>
          <w:i/>
          <w:sz w:val="28"/>
          <w:szCs w:val="28"/>
          <w:lang w:val="uk-UA"/>
        </w:rPr>
      </w:pPr>
      <w:r w:rsidRPr="00FE642A">
        <w:rPr>
          <w:sz w:val="28"/>
          <w:szCs w:val="28"/>
          <w:lang w:val="uk-UA"/>
        </w:rPr>
        <w:t>організація спеціальних розслідувань:  нещасних випадків із смертельними наслідками, групових нещасних випадків, випадків смерті працівників на підприємстві, випадків зникнення працівників під час виконання трудових обов’язків, нещасних випадків з тяжкими наслідками аварій на виробництві, технічних розслідувань, обставин та причин, аварій, смертельних випадків, пов’язаних з використанням газу в побуті;</w:t>
      </w:r>
    </w:p>
    <w:p w:rsidR="00323024" w:rsidRPr="008010EA" w:rsidRDefault="00323024" w:rsidP="009625ED">
      <w:pPr>
        <w:widowControl w:val="0"/>
        <w:numPr>
          <w:ilvl w:val="0"/>
          <w:numId w:val="102"/>
        </w:numPr>
        <w:shd w:val="clear" w:color="auto" w:fill="FFFFFF"/>
        <w:tabs>
          <w:tab w:val="left" w:pos="567"/>
        </w:tabs>
        <w:autoSpaceDE w:val="0"/>
        <w:autoSpaceDN w:val="0"/>
        <w:adjustRightInd w:val="0"/>
        <w:ind w:hanging="539"/>
        <w:jc w:val="both"/>
        <w:rPr>
          <w:sz w:val="28"/>
          <w:szCs w:val="28"/>
          <w:lang w:val="uk-UA"/>
        </w:rPr>
      </w:pPr>
      <w:r w:rsidRPr="008010EA">
        <w:rPr>
          <w:spacing w:val="-2"/>
          <w:sz w:val="28"/>
          <w:szCs w:val="28"/>
          <w:lang w:val="uk-UA"/>
        </w:rPr>
        <w:lastRenderedPageBreak/>
        <w:t xml:space="preserve">забезпечення участі представників Держгірпромнагляду у прийнятті в експлуатацію виробничих об'єктів та об'єктів </w:t>
      </w:r>
      <w:r w:rsidRPr="008010EA">
        <w:rPr>
          <w:spacing w:val="-3"/>
          <w:sz w:val="28"/>
          <w:szCs w:val="28"/>
          <w:lang w:val="uk-UA"/>
        </w:rPr>
        <w:t xml:space="preserve">соціально-культурного призначення; </w:t>
      </w:r>
    </w:p>
    <w:p w:rsidR="00323024" w:rsidRPr="008010EA" w:rsidRDefault="00323024" w:rsidP="009625ED">
      <w:pPr>
        <w:widowControl w:val="0"/>
        <w:numPr>
          <w:ilvl w:val="0"/>
          <w:numId w:val="102"/>
        </w:numPr>
        <w:shd w:val="clear" w:color="auto" w:fill="FFFFFF"/>
        <w:tabs>
          <w:tab w:val="left" w:pos="567"/>
        </w:tabs>
        <w:autoSpaceDE w:val="0"/>
        <w:autoSpaceDN w:val="0"/>
        <w:adjustRightInd w:val="0"/>
        <w:ind w:hanging="539"/>
        <w:jc w:val="both"/>
        <w:rPr>
          <w:sz w:val="28"/>
          <w:szCs w:val="28"/>
          <w:lang w:val="uk-UA"/>
        </w:rPr>
      </w:pPr>
      <w:r w:rsidRPr="008010EA">
        <w:rPr>
          <w:sz w:val="28"/>
          <w:szCs w:val="28"/>
          <w:lang w:val="uk-UA"/>
        </w:rPr>
        <w:t>заборона, обмеження або призупинення роботи підприємств, окремих цехів, виробництв дільниць, експлуатацію будівель, споруд, приміщень,  машин та механізмів, устаткування, транспортних та інших засобів  виробництва, виконання певних видів робіт у разі грубих порушень нормативно-правових актів з промислової безпеки та о</w:t>
      </w:r>
      <w:r w:rsidR="009210C4">
        <w:rPr>
          <w:sz w:val="28"/>
          <w:szCs w:val="28"/>
          <w:lang w:val="uk-UA"/>
        </w:rPr>
        <w:t>хорони праці.</w:t>
      </w:r>
    </w:p>
    <w:p w:rsidR="0059794A" w:rsidRPr="00CB27EB" w:rsidRDefault="0059794A" w:rsidP="00323024">
      <w:pPr>
        <w:widowControl w:val="0"/>
        <w:shd w:val="clear" w:color="auto" w:fill="FFFFFF"/>
        <w:tabs>
          <w:tab w:val="left" w:pos="696"/>
        </w:tabs>
        <w:autoSpaceDE w:val="0"/>
        <w:autoSpaceDN w:val="0"/>
        <w:adjustRightInd w:val="0"/>
        <w:ind w:left="360"/>
        <w:jc w:val="both"/>
        <w:rPr>
          <w:i/>
          <w:sz w:val="28"/>
          <w:szCs w:val="28"/>
          <w:lang w:val="uk-UA"/>
        </w:rPr>
      </w:pPr>
    </w:p>
    <w:p w:rsidR="00323024" w:rsidRPr="00FE642A" w:rsidRDefault="00323024" w:rsidP="009C00E0">
      <w:pPr>
        <w:jc w:val="both"/>
        <w:rPr>
          <w:b/>
          <w:sz w:val="28"/>
          <w:szCs w:val="28"/>
          <w:lang w:val="uk-UA"/>
        </w:rPr>
      </w:pPr>
      <w:r w:rsidRPr="00FE642A">
        <w:rPr>
          <w:b/>
          <w:sz w:val="28"/>
          <w:szCs w:val="28"/>
          <w:lang w:val="uk-UA"/>
        </w:rPr>
        <w:t>Очікуваний результат:</w:t>
      </w:r>
    </w:p>
    <w:p w:rsidR="00FE642A" w:rsidRPr="00FE642A" w:rsidRDefault="00FE642A" w:rsidP="009625ED">
      <w:pPr>
        <w:numPr>
          <w:ilvl w:val="0"/>
          <w:numId w:val="103"/>
        </w:numPr>
        <w:ind w:hanging="539"/>
        <w:jc w:val="both"/>
        <w:rPr>
          <w:sz w:val="28"/>
          <w:szCs w:val="28"/>
          <w:lang w:val="uk-UA"/>
        </w:rPr>
      </w:pPr>
      <w:r w:rsidRPr="00FE642A">
        <w:rPr>
          <w:sz w:val="28"/>
          <w:szCs w:val="28"/>
          <w:lang w:val="uk-UA"/>
        </w:rPr>
        <w:t>створення належних та безпечних умов праці</w:t>
      </w:r>
      <w:r w:rsidR="00C61DDE">
        <w:rPr>
          <w:sz w:val="28"/>
          <w:szCs w:val="28"/>
          <w:lang w:val="uk-UA"/>
        </w:rPr>
        <w:t>;</w:t>
      </w:r>
    </w:p>
    <w:p w:rsidR="00323024" w:rsidRPr="00FE642A" w:rsidRDefault="00323024" w:rsidP="009625ED">
      <w:pPr>
        <w:numPr>
          <w:ilvl w:val="0"/>
          <w:numId w:val="103"/>
        </w:numPr>
        <w:ind w:hanging="539"/>
        <w:jc w:val="both"/>
        <w:rPr>
          <w:sz w:val="28"/>
          <w:szCs w:val="28"/>
          <w:lang w:val="uk-UA"/>
        </w:rPr>
      </w:pPr>
      <w:r w:rsidRPr="00FE642A">
        <w:rPr>
          <w:sz w:val="28"/>
          <w:szCs w:val="28"/>
          <w:lang w:val="uk-UA"/>
        </w:rPr>
        <w:t>зменшення кількості випадків виробничого травматизму,</w:t>
      </w:r>
      <w:r w:rsidR="00FE642A" w:rsidRPr="00FE642A">
        <w:rPr>
          <w:sz w:val="28"/>
          <w:szCs w:val="28"/>
          <w:lang w:val="uk-UA"/>
        </w:rPr>
        <w:t xml:space="preserve"> </w:t>
      </w:r>
      <w:r w:rsidRPr="00FE642A">
        <w:rPr>
          <w:sz w:val="28"/>
          <w:szCs w:val="28"/>
          <w:lang w:val="uk-UA"/>
        </w:rPr>
        <w:t>збереження життя та здоров</w:t>
      </w:r>
      <w:r w:rsidRPr="00FE642A">
        <w:rPr>
          <w:spacing w:val="-3"/>
          <w:sz w:val="28"/>
          <w:szCs w:val="28"/>
          <w:lang w:val="uk-UA"/>
        </w:rPr>
        <w:t>’</w:t>
      </w:r>
      <w:r w:rsidRPr="00FE642A">
        <w:rPr>
          <w:sz w:val="28"/>
          <w:szCs w:val="28"/>
          <w:lang w:val="uk-UA"/>
        </w:rPr>
        <w:t>я працюючих</w:t>
      </w:r>
      <w:r w:rsidR="00FE642A" w:rsidRPr="00FE642A">
        <w:rPr>
          <w:sz w:val="28"/>
          <w:szCs w:val="28"/>
          <w:lang w:val="uk-UA"/>
        </w:rPr>
        <w:t>.</w:t>
      </w:r>
    </w:p>
    <w:p w:rsidR="00323024" w:rsidRPr="00CB27EB" w:rsidRDefault="00323024" w:rsidP="00FE642A">
      <w:pPr>
        <w:ind w:left="539"/>
        <w:jc w:val="both"/>
        <w:rPr>
          <w:b/>
          <w:i/>
          <w:sz w:val="28"/>
          <w:szCs w:val="28"/>
          <w:lang w:val="uk-UA"/>
        </w:rPr>
      </w:pPr>
    </w:p>
    <w:p w:rsidR="00490E4A" w:rsidRDefault="00490E4A" w:rsidP="00490E4A">
      <w:pPr>
        <w:ind w:left="360"/>
        <w:jc w:val="center"/>
        <w:rPr>
          <w:b/>
          <w:sz w:val="28"/>
          <w:szCs w:val="28"/>
          <w:lang w:val="uk-UA"/>
        </w:rPr>
      </w:pPr>
      <w:r>
        <w:rPr>
          <w:b/>
          <w:sz w:val="28"/>
          <w:szCs w:val="28"/>
          <w:lang w:val="uk-UA"/>
        </w:rPr>
        <w:t xml:space="preserve">11. </w:t>
      </w:r>
      <w:r w:rsidRPr="00490E4A">
        <w:rPr>
          <w:b/>
          <w:sz w:val="28"/>
          <w:szCs w:val="28"/>
          <w:lang w:val="uk-UA"/>
        </w:rPr>
        <w:t>Додатки</w:t>
      </w:r>
    </w:p>
    <w:p w:rsidR="00566B1C" w:rsidRPr="00490E4A" w:rsidRDefault="00566B1C" w:rsidP="00566B1C">
      <w:pPr>
        <w:ind w:left="360"/>
        <w:jc w:val="right"/>
        <w:rPr>
          <w:b/>
          <w:sz w:val="28"/>
          <w:szCs w:val="28"/>
          <w:lang w:val="uk-UA"/>
        </w:rPr>
      </w:pPr>
      <w:r>
        <w:rPr>
          <w:b/>
          <w:sz w:val="28"/>
          <w:szCs w:val="28"/>
          <w:lang w:val="uk-UA"/>
        </w:rPr>
        <w:t>Додаток 11.1.</w:t>
      </w:r>
    </w:p>
    <w:p w:rsidR="003F6931" w:rsidRDefault="003F6931" w:rsidP="00566B1C">
      <w:pPr>
        <w:ind w:left="360"/>
        <w:jc w:val="center"/>
        <w:rPr>
          <w:b/>
          <w:sz w:val="28"/>
          <w:szCs w:val="28"/>
          <w:lang w:val="uk-UA"/>
        </w:rPr>
      </w:pPr>
      <w:r>
        <w:rPr>
          <w:b/>
          <w:sz w:val="28"/>
          <w:szCs w:val="28"/>
          <w:lang w:val="uk-UA"/>
        </w:rPr>
        <w:t>Баланси попиту та пропозицій основних видів сільськогосподарської продукції</w:t>
      </w:r>
      <w:r w:rsidR="00566B1C">
        <w:rPr>
          <w:b/>
          <w:sz w:val="28"/>
          <w:szCs w:val="28"/>
          <w:lang w:val="uk-UA"/>
        </w:rPr>
        <w:t xml:space="preserve">  </w:t>
      </w:r>
      <w:r>
        <w:rPr>
          <w:b/>
          <w:sz w:val="28"/>
          <w:szCs w:val="28"/>
          <w:lang w:val="uk-UA"/>
        </w:rPr>
        <w:t>(усі категорії господарств)</w:t>
      </w:r>
    </w:p>
    <w:p w:rsidR="00DD3615" w:rsidRDefault="00DD3615" w:rsidP="00DD3615">
      <w:pPr>
        <w:jc w:val="center"/>
        <w:rPr>
          <w:b/>
          <w:sz w:val="28"/>
          <w:szCs w:val="28"/>
          <w:lang w:val="uk-UA"/>
        </w:rPr>
      </w:pPr>
      <w:r w:rsidRPr="00DD3615">
        <w:rPr>
          <w:b/>
          <w:sz w:val="28"/>
          <w:szCs w:val="28"/>
          <w:lang w:val="uk-UA"/>
        </w:rPr>
        <w:t xml:space="preserve">                                                                       </w:t>
      </w:r>
    </w:p>
    <w:p w:rsidR="00DD3615" w:rsidRPr="007B419E" w:rsidRDefault="00DD3615" w:rsidP="00DD3615">
      <w:pPr>
        <w:jc w:val="right"/>
        <w:rPr>
          <w:lang w:val="uk-UA"/>
        </w:rPr>
      </w:pPr>
      <w:r w:rsidRPr="00DD3615">
        <w:rPr>
          <w:b/>
          <w:sz w:val="28"/>
          <w:szCs w:val="28"/>
          <w:lang w:val="uk-UA"/>
        </w:rPr>
        <w:t xml:space="preserve"> Зерно</w:t>
      </w:r>
      <w:r w:rsidRPr="007B419E">
        <w:rPr>
          <w:lang w:val="uk-UA"/>
        </w:rPr>
        <w:t>, залікова вага, тис. тонн</w:t>
      </w:r>
    </w:p>
    <w:tbl>
      <w:tblPr>
        <w:tblW w:w="0" w:type="auto"/>
        <w:tblLook w:val="01E0"/>
      </w:tblPr>
      <w:tblGrid>
        <w:gridCol w:w="5298"/>
        <w:gridCol w:w="1239"/>
        <w:gridCol w:w="1592"/>
        <w:gridCol w:w="1442"/>
      </w:tblGrid>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9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575,8</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576,2</w:t>
            </w:r>
          </w:p>
        </w:tc>
        <w:tc>
          <w:tcPr>
            <w:tcW w:w="1442" w:type="dxa"/>
            <w:tcBorders>
              <w:top w:val="single" w:sz="4" w:space="0" w:color="auto"/>
              <w:left w:val="single" w:sz="4" w:space="0" w:color="auto"/>
              <w:bottom w:val="single" w:sz="4" w:space="0" w:color="auto"/>
              <w:right w:val="single" w:sz="4" w:space="0" w:color="auto"/>
            </w:tcBorders>
          </w:tcPr>
          <w:p w:rsidR="00DD3615" w:rsidRPr="002366D8" w:rsidRDefault="00DD3615" w:rsidP="00DA065F">
            <w:pPr>
              <w:jc w:val="center"/>
              <w:rPr>
                <w:lang w:val="uk-UA"/>
              </w:rPr>
            </w:pPr>
            <w:r>
              <w:rPr>
                <w:lang w:val="uk-UA"/>
              </w:rPr>
              <w:t>5</w:t>
            </w:r>
            <w:r w:rsidR="00DA065F">
              <w:rPr>
                <w:lang w:val="uk-UA"/>
              </w:rPr>
              <w:t>7</w:t>
            </w:r>
            <w:r>
              <w:rPr>
                <w:lang w:val="uk-UA"/>
              </w:rPr>
              <w:t>7</w:t>
            </w:r>
            <w:r w:rsidR="00DA065F">
              <w:rPr>
                <w:lang w:val="uk-UA"/>
              </w:rPr>
              <w:t>,7</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67,3</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9,6</w:t>
            </w:r>
          </w:p>
        </w:tc>
        <w:tc>
          <w:tcPr>
            <w:tcW w:w="1442" w:type="dxa"/>
            <w:tcBorders>
              <w:top w:val="single" w:sz="4" w:space="0" w:color="auto"/>
              <w:left w:val="single" w:sz="4" w:space="0" w:color="auto"/>
              <w:bottom w:val="single" w:sz="4" w:space="0" w:color="auto"/>
              <w:right w:val="single" w:sz="4" w:space="0" w:color="auto"/>
            </w:tcBorders>
          </w:tcPr>
          <w:p w:rsidR="00DD3615" w:rsidRPr="00E117AE" w:rsidRDefault="00E117AE" w:rsidP="00E117AE">
            <w:pPr>
              <w:jc w:val="center"/>
              <w:rPr>
                <w:lang w:val="en-US"/>
              </w:rPr>
            </w:pPr>
            <w:r>
              <w:rPr>
                <w:lang w:val="en-US"/>
              </w:rPr>
              <w:t>11</w:t>
            </w:r>
            <w:r>
              <w:rPr>
                <w:lang w:val="uk-UA"/>
              </w:rPr>
              <w:t>,</w:t>
            </w:r>
            <w:r>
              <w:rPr>
                <w:lang w:val="en-US"/>
              </w:rPr>
              <w:t>0</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488,5</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551,1</w:t>
            </w:r>
          </w:p>
        </w:tc>
        <w:tc>
          <w:tcPr>
            <w:tcW w:w="1442" w:type="dxa"/>
            <w:tcBorders>
              <w:top w:val="single" w:sz="4" w:space="0" w:color="auto"/>
              <w:left w:val="single" w:sz="4" w:space="0" w:color="auto"/>
              <w:bottom w:val="single" w:sz="4" w:space="0" w:color="auto"/>
              <w:right w:val="single" w:sz="4" w:space="0" w:color="auto"/>
            </w:tcBorders>
          </w:tcPr>
          <w:p w:rsidR="00DD3615" w:rsidRPr="002366D8" w:rsidRDefault="00E117AE" w:rsidP="00E6474C">
            <w:pPr>
              <w:jc w:val="center"/>
              <w:rPr>
                <w:lang w:val="uk-UA"/>
              </w:rPr>
            </w:pPr>
            <w:r>
              <w:rPr>
                <w:lang w:val="uk-UA"/>
              </w:rPr>
              <w:t>551,7</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20,0</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15,5</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15,0</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575,8</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576,2</w:t>
            </w:r>
          </w:p>
        </w:tc>
        <w:tc>
          <w:tcPr>
            <w:tcW w:w="1442" w:type="dxa"/>
            <w:tcBorders>
              <w:top w:val="single" w:sz="4" w:space="0" w:color="auto"/>
              <w:left w:val="single" w:sz="4" w:space="0" w:color="auto"/>
              <w:bottom w:val="single" w:sz="4" w:space="0" w:color="auto"/>
              <w:right w:val="single" w:sz="4" w:space="0" w:color="auto"/>
            </w:tcBorders>
          </w:tcPr>
          <w:p w:rsidR="00DD3615" w:rsidRPr="002366D8" w:rsidRDefault="00DD3615" w:rsidP="00DA065F">
            <w:pPr>
              <w:jc w:val="center"/>
              <w:rPr>
                <w:lang w:val="uk-UA"/>
              </w:rPr>
            </w:pPr>
            <w:r>
              <w:rPr>
                <w:lang w:val="uk-UA"/>
              </w:rPr>
              <w:t>5</w:t>
            </w:r>
            <w:r w:rsidR="00DA065F">
              <w:rPr>
                <w:lang w:val="uk-UA"/>
              </w:rPr>
              <w:t>7</w:t>
            </w:r>
            <w:r>
              <w:rPr>
                <w:lang w:val="uk-UA"/>
              </w:rPr>
              <w:t>7</w:t>
            </w:r>
            <w:r w:rsidR="00DA065F">
              <w:rPr>
                <w:lang w:val="uk-UA"/>
              </w:rPr>
              <w:t>,7</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 Виробниче споживання (корми, насіння);</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331,5</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273,1</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117AE">
            <w:pPr>
              <w:jc w:val="center"/>
              <w:rPr>
                <w:lang w:val="uk-UA"/>
              </w:rPr>
            </w:pPr>
            <w:r>
              <w:rPr>
                <w:lang w:val="uk-UA"/>
              </w:rPr>
              <w:t>28</w:t>
            </w:r>
            <w:r w:rsidR="00E117AE">
              <w:rPr>
                <w:lang w:val="uk-UA"/>
              </w:rPr>
              <w:t>7</w:t>
            </w:r>
            <w:r>
              <w:rPr>
                <w:lang w:val="uk-UA"/>
              </w:rPr>
              <w:t>,0</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145,2</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146,0</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146,5</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87,8</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137,7</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A065F" w:rsidP="00E6474C">
            <w:pPr>
              <w:jc w:val="center"/>
              <w:rPr>
                <w:lang w:val="uk-UA"/>
              </w:rPr>
            </w:pPr>
            <w:r>
              <w:rPr>
                <w:lang w:val="uk-UA"/>
              </w:rPr>
              <w:t>132</w:t>
            </w:r>
            <w:r w:rsidR="00DD3615">
              <w:rPr>
                <w:lang w:val="uk-UA"/>
              </w:rPr>
              <w:t>,2</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9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Запаси та інші витрати</w:t>
            </w:r>
          </w:p>
        </w:tc>
        <w:tc>
          <w:tcPr>
            <w:tcW w:w="123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11,3</w:t>
            </w:r>
          </w:p>
        </w:tc>
        <w:tc>
          <w:tcPr>
            <w:tcW w:w="1592"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19,4</w:t>
            </w:r>
          </w:p>
        </w:tc>
        <w:tc>
          <w:tcPr>
            <w:tcW w:w="1442" w:type="dxa"/>
            <w:tcBorders>
              <w:top w:val="single" w:sz="4" w:space="0" w:color="auto"/>
              <w:left w:val="single" w:sz="4" w:space="0" w:color="auto"/>
              <w:bottom w:val="single" w:sz="4" w:space="0" w:color="auto"/>
              <w:right w:val="single" w:sz="4" w:space="0" w:color="auto"/>
            </w:tcBorders>
          </w:tcPr>
          <w:p w:rsidR="00DD3615" w:rsidRPr="007B419E" w:rsidRDefault="00DD3615" w:rsidP="00E117AE">
            <w:pPr>
              <w:jc w:val="center"/>
              <w:rPr>
                <w:lang w:val="uk-UA"/>
              </w:rPr>
            </w:pPr>
            <w:r>
              <w:rPr>
                <w:lang w:val="uk-UA"/>
              </w:rPr>
              <w:t>1</w:t>
            </w:r>
            <w:r w:rsidR="00E117AE">
              <w:rPr>
                <w:lang w:val="uk-UA"/>
              </w:rPr>
              <w:t>2</w:t>
            </w:r>
            <w:r>
              <w:rPr>
                <w:lang w:val="uk-UA"/>
              </w:rPr>
              <w:t>,0</w:t>
            </w:r>
          </w:p>
        </w:tc>
      </w:tr>
    </w:tbl>
    <w:p w:rsidR="00DD3615" w:rsidRPr="007B419E" w:rsidRDefault="00DD3615" w:rsidP="00DD3615">
      <w:pPr>
        <w:jc w:val="center"/>
        <w:rPr>
          <w:b/>
          <w:sz w:val="27"/>
          <w:szCs w:val="27"/>
          <w:lang w:val="uk-UA"/>
        </w:rPr>
      </w:pPr>
    </w:p>
    <w:p w:rsidR="00DD3615" w:rsidRPr="007B419E" w:rsidRDefault="00DD3615" w:rsidP="00DD3615">
      <w:pPr>
        <w:jc w:val="center"/>
        <w:rPr>
          <w:b/>
          <w:lang w:val="uk-UA"/>
        </w:rPr>
      </w:pPr>
    </w:p>
    <w:p w:rsidR="00DD3615" w:rsidRPr="007B419E" w:rsidRDefault="00DD3615" w:rsidP="00DD3615">
      <w:pPr>
        <w:jc w:val="center"/>
        <w:rPr>
          <w:lang w:val="uk-UA"/>
        </w:rPr>
      </w:pPr>
      <w:r w:rsidRPr="00DD3615">
        <w:rPr>
          <w:b/>
          <w:sz w:val="28"/>
          <w:szCs w:val="28"/>
          <w:lang w:val="uk-UA"/>
        </w:rPr>
        <w:t xml:space="preserve">                                                                                              Картопля</w:t>
      </w:r>
      <w:r w:rsidRPr="007B419E">
        <w:rPr>
          <w:lang w:val="uk-UA"/>
        </w:rPr>
        <w:t>, тис. 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0"/>
        <w:gridCol w:w="1303"/>
        <w:gridCol w:w="1536"/>
        <w:gridCol w:w="1421"/>
      </w:tblGrid>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851,4</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932,2</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117AE">
            <w:pPr>
              <w:jc w:val="center"/>
              <w:rPr>
                <w:lang w:val="uk-UA"/>
              </w:rPr>
            </w:pPr>
            <w:r>
              <w:rPr>
                <w:lang w:val="uk-UA"/>
              </w:rPr>
              <w:t>9</w:t>
            </w:r>
            <w:r w:rsidR="00E117AE">
              <w:rPr>
                <w:lang w:val="uk-UA"/>
              </w:rPr>
              <w:t>8</w:t>
            </w:r>
            <w:r>
              <w:rPr>
                <w:lang w:val="uk-UA"/>
              </w:rPr>
              <w:t>0,0</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355,0</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350,9</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E117AE" w:rsidP="00E6474C">
            <w:pPr>
              <w:jc w:val="center"/>
              <w:rPr>
                <w:lang w:val="uk-UA"/>
              </w:rPr>
            </w:pPr>
            <w:r>
              <w:rPr>
                <w:lang w:val="uk-UA"/>
              </w:rPr>
              <w:t>360</w:t>
            </w:r>
            <w:r w:rsidR="00DD3615">
              <w:rPr>
                <w:lang w:val="uk-UA"/>
              </w:rPr>
              <w:t>,0</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496,4</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581,3</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E117AE" w:rsidP="00E6474C">
            <w:pPr>
              <w:jc w:val="center"/>
              <w:rPr>
                <w:lang w:val="uk-UA"/>
              </w:rPr>
            </w:pPr>
            <w:r>
              <w:rPr>
                <w:lang w:val="uk-UA"/>
              </w:rPr>
              <w:t>620</w:t>
            </w:r>
            <w:r w:rsidR="00DD3615">
              <w:rPr>
                <w:lang w:val="uk-UA"/>
              </w:rPr>
              <w:t>,0</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851,4</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932,2</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117AE">
            <w:pPr>
              <w:jc w:val="center"/>
              <w:rPr>
                <w:lang w:val="uk-UA"/>
              </w:rPr>
            </w:pPr>
            <w:r>
              <w:rPr>
                <w:lang w:val="uk-UA"/>
              </w:rPr>
              <w:t>9</w:t>
            </w:r>
            <w:r w:rsidR="00E117AE">
              <w:rPr>
                <w:lang w:val="uk-UA"/>
              </w:rPr>
              <w:t>8</w:t>
            </w:r>
            <w:r>
              <w:rPr>
                <w:lang w:val="uk-UA"/>
              </w:rPr>
              <w:t>0,0</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1.Виробниче споживання (корми, насіння);</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260,5</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248,5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E117AE" w:rsidP="00E6474C">
            <w:pPr>
              <w:jc w:val="center"/>
              <w:rPr>
                <w:lang w:val="uk-UA"/>
              </w:rPr>
            </w:pPr>
            <w:r>
              <w:rPr>
                <w:lang w:val="uk-UA"/>
              </w:rPr>
              <w:t>38</w:t>
            </w:r>
            <w:r w:rsidR="00DD3615">
              <w:rPr>
                <w:lang w:val="uk-UA"/>
              </w:rPr>
              <w:t>5,0</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lastRenderedPageBreak/>
              <w:t>2. Особисте споживання;</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127,8</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130,0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135,0</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66,1</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68,7</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60,0</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310"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03"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397,0</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485,0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117AE">
            <w:pPr>
              <w:jc w:val="center"/>
              <w:rPr>
                <w:lang w:val="uk-UA"/>
              </w:rPr>
            </w:pPr>
            <w:r>
              <w:rPr>
                <w:lang w:val="uk-UA"/>
              </w:rPr>
              <w:t>4</w:t>
            </w:r>
            <w:r w:rsidR="00E117AE">
              <w:rPr>
                <w:lang w:val="uk-UA"/>
              </w:rPr>
              <w:t>0</w:t>
            </w:r>
            <w:r>
              <w:rPr>
                <w:lang w:val="uk-UA"/>
              </w:rPr>
              <w:t>0,0</w:t>
            </w:r>
          </w:p>
        </w:tc>
      </w:tr>
    </w:tbl>
    <w:p w:rsidR="00DD3615" w:rsidRDefault="00DD3615" w:rsidP="00DD3615">
      <w:pPr>
        <w:rPr>
          <w:b/>
          <w:lang w:val="uk-UA"/>
        </w:rPr>
      </w:pPr>
    </w:p>
    <w:p w:rsidR="00416049" w:rsidRDefault="00416049" w:rsidP="00DD3615">
      <w:pPr>
        <w:jc w:val="center"/>
        <w:rPr>
          <w:lang w:val="uk-UA"/>
        </w:rPr>
      </w:pPr>
    </w:p>
    <w:p w:rsidR="00DD3615" w:rsidRPr="007B419E" w:rsidRDefault="00DD3615" w:rsidP="00DD3615">
      <w:pPr>
        <w:jc w:val="center"/>
        <w:rPr>
          <w:lang w:val="uk-UA"/>
        </w:rPr>
      </w:pPr>
      <w:r w:rsidRPr="007B419E">
        <w:rPr>
          <w:lang w:val="uk-UA"/>
        </w:rPr>
        <w:t xml:space="preserve">                                                                          </w:t>
      </w:r>
      <w:r w:rsidRPr="00DD3615">
        <w:rPr>
          <w:b/>
          <w:sz w:val="28"/>
          <w:szCs w:val="28"/>
          <w:lang w:val="uk-UA"/>
        </w:rPr>
        <w:t>Овочі та баштанні</w:t>
      </w:r>
      <w:r w:rsidRPr="007B419E">
        <w:rPr>
          <w:lang w:val="uk-UA"/>
        </w:rPr>
        <w:t>, тис. 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1375"/>
        <w:gridCol w:w="1536"/>
        <w:gridCol w:w="1421"/>
      </w:tblGrid>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389,0</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370,9</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378,9</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152,0</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153,7</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141,9</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219,0</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202,2</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220,0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18,0</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15,0</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17,0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389,0</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370,9</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378,9</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 Виробниче споживання (корми, насіння);</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18,4</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19,0</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22,0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136,1</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138,0</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140,0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67,6</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60,0</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65,0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A92515"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166,9</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153,9</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151,9</w:t>
            </w:r>
          </w:p>
        </w:tc>
      </w:tr>
    </w:tbl>
    <w:p w:rsidR="00DD3615" w:rsidRPr="007B419E" w:rsidRDefault="00DD3615" w:rsidP="00DD3615">
      <w:pPr>
        <w:jc w:val="center"/>
        <w:rPr>
          <w:b/>
          <w:lang w:val="uk-UA"/>
        </w:rPr>
      </w:pPr>
    </w:p>
    <w:p w:rsidR="00DD3615" w:rsidRPr="007B419E" w:rsidRDefault="00DD3615" w:rsidP="00DD3615">
      <w:pPr>
        <w:jc w:val="center"/>
        <w:rPr>
          <w:lang w:val="uk-UA"/>
        </w:rPr>
      </w:pPr>
      <w:r w:rsidRPr="00DD3615">
        <w:rPr>
          <w:b/>
          <w:sz w:val="28"/>
          <w:szCs w:val="28"/>
          <w:lang w:val="uk-UA"/>
        </w:rPr>
        <w:t xml:space="preserve">                              </w:t>
      </w:r>
      <w:r>
        <w:rPr>
          <w:b/>
          <w:sz w:val="28"/>
          <w:szCs w:val="28"/>
          <w:lang w:val="uk-UA"/>
        </w:rPr>
        <w:t xml:space="preserve">                     </w:t>
      </w:r>
      <w:r w:rsidRPr="00DD3615">
        <w:rPr>
          <w:b/>
          <w:sz w:val="28"/>
          <w:szCs w:val="28"/>
          <w:lang w:val="uk-UA"/>
        </w:rPr>
        <w:t xml:space="preserve">   Плоди, ягоди і виноград</w:t>
      </w:r>
      <w:r w:rsidRPr="007B419E">
        <w:rPr>
          <w:lang w:val="uk-UA"/>
        </w:rPr>
        <w:t>, тис. 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1375"/>
        <w:gridCol w:w="1536"/>
        <w:gridCol w:w="1421"/>
      </w:tblGrid>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116,3</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187,5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193,0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10,7</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17,6</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22,5</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97,2</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161,9</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163,0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8,4</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7,5</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2,1</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1,8</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6,3</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5,7</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116,3</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187,5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193,0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 Виробниче споживання ;</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21,5</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22,0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23,0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42,6</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43,0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45,0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33,1</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98,5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100,0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30,0</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88,5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89,0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3,1</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10,0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11,0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19,1</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24,0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25,0</w:t>
            </w:r>
          </w:p>
        </w:tc>
      </w:tr>
    </w:tbl>
    <w:p w:rsidR="00DD3615" w:rsidRDefault="00DD3615" w:rsidP="00DD3615">
      <w:pPr>
        <w:tabs>
          <w:tab w:val="left" w:pos="5529"/>
        </w:tabs>
        <w:jc w:val="right"/>
        <w:rPr>
          <w:b/>
          <w:sz w:val="28"/>
          <w:szCs w:val="28"/>
          <w:lang w:val="uk-UA"/>
        </w:rPr>
      </w:pPr>
    </w:p>
    <w:p w:rsidR="00DD3615" w:rsidRPr="007B419E" w:rsidRDefault="00DD3615" w:rsidP="00DD3615">
      <w:pPr>
        <w:jc w:val="right"/>
        <w:rPr>
          <w:lang w:val="uk-UA"/>
        </w:rPr>
      </w:pPr>
      <w:r w:rsidRPr="00DD3615">
        <w:rPr>
          <w:b/>
          <w:sz w:val="28"/>
          <w:szCs w:val="28"/>
          <w:lang w:val="uk-UA"/>
        </w:rPr>
        <w:t>М’ясо (у забійній вазі),</w:t>
      </w:r>
      <w:r w:rsidRPr="007B419E">
        <w:rPr>
          <w:lang w:val="uk-UA"/>
        </w:rPr>
        <w:t xml:space="preserve"> тис.тонн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1375"/>
        <w:gridCol w:w="1536"/>
        <w:gridCol w:w="1421"/>
      </w:tblGrid>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46,0</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46,0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49,2</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0,7</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38,7</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38,8</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43,2</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6,5</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6,4</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5,3</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46,0</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46,0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49,2</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lastRenderedPageBreak/>
              <w:t>1. Виробниче споживання;</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38,7</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39,0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41,9</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6,5</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6,3</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6,5</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0,7</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r>
    </w:tbl>
    <w:p w:rsidR="004F5703" w:rsidRDefault="004F5703" w:rsidP="00DD3615">
      <w:pPr>
        <w:jc w:val="center"/>
        <w:rPr>
          <w:lang w:val="uk-UA"/>
        </w:rPr>
      </w:pPr>
    </w:p>
    <w:p w:rsidR="00DD3615" w:rsidRPr="007B419E" w:rsidRDefault="00DD3615" w:rsidP="00DD3615">
      <w:pPr>
        <w:jc w:val="center"/>
        <w:rPr>
          <w:lang w:val="uk-UA"/>
        </w:rPr>
      </w:pPr>
      <w:r w:rsidRPr="007B419E">
        <w:rPr>
          <w:lang w:val="uk-UA"/>
        </w:rPr>
        <w:t xml:space="preserve">                                                              </w:t>
      </w:r>
      <w:r w:rsidRPr="00DD3615">
        <w:rPr>
          <w:b/>
          <w:sz w:val="28"/>
          <w:szCs w:val="28"/>
          <w:lang w:val="uk-UA"/>
        </w:rPr>
        <w:t>Молоко та молокопродукти</w:t>
      </w:r>
      <w:r w:rsidRPr="007B419E">
        <w:rPr>
          <w:lang w:val="uk-UA"/>
        </w:rPr>
        <w:t>, тис. 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8"/>
        <w:gridCol w:w="1369"/>
        <w:gridCol w:w="1522"/>
        <w:gridCol w:w="1421"/>
      </w:tblGrid>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318,1</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318,1</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324,1</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0,5</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308,1</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305,3</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311,3</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9,5</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318,1</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318,1</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324,1</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 Виробниче споживання ;</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32,4</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33,0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35,0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219,0</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225,0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230,0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65,9</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59,3</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58,3</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0,8</w:t>
            </w:r>
          </w:p>
        </w:tc>
      </w:tr>
    </w:tbl>
    <w:p w:rsidR="00DD3615" w:rsidRPr="004F5703" w:rsidRDefault="00DD3615" w:rsidP="00DD3615">
      <w:pPr>
        <w:rPr>
          <w:b/>
          <w:sz w:val="20"/>
          <w:szCs w:val="20"/>
          <w:lang w:val="uk-UA"/>
        </w:rPr>
      </w:pPr>
    </w:p>
    <w:p w:rsidR="00DD3615" w:rsidRPr="007B419E" w:rsidRDefault="00DD3615" w:rsidP="00DD3615">
      <w:pPr>
        <w:jc w:val="center"/>
        <w:rPr>
          <w:lang w:val="uk-UA"/>
        </w:rPr>
      </w:pPr>
      <w:r w:rsidRPr="00DD3615">
        <w:rPr>
          <w:b/>
          <w:sz w:val="28"/>
          <w:szCs w:val="28"/>
          <w:lang w:val="uk-UA"/>
        </w:rPr>
        <w:t xml:space="preserve">                                                                                                 Яйця,</w:t>
      </w:r>
      <w:r w:rsidRPr="007B419E">
        <w:rPr>
          <w:lang w:val="uk-UA"/>
        </w:rPr>
        <w:t xml:space="preserve"> млн. штук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8"/>
        <w:gridCol w:w="1369"/>
        <w:gridCol w:w="1522"/>
        <w:gridCol w:w="1421"/>
      </w:tblGrid>
      <w:tr w:rsidR="00DD3615" w:rsidRPr="007B419E" w:rsidTr="00E6474C">
        <w:trPr>
          <w:trHeight w:val="741"/>
        </w:trPr>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414,8</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426,0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428,9</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6,4</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13,9</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408,4</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412,5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415,0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414,8</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426,0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428,9</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 Виробниче споживання ;</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10,2</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269,5</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270,5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271,0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121,5</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129,5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130,9</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13,6</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14,0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14,0</w:t>
            </w:r>
          </w:p>
        </w:tc>
      </w:tr>
    </w:tbl>
    <w:p w:rsidR="00DD3615" w:rsidRPr="004F5703" w:rsidRDefault="00DD3615" w:rsidP="00DD3615">
      <w:pPr>
        <w:jc w:val="right"/>
        <w:rPr>
          <w:b/>
          <w:sz w:val="20"/>
          <w:szCs w:val="20"/>
          <w:lang w:val="uk-UA"/>
        </w:rPr>
      </w:pPr>
    </w:p>
    <w:p w:rsidR="00DD3615" w:rsidRPr="00DD3615" w:rsidRDefault="00DD3615" w:rsidP="00DD3615">
      <w:pPr>
        <w:jc w:val="center"/>
        <w:rPr>
          <w:b/>
          <w:sz w:val="28"/>
          <w:szCs w:val="28"/>
          <w:lang w:val="uk-UA"/>
        </w:rPr>
      </w:pPr>
      <w:r>
        <w:rPr>
          <w:b/>
          <w:sz w:val="28"/>
          <w:szCs w:val="28"/>
          <w:lang w:val="uk-UA"/>
        </w:rPr>
        <w:t xml:space="preserve">                                                                                              </w:t>
      </w:r>
      <w:r w:rsidRPr="00DD3615">
        <w:rPr>
          <w:b/>
          <w:sz w:val="28"/>
          <w:szCs w:val="28"/>
          <w:lang w:val="uk-UA"/>
        </w:rPr>
        <w:t>Цукор</w:t>
      </w:r>
      <w:r w:rsidRPr="007B419E">
        <w:rPr>
          <w:lang w:val="uk-UA"/>
        </w:rPr>
        <w:t>, тис. 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8"/>
        <w:gridCol w:w="1369"/>
        <w:gridCol w:w="1522"/>
        <w:gridCol w:w="1421"/>
      </w:tblGrid>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32,3</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33,1</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34,2</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8,7</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14,0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17,0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23,6</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16,1</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17,2</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lastRenderedPageBreak/>
              <w:t>ІІ. Попит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32,3</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33,1</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34,2</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 Виробниче споживання ;</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1,1</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1,1</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31,2</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32,0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33,0</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5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69"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22"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bl>
    <w:p w:rsidR="00DD3615" w:rsidRPr="007B419E" w:rsidRDefault="00DD3615" w:rsidP="00DD3615">
      <w:pPr>
        <w:rPr>
          <w:b/>
          <w:lang w:val="uk-UA"/>
        </w:rPr>
      </w:pPr>
    </w:p>
    <w:p w:rsidR="00416049" w:rsidRDefault="00DD3615" w:rsidP="00DD3615">
      <w:pPr>
        <w:jc w:val="center"/>
        <w:rPr>
          <w:b/>
          <w:sz w:val="28"/>
          <w:szCs w:val="28"/>
          <w:lang w:val="uk-UA"/>
        </w:rPr>
      </w:pPr>
      <w:r w:rsidRPr="00DD3615">
        <w:rPr>
          <w:b/>
          <w:sz w:val="28"/>
          <w:szCs w:val="28"/>
          <w:lang w:val="uk-UA"/>
        </w:rPr>
        <w:t xml:space="preserve">                                         </w:t>
      </w:r>
    </w:p>
    <w:p w:rsidR="00416049" w:rsidRPr="007B419E" w:rsidRDefault="00416049" w:rsidP="00416049">
      <w:pPr>
        <w:jc w:val="right"/>
        <w:rPr>
          <w:lang w:val="uk-UA"/>
        </w:rPr>
      </w:pPr>
      <w:r w:rsidRPr="00DD3615">
        <w:rPr>
          <w:b/>
          <w:sz w:val="28"/>
          <w:szCs w:val="28"/>
          <w:lang w:val="uk-UA"/>
        </w:rPr>
        <w:t>Хліб*</w:t>
      </w:r>
      <w:r w:rsidRPr="007B419E">
        <w:rPr>
          <w:lang w:val="uk-UA"/>
        </w:rPr>
        <w:t>, тис. 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1375"/>
        <w:gridCol w:w="1536"/>
        <w:gridCol w:w="1421"/>
      </w:tblGrid>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b/>
                <w:lang w:val="uk-UA"/>
              </w:rPr>
            </w:pPr>
            <w:r w:rsidRPr="007B419E">
              <w:rPr>
                <w:b/>
                <w:lang w:val="uk-UA"/>
              </w:rPr>
              <w:t>20</w:t>
            </w:r>
            <w:r>
              <w:rPr>
                <w:b/>
                <w:lang w:val="uk-UA"/>
              </w:rPr>
              <w:t>10</w:t>
            </w:r>
            <w:r w:rsidRPr="007B419E">
              <w:rPr>
                <w:b/>
                <w:lang w:val="uk-UA"/>
              </w:rPr>
              <w:t xml:space="preserve"> р. </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b/>
                <w:lang w:val="uk-UA"/>
              </w:rPr>
            </w:pPr>
            <w:r w:rsidRPr="007B419E">
              <w:rPr>
                <w:b/>
                <w:lang w:val="uk-UA"/>
              </w:rPr>
              <w:t>201</w:t>
            </w:r>
            <w:r>
              <w:rPr>
                <w:b/>
                <w:lang w:val="uk-UA"/>
              </w:rPr>
              <w:t>1</w:t>
            </w:r>
            <w:r w:rsidRPr="007B419E">
              <w:rPr>
                <w:b/>
                <w:lang w:val="uk-UA"/>
              </w:rPr>
              <w:t xml:space="preserve"> р.</w:t>
            </w:r>
          </w:p>
          <w:p w:rsidR="00416049" w:rsidRPr="007B419E" w:rsidRDefault="00416049" w:rsidP="0051535F">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І. Пропозиції – всього, в т.ч.:</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108,9</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110,0</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111,0</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Pr>
                <w:lang w:val="uk-UA"/>
              </w:rPr>
              <w:t>1.Запаси на початок року;</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Pr>
                <w:lang w:val="uk-UA"/>
              </w:rPr>
              <w:t>2</w:t>
            </w:r>
            <w:r w:rsidRPr="007B419E">
              <w:rPr>
                <w:lang w:val="uk-UA"/>
              </w:rPr>
              <w:t>. Власне виробництво;</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100,0</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100,0</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100,0</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Pr>
                <w:lang w:val="uk-UA"/>
              </w:rPr>
              <w:t>3</w:t>
            </w:r>
            <w:r w:rsidRPr="007B419E">
              <w:rPr>
                <w:lang w:val="uk-UA"/>
              </w:rPr>
              <w:t>. Ввезення, всього, в т.ч.:</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8,9</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10,0</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11,0</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 з країн СНД та Балтії;</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 з інших країн</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ІІ. Попит – всього, в т.ч.:</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108,9</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110,0</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111,0</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1. Виробниче споживання ;</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2. Особисте споживання;</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108,9</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110,0</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111,0</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3. Вивезення – всього, в т.ч.:</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 в країни СНД та Балтії;</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 експорт в інші країни;</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r w:rsidR="00416049" w:rsidRPr="007B419E" w:rsidTr="0051535F">
        <w:tc>
          <w:tcPr>
            <w:tcW w:w="5238"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rPr>
                <w:lang w:val="uk-UA"/>
              </w:rPr>
            </w:pPr>
            <w:r w:rsidRPr="007B419E">
              <w:rPr>
                <w:lang w:val="uk-UA"/>
              </w:rPr>
              <w:t>4. Запаси та інші витрати</w:t>
            </w:r>
          </w:p>
        </w:tc>
        <w:tc>
          <w:tcPr>
            <w:tcW w:w="1375"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416049" w:rsidRPr="007B419E" w:rsidRDefault="00416049" w:rsidP="0051535F">
            <w:pPr>
              <w:jc w:val="center"/>
              <w:rPr>
                <w:lang w:val="uk-UA"/>
              </w:rPr>
            </w:pPr>
            <w:r>
              <w:rPr>
                <w:lang w:val="uk-UA"/>
              </w:rPr>
              <w:t>-</w:t>
            </w:r>
          </w:p>
        </w:tc>
      </w:tr>
    </w:tbl>
    <w:p w:rsidR="00416049" w:rsidRPr="007B419E" w:rsidRDefault="00416049" w:rsidP="00416049">
      <w:pPr>
        <w:ind w:left="360"/>
        <w:jc w:val="both"/>
        <w:rPr>
          <w:lang w:val="uk-UA"/>
        </w:rPr>
      </w:pPr>
      <w:r w:rsidRPr="007B419E">
        <w:rPr>
          <w:lang w:val="uk-UA"/>
        </w:rPr>
        <w:t>*хлібні продукти (крупи, бобові,борошно; хліб та макаронні вироби у перерахунку на борошно)</w:t>
      </w:r>
    </w:p>
    <w:p w:rsidR="00416049" w:rsidRDefault="00416049" w:rsidP="00416049">
      <w:pPr>
        <w:jc w:val="center"/>
        <w:rPr>
          <w:b/>
          <w:sz w:val="28"/>
          <w:szCs w:val="28"/>
          <w:lang w:val="uk-UA"/>
        </w:rPr>
      </w:pPr>
      <w:r w:rsidRPr="00DD3615">
        <w:rPr>
          <w:b/>
          <w:sz w:val="28"/>
          <w:szCs w:val="28"/>
          <w:lang w:val="uk-UA"/>
        </w:rPr>
        <w:t xml:space="preserve">                                                                                    </w:t>
      </w:r>
    </w:p>
    <w:p w:rsidR="00DD3615" w:rsidRPr="007B419E" w:rsidRDefault="00DD3615" w:rsidP="00DD3615">
      <w:pPr>
        <w:jc w:val="center"/>
        <w:rPr>
          <w:lang w:val="uk-UA"/>
        </w:rPr>
      </w:pPr>
      <w:r w:rsidRPr="00DD3615">
        <w:rPr>
          <w:b/>
          <w:sz w:val="28"/>
          <w:szCs w:val="28"/>
          <w:lang w:val="uk-UA"/>
        </w:rPr>
        <w:t xml:space="preserve">                                                            Олія</w:t>
      </w:r>
      <w:r w:rsidRPr="007B419E">
        <w:rPr>
          <w:lang w:val="uk-UA"/>
        </w:rPr>
        <w:t>, тис. тонн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1375"/>
        <w:gridCol w:w="1536"/>
        <w:gridCol w:w="1421"/>
      </w:tblGrid>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w:t>
            </w:r>
            <w:r>
              <w:rPr>
                <w:b/>
                <w:lang w:val="uk-UA"/>
              </w:rPr>
              <w:t>10</w:t>
            </w:r>
            <w:r w:rsidRPr="007B419E">
              <w:rPr>
                <w:b/>
                <w:lang w:val="uk-UA"/>
              </w:rPr>
              <w:t xml:space="preserve"> р. </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1</w:t>
            </w:r>
            <w:r w:rsidRPr="007B419E">
              <w:rPr>
                <w:b/>
                <w:lang w:val="uk-UA"/>
              </w:rPr>
              <w:t xml:space="preserve"> р.</w:t>
            </w:r>
          </w:p>
          <w:p w:rsidR="00DD3615" w:rsidRPr="007B419E" w:rsidRDefault="00DD3615" w:rsidP="00E6474C">
            <w:pPr>
              <w:jc w:val="center"/>
              <w:rPr>
                <w:b/>
                <w:lang w:val="uk-UA"/>
              </w:rPr>
            </w:pPr>
            <w:r w:rsidRPr="007B419E">
              <w:rPr>
                <w:b/>
                <w:lang w:val="uk-UA"/>
              </w:rPr>
              <w:t xml:space="preserve"> очік.</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b/>
                <w:lang w:val="uk-UA"/>
              </w:rPr>
            </w:pPr>
            <w:r w:rsidRPr="007B419E">
              <w:rPr>
                <w:b/>
                <w:lang w:val="uk-UA"/>
              </w:rPr>
              <w:t>201</w:t>
            </w:r>
            <w:r>
              <w:rPr>
                <w:b/>
                <w:lang w:val="uk-UA"/>
              </w:rPr>
              <w:t>2</w:t>
            </w:r>
            <w:r w:rsidRPr="007B419E">
              <w:rPr>
                <w:b/>
                <w:lang w:val="uk-UA"/>
              </w:rPr>
              <w:t xml:space="preserve"> р. </w:t>
            </w:r>
            <w:r>
              <w:rPr>
                <w:b/>
                <w:lang w:val="uk-UA"/>
              </w:rPr>
              <w:t>прогноз</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 Пропозиції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76,6</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77,5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78,5</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1.Запаси на початок року;</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2</w:t>
            </w:r>
            <w:r w:rsidRPr="007B419E">
              <w:rPr>
                <w:lang w:val="uk-UA"/>
              </w:rPr>
              <w:t>. Власне виробництво;</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64,1</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65,0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65,5</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Pr>
                <w:lang w:val="uk-UA"/>
              </w:rPr>
              <w:t>3</w:t>
            </w:r>
            <w:r w:rsidRPr="007B419E">
              <w:rPr>
                <w:lang w:val="uk-UA"/>
              </w:rPr>
              <w:t>. Ввезення,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12,5</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12,5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країн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з інших країн</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ІІ. Попит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76,6</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77,5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78,5</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1. Виробниче споживання ;</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2,0</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2,0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2. Особисте споживання;</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13,4</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13,5</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13,5</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3. Вивезення – всього, в т.ч.:</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61,2</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62,0</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63,0</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в країни СНД та Балтії;</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 експорт в інші країни;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r w:rsidR="00DD3615" w:rsidRPr="007B419E" w:rsidTr="00E6474C">
        <w:tc>
          <w:tcPr>
            <w:tcW w:w="5238"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rPr>
                <w:lang w:val="uk-UA"/>
              </w:rPr>
            </w:pPr>
            <w:r w:rsidRPr="007B419E">
              <w:rPr>
                <w:lang w:val="uk-UA"/>
              </w:rPr>
              <w:t>4. Запаси та інші витрати</w:t>
            </w:r>
          </w:p>
        </w:tc>
        <w:tc>
          <w:tcPr>
            <w:tcW w:w="1375"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536"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c>
          <w:tcPr>
            <w:tcW w:w="1421" w:type="dxa"/>
            <w:tcBorders>
              <w:top w:val="single" w:sz="4" w:space="0" w:color="auto"/>
              <w:left w:val="single" w:sz="4" w:space="0" w:color="auto"/>
              <w:bottom w:val="single" w:sz="4" w:space="0" w:color="auto"/>
              <w:right w:val="single" w:sz="4" w:space="0" w:color="auto"/>
            </w:tcBorders>
          </w:tcPr>
          <w:p w:rsidR="00DD3615" w:rsidRPr="007B419E" w:rsidRDefault="00DD3615" w:rsidP="00E6474C">
            <w:pPr>
              <w:jc w:val="center"/>
              <w:rPr>
                <w:lang w:val="uk-UA"/>
              </w:rPr>
            </w:pPr>
            <w:r>
              <w:rPr>
                <w:lang w:val="uk-UA"/>
              </w:rPr>
              <w:t>-</w:t>
            </w:r>
          </w:p>
        </w:tc>
      </w:tr>
    </w:tbl>
    <w:p w:rsidR="00DD3615" w:rsidRDefault="00DD3615" w:rsidP="00DD3615">
      <w:pPr>
        <w:rPr>
          <w:lang w:val="uk-UA"/>
        </w:rPr>
      </w:pPr>
    </w:p>
    <w:p w:rsidR="00DD3615" w:rsidRDefault="00DD3615" w:rsidP="00DD3615">
      <w:pPr>
        <w:rPr>
          <w:lang w:val="uk-UA"/>
        </w:rPr>
      </w:pPr>
    </w:p>
    <w:p w:rsidR="00DD3615" w:rsidRPr="00FE3469" w:rsidRDefault="00CF0602" w:rsidP="00DD3615">
      <w:pPr>
        <w:rPr>
          <w:b/>
          <w:sz w:val="28"/>
          <w:szCs w:val="28"/>
          <w:lang w:val="uk-UA"/>
        </w:rPr>
      </w:pPr>
      <w:r w:rsidRPr="00FE3469">
        <w:rPr>
          <w:b/>
          <w:sz w:val="28"/>
          <w:szCs w:val="28"/>
          <w:lang w:val="uk-UA"/>
        </w:rPr>
        <w:t>Керуючий справами обласної ради                                                        А.Моісей</w:t>
      </w:r>
    </w:p>
    <w:p w:rsidR="00DD3615" w:rsidRDefault="00DD3615" w:rsidP="00DD3615">
      <w:pPr>
        <w:rPr>
          <w:lang w:val="uk-UA"/>
        </w:rPr>
      </w:pPr>
    </w:p>
    <w:p w:rsidR="00FE3469" w:rsidRDefault="00FE3469" w:rsidP="00DD3615">
      <w:pPr>
        <w:rPr>
          <w:lang w:val="uk-UA"/>
        </w:rPr>
      </w:pPr>
    </w:p>
    <w:p w:rsidR="00DD3615" w:rsidRDefault="00DD3615" w:rsidP="00DD3615">
      <w:pPr>
        <w:rPr>
          <w:lang w:val="uk-UA"/>
        </w:rPr>
      </w:pPr>
    </w:p>
    <w:p w:rsidR="00DD3615" w:rsidRDefault="00DD3615" w:rsidP="00DD3615">
      <w:pPr>
        <w:rPr>
          <w:lang w:val="uk-UA"/>
        </w:rPr>
      </w:pPr>
    </w:p>
    <w:p w:rsidR="009C06DE" w:rsidRDefault="009C06DE" w:rsidP="009C06DE">
      <w:pPr>
        <w:jc w:val="right"/>
        <w:rPr>
          <w:b/>
          <w:sz w:val="28"/>
          <w:szCs w:val="28"/>
          <w:lang w:val="uk-UA"/>
        </w:rPr>
      </w:pPr>
      <w:r>
        <w:rPr>
          <w:b/>
          <w:sz w:val="28"/>
          <w:szCs w:val="28"/>
          <w:lang w:val="uk-UA"/>
        </w:rPr>
        <w:lastRenderedPageBreak/>
        <w:t xml:space="preserve">Додаток </w:t>
      </w:r>
      <w:r w:rsidR="00293F4B" w:rsidRPr="005B2E12">
        <w:rPr>
          <w:b/>
          <w:sz w:val="28"/>
          <w:szCs w:val="28"/>
          <w:lang w:val="uk-UA"/>
        </w:rPr>
        <w:t>1</w:t>
      </w:r>
      <w:r w:rsidR="000B093B" w:rsidRPr="005B2E12">
        <w:rPr>
          <w:b/>
          <w:sz w:val="28"/>
          <w:szCs w:val="28"/>
          <w:lang w:val="uk-UA"/>
        </w:rPr>
        <w:t>1</w:t>
      </w:r>
      <w:r w:rsidR="00293F4B" w:rsidRPr="005B2E12">
        <w:rPr>
          <w:b/>
          <w:sz w:val="28"/>
          <w:szCs w:val="28"/>
          <w:lang w:val="uk-UA"/>
        </w:rPr>
        <w:t>.</w:t>
      </w:r>
      <w:r w:rsidR="000B093B" w:rsidRPr="005B2E12">
        <w:rPr>
          <w:b/>
          <w:sz w:val="28"/>
          <w:szCs w:val="28"/>
          <w:lang w:val="uk-UA"/>
        </w:rPr>
        <w:t>2</w:t>
      </w:r>
      <w:r w:rsidR="00293F4B" w:rsidRPr="005B2E12">
        <w:rPr>
          <w:b/>
          <w:sz w:val="28"/>
          <w:szCs w:val="28"/>
          <w:lang w:val="uk-UA"/>
        </w:rPr>
        <w:t xml:space="preserve">. </w:t>
      </w:r>
    </w:p>
    <w:p w:rsidR="00293F4B" w:rsidRPr="005B2E12" w:rsidRDefault="00293F4B" w:rsidP="008150FD">
      <w:pPr>
        <w:jc w:val="center"/>
        <w:rPr>
          <w:b/>
          <w:sz w:val="28"/>
          <w:szCs w:val="28"/>
          <w:lang w:val="uk-UA"/>
        </w:rPr>
      </w:pPr>
      <w:r w:rsidRPr="005B2E12">
        <w:rPr>
          <w:b/>
          <w:sz w:val="28"/>
          <w:szCs w:val="28"/>
          <w:lang w:val="uk-UA"/>
        </w:rPr>
        <w:t>Перелік регіональних (комплексних) програм, які діятимуть</w:t>
      </w:r>
    </w:p>
    <w:p w:rsidR="00293F4B" w:rsidRDefault="00293F4B" w:rsidP="00293F4B">
      <w:pPr>
        <w:ind w:left="360"/>
        <w:jc w:val="center"/>
        <w:rPr>
          <w:b/>
          <w:sz w:val="28"/>
          <w:szCs w:val="28"/>
          <w:lang w:val="uk-UA"/>
        </w:rPr>
      </w:pPr>
      <w:r w:rsidRPr="005B2E12">
        <w:rPr>
          <w:b/>
          <w:sz w:val="28"/>
          <w:szCs w:val="28"/>
          <w:lang w:val="uk-UA"/>
        </w:rPr>
        <w:t xml:space="preserve"> у 20</w:t>
      </w:r>
      <w:r w:rsidR="00E511AB" w:rsidRPr="005B2E12">
        <w:rPr>
          <w:b/>
          <w:sz w:val="28"/>
          <w:szCs w:val="28"/>
          <w:lang w:val="uk-UA"/>
        </w:rPr>
        <w:t>1</w:t>
      </w:r>
      <w:r w:rsidR="000A0B9D">
        <w:rPr>
          <w:b/>
          <w:sz w:val="28"/>
          <w:szCs w:val="28"/>
          <w:lang w:val="uk-UA"/>
        </w:rPr>
        <w:t>2</w:t>
      </w:r>
      <w:r w:rsidRPr="005B2E12">
        <w:rPr>
          <w:b/>
          <w:sz w:val="28"/>
          <w:szCs w:val="28"/>
          <w:lang w:val="uk-UA"/>
        </w:rPr>
        <w:t xml:space="preserve"> році</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4898"/>
        <w:gridCol w:w="1197"/>
        <w:gridCol w:w="3544"/>
      </w:tblGrid>
      <w:tr w:rsidR="00B7207A" w:rsidRPr="001700AC" w:rsidTr="00DA32C0">
        <w:tc>
          <w:tcPr>
            <w:tcW w:w="568" w:type="dxa"/>
            <w:tcBorders>
              <w:top w:val="single" w:sz="4" w:space="0" w:color="auto"/>
            </w:tcBorders>
          </w:tcPr>
          <w:p w:rsidR="00B7207A" w:rsidRPr="001700AC" w:rsidRDefault="00B7207A" w:rsidP="00E6474C">
            <w:pPr>
              <w:jc w:val="both"/>
              <w:rPr>
                <w:bCs/>
                <w:lang w:val="uk-UA"/>
              </w:rPr>
            </w:pPr>
            <w:r w:rsidRPr="001700AC">
              <w:rPr>
                <w:bCs/>
                <w:sz w:val="22"/>
                <w:szCs w:val="22"/>
                <w:lang w:val="uk-UA"/>
              </w:rPr>
              <w:t>№ з/п</w:t>
            </w:r>
          </w:p>
        </w:tc>
        <w:tc>
          <w:tcPr>
            <w:tcW w:w="489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Назва програми</w:t>
            </w:r>
          </w:p>
        </w:tc>
        <w:tc>
          <w:tcPr>
            <w:tcW w:w="1197" w:type="dxa"/>
            <w:tcBorders>
              <w:top w:val="single" w:sz="4" w:space="0" w:color="auto"/>
            </w:tcBorders>
          </w:tcPr>
          <w:p w:rsidR="00B7207A" w:rsidRDefault="00B7207A" w:rsidP="00E6474C">
            <w:pPr>
              <w:jc w:val="center"/>
              <w:rPr>
                <w:bCs/>
                <w:iCs/>
                <w:sz w:val="22"/>
                <w:szCs w:val="22"/>
                <w:lang w:val="uk-UA"/>
              </w:rPr>
            </w:pPr>
            <w:r w:rsidRPr="001700AC">
              <w:rPr>
                <w:bCs/>
                <w:iCs/>
                <w:sz w:val="22"/>
                <w:szCs w:val="22"/>
                <w:lang w:val="uk-UA"/>
              </w:rPr>
              <w:t>Термін дії</w:t>
            </w:r>
          </w:p>
          <w:p w:rsidR="00DA32C0" w:rsidRPr="001700AC" w:rsidRDefault="00DA32C0" w:rsidP="00E6474C">
            <w:pPr>
              <w:jc w:val="center"/>
              <w:rPr>
                <w:bCs/>
                <w:lang w:val="uk-UA"/>
              </w:rPr>
            </w:pPr>
            <w:r>
              <w:rPr>
                <w:bCs/>
                <w:iCs/>
                <w:sz w:val="22"/>
                <w:szCs w:val="22"/>
                <w:lang w:val="uk-UA"/>
              </w:rPr>
              <w:t>програми</w:t>
            </w:r>
          </w:p>
        </w:tc>
        <w:tc>
          <w:tcPr>
            <w:tcW w:w="3544" w:type="dxa"/>
            <w:tcBorders>
              <w:top w:val="single" w:sz="4" w:space="0" w:color="auto"/>
            </w:tcBorders>
          </w:tcPr>
          <w:p w:rsidR="00B7207A" w:rsidRPr="001700AC" w:rsidRDefault="00B7207A" w:rsidP="00E6474C">
            <w:pPr>
              <w:jc w:val="center"/>
              <w:rPr>
                <w:bCs/>
                <w:lang w:val="uk-UA"/>
              </w:rPr>
            </w:pPr>
            <w:r w:rsidRPr="001700AC">
              <w:rPr>
                <w:bCs/>
                <w:iCs/>
                <w:sz w:val="22"/>
                <w:szCs w:val="22"/>
                <w:lang w:val="uk-UA"/>
              </w:rPr>
              <w:t>Коли та яким документом затверджена</w:t>
            </w:r>
          </w:p>
        </w:tc>
      </w:tr>
      <w:tr w:rsidR="00B7207A" w:rsidRPr="001700AC"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1</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Програма екологічного моніторингу навколишнього природного середовища в Чернівецькій області на 2003 – 2015 роки “Еко-Моніторинг”</w:t>
            </w:r>
          </w:p>
        </w:tc>
        <w:tc>
          <w:tcPr>
            <w:tcW w:w="1197" w:type="dxa"/>
            <w:tcBorders>
              <w:top w:val="single" w:sz="4" w:space="0" w:color="auto"/>
            </w:tcBorders>
          </w:tcPr>
          <w:p w:rsidR="00B7207A" w:rsidRPr="001700AC" w:rsidRDefault="00B7207A" w:rsidP="00E6474C">
            <w:pPr>
              <w:ind w:right="-108"/>
              <w:jc w:val="center"/>
              <w:rPr>
                <w:lang w:val="uk-UA"/>
              </w:rPr>
            </w:pPr>
            <w:r w:rsidRPr="001700AC">
              <w:rPr>
                <w:sz w:val="22"/>
                <w:szCs w:val="22"/>
                <w:lang w:val="uk-UA"/>
              </w:rPr>
              <w:t>2003–2015 роки</w:t>
            </w:r>
          </w:p>
        </w:tc>
        <w:tc>
          <w:tcPr>
            <w:tcW w:w="3544" w:type="dxa"/>
            <w:tcBorders>
              <w:top w:val="single" w:sz="4" w:space="0" w:color="auto"/>
            </w:tcBorders>
          </w:tcPr>
          <w:p w:rsidR="00B7207A" w:rsidRPr="001700AC" w:rsidRDefault="00B7207A" w:rsidP="00E6474C">
            <w:pPr>
              <w:jc w:val="both"/>
              <w:rPr>
                <w:lang w:val="uk-UA"/>
              </w:rPr>
            </w:pPr>
            <w:r w:rsidRPr="001700AC">
              <w:rPr>
                <w:bCs/>
                <w:iCs/>
                <w:sz w:val="22"/>
                <w:szCs w:val="22"/>
                <w:lang w:val="uk-UA"/>
              </w:rPr>
              <w:t>Рішення сесії обласної ради від 21.01.</w:t>
            </w:r>
            <w:r>
              <w:rPr>
                <w:bCs/>
                <w:iCs/>
                <w:sz w:val="22"/>
                <w:szCs w:val="22"/>
                <w:lang w:val="uk-UA"/>
              </w:rPr>
              <w:t>20</w:t>
            </w:r>
            <w:r w:rsidRPr="001700AC">
              <w:rPr>
                <w:bCs/>
                <w:iCs/>
                <w:sz w:val="22"/>
                <w:szCs w:val="22"/>
                <w:lang w:val="uk-UA"/>
              </w:rPr>
              <w:t>03 №6-6/-03</w:t>
            </w:r>
          </w:p>
        </w:tc>
      </w:tr>
      <w:tr w:rsidR="00B7207A" w:rsidRPr="00FE3469"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2</w:t>
            </w:r>
          </w:p>
        </w:tc>
        <w:tc>
          <w:tcPr>
            <w:tcW w:w="4898" w:type="dxa"/>
            <w:tcBorders>
              <w:top w:val="single" w:sz="4" w:space="0" w:color="auto"/>
            </w:tcBorders>
          </w:tcPr>
          <w:p w:rsidR="00B7207A" w:rsidRPr="007E61B8" w:rsidRDefault="00B7207A" w:rsidP="00E6474C">
            <w:pPr>
              <w:jc w:val="both"/>
              <w:rPr>
                <w:bCs/>
                <w:highlight w:val="yellow"/>
                <w:lang w:val="uk-UA"/>
              </w:rPr>
            </w:pPr>
            <w:r w:rsidRPr="0022727A">
              <w:rPr>
                <w:sz w:val="22"/>
                <w:szCs w:val="22"/>
                <w:lang w:val="uk-UA"/>
              </w:rPr>
              <w:t>Регіональна програма захисту від шкідливої дії вод міст і селищ міського типу Чернівецької області на 2011-2015 роки</w:t>
            </w:r>
          </w:p>
        </w:tc>
        <w:tc>
          <w:tcPr>
            <w:tcW w:w="1197" w:type="dxa"/>
            <w:tcBorders>
              <w:top w:val="single" w:sz="4" w:space="0" w:color="auto"/>
            </w:tcBorders>
          </w:tcPr>
          <w:p w:rsidR="00B7207A" w:rsidRPr="001700AC" w:rsidRDefault="00B7207A" w:rsidP="00E6474C">
            <w:pPr>
              <w:jc w:val="center"/>
              <w:rPr>
                <w:lang w:val="uk-UA"/>
              </w:rPr>
            </w:pPr>
            <w:r w:rsidRPr="0022727A">
              <w:rPr>
                <w:sz w:val="22"/>
                <w:szCs w:val="22"/>
                <w:lang w:val="uk-UA"/>
              </w:rPr>
              <w:t>2011-2015 роки</w:t>
            </w:r>
          </w:p>
        </w:tc>
        <w:tc>
          <w:tcPr>
            <w:tcW w:w="3544" w:type="dxa"/>
            <w:tcBorders>
              <w:top w:val="single" w:sz="4" w:space="0" w:color="auto"/>
            </w:tcBorders>
          </w:tcPr>
          <w:p w:rsidR="00B7207A" w:rsidRPr="001700AC" w:rsidRDefault="00B7207A" w:rsidP="00E6474C">
            <w:pPr>
              <w:jc w:val="both"/>
              <w:rPr>
                <w:lang w:val="uk-UA"/>
              </w:rPr>
            </w:pPr>
            <w:r w:rsidRPr="0022727A">
              <w:rPr>
                <w:sz w:val="22"/>
                <w:szCs w:val="22"/>
                <w:lang w:val="uk-UA"/>
              </w:rPr>
              <w:t>Рішення  VІІ  сесії обласної ради VІ скликання від 18.08.2011 №106-7/11</w:t>
            </w:r>
          </w:p>
        </w:tc>
      </w:tr>
      <w:tr w:rsidR="00B7207A" w:rsidRPr="001700AC"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3</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Програма розбудови дорожньої мережі Чернівецької області на 2006-2015 роки</w:t>
            </w:r>
          </w:p>
        </w:tc>
        <w:tc>
          <w:tcPr>
            <w:tcW w:w="1197" w:type="dxa"/>
            <w:tcBorders>
              <w:top w:val="single" w:sz="4" w:space="0" w:color="auto"/>
            </w:tcBorders>
          </w:tcPr>
          <w:p w:rsidR="00B7207A" w:rsidRPr="001700AC" w:rsidRDefault="00B7207A" w:rsidP="00E6474C">
            <w:pPr>
              <w:jc w:val="center"/>
              <w:rPr>
                <w:lang w:val="uk-UA"/>
              </w:rPr>
            </w:pPr>
            <w:r w:rsidRPr="001700AC">
              <w:rPr>
                <w:sz w:val="22"/>
                <w:szCs w:val="22"/>
                <w:lang w:val="uk-UA"/>
              </w:rPr>
              <w:t>2006-2015 роки</w:t>
            </w:r>
          </w:p>
        </w:tc>
        <w:tc>
          <w:tcPr>
            <w:tcW w:w="3544" w:type="dxa"/>
            <w:tcBorders>
              <w:top w:val="single" w:sz="4" w:space="0" w:color="auto"/>
            </w:tcBorders>
          </w:tcPr>
          <w:p w:rsidR="00B7207A" w:rsidRPr="001700AC" w:rsidRDefault="00B7207A" w:rsidP="00E6474C">
            <w:pPr>
              <w:jc w:val="both"/>
              <w:rPr>
                <w:lang w:val="uk-UA"/>
              </w:rPr>
            </w:pPr>
            <w:r w:rsidRPr="001700AC">
              <w:rPr>
                <w:iCs/>
                <w:sz w:val="22"/>
                <w:szCs w:val="22"/>
                <w:lang w:val="uk-UA"/>
              </w:rPr>
              <w:t>Рішення ІІІ сесії обласної ради V скликання від 29.06.</w:t>
            </w:r>
            <w:r>
              <w:rPr>
                <w:iCs/>
                <w:sz w:val="22"/>
                <w:szCs w:val="22"/>
                <w:lang w:val="uk-UA"/>
              </w:rPr>
              <w:t>20</w:t>
            </w:r>
            <w:r w:rsidRPr="001700AC">
              <w:rPr>
                <w:iCs/>
                <w:sz w:val="22"/>
                <w:szCs w:val="22"/>
                <w:lang w:val="uk-UA"/>
              </w:rPr>
              <w:t>06 №26-3/06</w:t>
            </w:r>
          </w:p>
        </w:tc>
      </w:tr>
      <w:tr w:rsidR="00B7207A" w:rsidRPr="001700AC"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4</w:t>
            </w:r>
          </w:p>
        </w:tc>
        <w:tc>
          <w:tcPr>
            <w:tcW w:w="4898" w:type="dxa"/>
            <w:tcBorders>
              <w:top w:val="single" w:sz="4" w:space="0" w:color="auto"/>
            </w:tcBorders>
          </w:tcPr>
          <w:p w:rsidR="00B7207A" w:rsidRPr="00807FAC" w:rsidRDefault="00B7207A" w:rsidP="00E6474C">
            <w:pPr>
              <w:jc w:val="both"/>
              <w:rPr>
                <w:lang w:val="uk-UA"/>
              </w:rPr>
            </w:pPr>
            <w:r w:rsidRPr="00807FAC">
              <w:rPr>
                <w:bCs/>
                <w:sz w:val="22"/>
                <w:szCs w:val="22"/>
                <w:lang w:val="uk-UA"/>
              </w:rPr>
              <w:t>Обласна комплексна програма “Вчитель”</w:t>
            </w:r>
          </w:p>
        </w:tc>
        <w:tc>
          <w:tcPr>
            <w:tcW w:w="1197" w:type="dxa"/>
            <w:tcBorders>
              <w:top w:val="single" w:sz="4" w:space="0" w:color="auto"/>
            </w:tcBorders>
          </w:tcPr>
          <w:p w:rsidR="00B7207A" w:rsidRPr="001700AC" w:rsidRDefault="00B7207A" w:rsidP="00E6474C">
            <w:pPr>
              <w:jc w:val="center"/>
              <w:rPr>
                <w:lang w:val="uk-UA"/>
              </w:rPr>
            </w:pPr>
            <w:r w:rsidRPr="001700AC">
              <w:rPr>
                <w:sz w:val="22"/>
                <w:szCs w:val="22"/>
                <w:lang w:val="uk-UA"/>
              </w:rPr>
              <w:t>2006-2012 роки</w:t>
            </w:r>
          </w:p>
        </w:tc>
        <w:tc>
          <w:tcPr>
            <w:tcW w:w="3544" w:type="dxa"/>
            <w:tcBorders>
              <w:top w:val="single" w:sz="4" w:space="0" w:color="auto"/>
            </w:tcBorders>
          </w:tcPr>
          <w:p w:rsidR="00B7207A" w:rsidRPr="001700AC" w:rsidRDefault="00B7207A" w:rsidP="00E6474C">
            <w:pPr>
              <w:jc w:val="both"/>
              <w:rPr>
                <w:lang w:val="uk-UA"/>
              </w:rPr>
            </w:pPr>
            <w:r w:rsidRPr="001700AC">
              <w:rPr>
                <w:iCs/>
                <w:sz w:val="22"/>
                <w:szCs w:val="22"/>
                <w:lang w:val="uk-UA"/>
              </w:rPr>
              <w:t>Рішення ІV сесії обласної ради V скликання від 03.08.</w:t>
            </w:r>
            <w:r>
              <w:rPr>
                <w:iCs/>
                <w:sz w:val="22"/>
                <w:szCs w:val="22"/>
                <w:lang w:val="uk-UA"/>
              </w:rPr>
              <w:t>20</w:t>
            </w:r>
            <w:r w:rsidRPr="001700AC">
              <w:rPr>
                <w:iCs/>
                <w:sz w:val="22"/>
                <w:szCs w:val="22"/>
                <w:lang w:val="uk-UA"/>
              </w:rPr>
              <w:t>06 №79-6/06</w:t>
            </w:r>
          </w:p>
        </w:tc>
      </w:tr>
      <w:tr w:rsidR="00B7207A" w:rsidRPr="00366E3C"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5</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Регіональна комплексна програма забезпечення молоді житлом в Чернівецькій області на 2007-2012 роки</w:t>
            </w:r>
          </w:p>
        </w:tc>
        <w:tc>
          <w:tcPr>
            <w:tcW w:w="1197" w:type="dxa"/>
            <w:tcBorders>
              <w:top w:val="single" w:sz="4" w:space="0" w:color="auto"/>
            </w:tcBorders>
          </w:tcPr>
          <w:p w:rsidR="00B7207A" w:rsidRPr="00366E3C" w:rsidRDefault="00B7207A" w:rsidP="00E6474C">
            <w:pPr>
              <w:jc w:val="center"/>
              <w:rPr>
                <w:lang w:val="uk-UA"/>
              </w:rPr>
            </w:pPr>
            <w:r w:rsidRPr="00366E3C">
              <w:rPr>
                <w:sz w:val="22"/>
                <w:szCs w:val="22"/>
                <w:lang w:val="uk-UA"/>
              </w:rPr>
              <w:t>2007-2012 роки</w:t>
            </w:r>
          </w:p>
        </w:tc>
        <w:tc>
          <w:tcPr>
            <w:tcW w:w="3544" w:type="dxa"/>
            <w:tcBorders>
              <w:top w:val="single" w:sz="4" w:space="0" w:color="auto"/>
            </w:tcBorders>
          </w:tcPr>
          <w:p w:rsidR="00B7207A" w:rsidRPr="00366E3C" w:rsidRDefault="00B7207A" w:rsidP="00E6474C">
            <w:pPr>
              <w:jc w:val="both"/>
              <w:rPr>
                <w:lang w:val="uk-UA"/>
              </w:rPr>
            </w:pPr>
            <w:r w:rsidRPr="00366E3C">
              <w:rPr>
                <w:iCs/>
                <w:sz w:val="22"/>
                <w:szCs w:val="22"/>
                <w:lang w:val="uk-UA"/>
              </w:rPr>
              <w:t>Рішення Х сесії обласної ради V скликання від 22.02.</w:t>
            </w:r>
            <w:r>
              <w:rPr>
                <w:iCs/>
                <w:sz w:val="22"/>
                <w:szCs w:val="22"/>
                <w:lang w:val="uk-UA"/>
              </w:rPr>
              <w:t>20</w:t>
            </w:r>
            <w:r w:rsidRPr="00366E3C">
              <w:rPr>
                <w:iCs/>
                <w:sz w:val="22"/>
                <w:szCs w:val="22"/>
                <w:lang w:val="uk-UA"/>
              </w:rPr>
              <w:t>07 №9-10/07</w:t>
            </w:r>
          </w:p>
        </w:tc>
      </w:tr>
      <w:tr w:rsidR="00B7207A" w:rsidRPr="00366E3C"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6</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Програма розвитку лісового господарства Чернівецької області на 2007-2015 роки</w:t>
            </w:r>
          </w:p>
        </w:tc>
        <w:tc>
          <w:tcPr>
            <w:tcW w:w="1197" w:type="dxa"/>
            <w:tcBorders>
              <w:top w:val="single" w:sz="4" w:space="0" w:color="auto"/>
            </w:tcBorders>
          </w:tcPr>
          <w:p w:rsidR="00B7207A" w:rsidRPr="00366E3C" w:rsidRDefault="00B7207A" w:rsidP="00E6474C">
            <w:pPr>
              <w:jc w:val="center"/>
              <w:rPr>
                <w:lang w:val="uk-UA"/>
              </w:rPr>
            </w:pPr>
            <w:r w:rsidRPr="00366E3C">
              <w:rPr>
                <w:sz w:val="22"/>
                <w:szCs w:val="22"/>
                <w:lang w:val="uk-UA"/>
              </w:rPr>
              <w:t>2007-2015 роки</w:t>
            </w:r>
          </w:p>
        </w:tc>
        <w:tc>
          <w:tcPr>
            <w:tcW w:w="3544" w:type="dxa"/>
            <w:tcBorders>
              <w:top w:val="single" w:sz="4" w:space="0" w:color="auto"/>
            </w:tcBorders>
          </w:tcPr>
          <w:p w:rsidR="00B7207A" w:rsidRPr="00366E3C" w:rsidRDefault="00B7207A" w:rsidP="00E6474C">
            <w:pPr>
              <w:jc w:val="both"/>
              <w:rPr>
                <w:lang w:val="uk-UA"/>
              </w:rPr>
            </w:pPr>
            <w:r w:rsidRPr="00366E3C">
              <w:rPr>
                <w:sz w:val="22"/>
                <w:szCs w:val="22"/>
                <w:lang w:val="uk-UA"/>
              </w:rPr>
              <w:t>Рішення ХІІ сесії обласної ради V скликання від 04.04.</w:t>
            </w:r>
            <w:r>
              <w:rPr>
                <w:sz w:val="22"/>
                <w:szCs w:val="22"/>
                <w:lang w:val="uk-UA"/>
              </w:rPr>
              <w:t>20</w:t>
            </w:r>
            <w:r w:rsidRPr="00366E3C">
              <w:rPr>
                <w:sz w:val="22"/>
                <w:szCs w:val="22"/>
                <w:lang w:val="uk-UA"/>
              </w:rPr>
              <w:t>07 №76-12/07</w:t>
            </w:r>
          </w:p>
        </w:tc>
      </w:tr>
      <w:tr w:rsidR="00B7207A" w:rsidRPr="00904B1C"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7</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Регіональна програма розвитку фізичної культури і спорту на 2007-2012 роки</w:t>
            </w:r>
          </w:p>
        </w:tc>
        <w:tc>
          <w:tcPr>
            <w:tcW w:w="1197" w:type="dxa"/>
            <w:tcBorders>
              <w:top w:val="single" w:sz="4" w:space="0" w:color="auto"/>
            </w:tcBorders>
          </w:tcPr>
          <w:p w:rsidR="00B7207A" w:rsidRPr="00904B1C" w:rsidRDefault="00B7207A" w:rsidP="00E6474C">
            <w:pPr>
              <w:jc w:val="center"/>
              <w:rPr>
                <w:lang w:val="uk-UA"/>
              </w:rPr>
            </w:pPr>
            <w:r w:rsidRPr="00904B1C">
              <w:rPr>
                <w:sz w:val="22"/>
                <w:szCs w:val="22"/>
                <w:lang w:val="uk-UA"/>
              </w:rPr>
              <w:t>2007-2012 роки</w:t>
            </w:r>
          </w:p>
        </w:tc>
        <w:tc>
          <w:tcPr>
            <w:tcW w:w="3544" w:type="dxa"/>
            <w:tcBorders>
              <w:top w:val="single" w:sz="4" w:space="0" w:color="auto"/>
            </w:tcBorders>
          </w:tcPr>
          <w:p w:rsidR="00B7207A" w:rsidRPr="00904B1C" w:rsidRDefault="00B7207A" w:rsidP="00E6474C">
            <w:pPr>
              <w:jc w:val="both"/>
              <w:rPr>
                <w:lang w:val="uk-UA"/>
              </w:rPr>
            </w:pPr>
            <w:r w:rsidRPr="00904B1C">
              <w:rPr>
                <w:sz w:val="22"/>
                <w:szCs w:val="22"/>
                <w:lang w:val="uk-UA"/>
              </w:rPr>
              <w:t>Рішення ХV сесії обласної ради V скликання від 11.10.2007 №245-15/07</w:t>
            </w:r>
          </w:p>
        </w:tc>
      </w:tr>
      <w:tr w:rsidR="00B7207A" w:rsidRPr="0059617A"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8</w:t>
            </w:r>
          </w:p>
        </w:tc>
        <w:tc>
          <w:tcPr>
            <w:tcW w:w="4898" w:type="dxa"/>
            <w:tcBorders>
              <w:top w:val="single" w:sz="4" w:space="0" w:color="auto"/>
            </w:tcBorders>
          </w:tcPr>
          <w:p w:rsidR="00B7207A" w:rsidRPr="00807FAC" w:rsidRDefault="00B7207A" w:rsidP="00E6474C">
            <w:pPr>
              <w:jc w:val="both"/>
              <w:rPr>
                <w:b/>
                <w:bCs/>
                <w:lang w:val="uk-UA"/>
              </w:rPr>
            </w:pPr>
            <w:r w:rsidRPr="00807FAC">
              <w:rPr>
                <w:sz w:val="22"/>
                <w:szCs w:val="22"/>
                <w:lang w:val="uk-UA"/>
              </w:rPr>
              <w:t>Комплексна програма оновлення містобудівної документації області на період 2008-2016 роки</w:t>
            </w:r>
          </w:p>
        </w:tc>
        <w:tc>
          <w:tcPr>
            <w:tcW w:w="1197" w:type="dxa"/>
            <w:tcBorders>
              <w:top w:val="single" w:sz="4" w:space="0" w:color="auto"/>
            </w:tcBorders>
          </w:tcPr>
          <w:p w:rsidR="00B7207A" w:rsidRPr="0059617A" w:rsidRDefault="00B7207A" w:rsidP="00E6474C">
            <w:pPr>
              <w:jc w:val="center"/>
              <w:rPr>
                <w:lang w:val="uk-UA"/>
              </w:rPr>
            </w:pPr>
            <w:r w:rsidRPr="0059617A">
              <w:rPr>
                <w:sz w:val="22"/>
                <w:szCs w:val="22"/>
                <w:lang w:val="uk-UA"/>
              </w:rPr>
              <w:t>2008-2016 роки</w:t>
            </w:r>
          </w:p>
        </w:tc>
        <w:tc>
          <w:tcPr>
            <w:tcW w:w="3544" w:type="dxa"/>
            <w:tcBorders>
              <w:top w:val="single" w:sz="4" w:space="0" w:color="auto"/>
            </w:tcBorders>
          </w:tcPr>
          <w:p w:rsidR="00B7207A" w:rsidRPr="0059617A" w:rsidRDefault="00B7207A" w:rsidP="00DA32C0">
            <w:pPr>
              <w:jc w:val="both"/>
              <w:rPr>
                <w:lang w:val="uk-UA"/>
              </w:rPr>
            </w:pPr>
            <w:r w:rsidRPr="0059617A">
              <w:rPr>
                <w:sz w:val="22"/>
                <w:szCs w:val="22"/>
                <w:lang w:val="uk-UA"/>
              </w:rPr>
              <w:t>Рішення ХVІ сесії обласної ради V скликання від 20.12.</w:t>
            </w:r>
            <w:r>
              <w:rPr>
                <w:sz w:val="22"/>
                <w:szCs w:val="22"/>
                <w:lang w:val="uk-UA"/>
              </w:rPr>
              <w:t>20</w:t>
            </w:r>
            <w:r w:rsidRPr="0059617A">
              <w:rPr>
                <w:sz w:val="22"/>
                <w:szCs w:val="22"/>
                <w:lang w:val="uk-UA"/>
              </w:rPr>
              <w:t>07 № 294-16/07</w:t>
            </w:r>
          </w:p>
        </w:tc>
      </w:tr>
      <w:tr w:rsidR="00B7207A" w:rsidRPr="00413F66" w:rsidTr="00DA32C0">
        <w:tc>
          <w:tcPr>
            <w:tcW w:w="568" w:type="dxa"/>
            <w:tcBorders>
              <w:top w:val="single" w:sz="4" w:space="0" w:color="auto"/>
            </w:tcBorders>
          </w:tcPr>
          <w:p w:rsidR="00B7207A" w:rsidRPr="001700AC" w:rsidRDefault="00B7207A" w:rsidP="00E6474C">
            <w:pPr>
              <w:jc w:val="center"/>
              <w:rPr>
                <w:bCs/>
                <w:lang w:val="uk-UA"/>
              </w:rPr>
            </w:pPr>
            <w:r w:rsidRPr="001700AC">
              <w:rPr>
                <w:bCs/>
                <w:sz w:val="22"/>
                <w:szCs w:val="22"/>
                <w:lang w:val="uk-UA"/>
              </w:rPr>
              <w:t>9</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Комплексна програма будівництва та облаштування  місцевих пунктів пропуску через державний кордон України, що розташовані на території області на період до 2015 року</w:t>
            </w:r>
          </w:p>
        </w:tc>
        <w:tc>
          <w:tcPr>
            <w:tcW w:w="1197" w:type="dxa"/>
            <w:tcBorders>
              <w:top w:val="single" w:sz="4" w:space="0" w:color="auto"/>
            </w:tcBorders>
          </w:tcPr>
          <w:p w:rsidR="00B7207A" w:rsidRPr="00413F66" w:rsidRDefault="00B7207A" w:rsidP="00E6474C">
            <w:pPr>
              <w:jc w:val="center"/>
              <w:rPr>
                <w:iCs/>
                <w:lang w:val="uk-UA"/>
              </w:rPr>
            </w:pPr>
            <w:r w:rsidRPr="00413F66">
              <w:rPr>
                <w:sz w:val="22"/>
                <w:szCs w:val="22"/>
                <w:lang w:val="uk-UA"/>
              </w:rPr>
              <w:t>2008- 2015 роки</w:t>
            </w:r>
          </w:p>
        </w:tc>
        <w:tc>
          <w:tcPr>
            <w:tcW w:w="3544" w:type="dxa"/>
            <w:tcBorders>
              <w:top w:val="single" w:sz="4" w:space="0" w:color="auto"/>
            </w:tcBorders>
          </w:tcPr>
          <w:p w:rsidR="00B7207A" w:rsidRPr="00413F66" w:rsidRDefault="00B7207A" w:rsidP="00E6474C">
            <w:pPr>
              <w:jc w:val="both"/>
              <w:rPr>
                <w:lang w:val="uk-UA"/>
              </w:rPr>
            </w:pPr>
            <w:r w:rsidRPr="00413F66">
              <w:rPr>
                <w:sz w:val="22"/>
                <w:szCs w:val="22"/>
                <w:lang w:val="uk-UA"/>
              </w:rPr>
              <w:t>Рішення ХVІІ сесії обласної ради V скликання від 12.01.</w:t>
            </w:r>
            <w:r>
              <w:rPr>
                <w:sz w:val="22"/>
                <w:szCs w:val="22"/>
                <w:lang w:val="uk-UA"/>
              </w:rPr>
              <w:t>20</w:t>
            </w:r>
            <w:r w:rsidRPr="00413F66">
              <w:rPr>
                <w:sz w:val="22"/>
                <w:szCs w:val="22"/>
                <w:lang w:val="uk-UA"/>
              </w:rPr>
              <w:t>08            № 1-17/08</w:t>
            </w:r>
          </w:p>
        </w:tc>
      </w:tr>
      <w:tr w:rsidR="00B7207A" w:rsidRPr="00FE3469" w:rsidTr="00DA32C0">
        <w:tc>
          <w:tcPr>
            <w:tcW w:w="568" w:type="dxa"/>
            <w:tcBorders>
              <w:top w:val="single" w:sz="4" w:space="0" w:color="auto"/>
            </w:tcBorders>
          </w:tcPr>
          <w:p w:rsidR="00B7207A" w:rsidRPr="003D2B0D" w:rsidRDefault="00B7207A" w:rsidP="00E6474C">
            <w:pPr>
              <w:jc w:val="center"/>
              <w:rPr>
                <w:bCs/>
                <w:lang w:val="uk-UA"/>
              </w:rPr>
            </w:pPr>
            <w:r w:rsidRPr="003D2B0D">
              <w:rPr>
                <w:bCs/>
                <w:sz w:val="22"/>
                <w:szCs w:val="22"/>
                <w:lang w:val="uk-UA"/>
              </w:rPr>
              <w:t>10</w:t>
            </w:r>
          </w:p>
        </w:tc>
        <w:tc>
          <w:tcPr>
            <w:tcW w:w="4898" w:type="dxa"/>
            <w:tcBorders>
              <w:top w:val="single" w:sz="4" w:space="0" w:color="auto"/>
            </w:tcBorders>
          </w:tcPr>
          <w:p w:rsidR="00B7207A" w:rsidRPr="00807FAC" w:rsidRDefault="00B7207A" w:rsidP="00E6474C">
            <w:pPr>
              <w:jc w:val="both"/>
              <w:rPr>
                <w:b/>
                <w:bCs/>
                <w:lang w:val="uk-UA"/>
              </w:rPr>
            </w:pPr>
            <w:r w:rsidRPr="00807FAC">
              <w:rPr>
                <w:sz w:val="22"/>
                <w:szCs w:val="22"/>
                <w:lang w:val="uk-UA"/>
              </w:rPr>
              <w:t>Регіональна програма створення та накопичення регіонального матеріального резерву Чернівецької області для виконання заходів спрямованих на запобігання і ліквідацію надзвичайних ситуацій техногенного та природного характеру на 2009-2012 роки</w:t>
            </w:r>
          </w:p>
        </w:tc>
        <w:tc>
          <w:tcPr>
            <w:tcW w:w="1197" w:type="dxa"/>
            <w:tcBorders>
              <w:top w:val="single" w:sz="4" w:space="0" w:color="auto"/>
            </w:tcBorders>
          </w:tcPr>
          <w:p w:rsidR="00B7207A" w:rsidRPr="007C28F6" w:rsidRDefault="00B7207A" w:rsidP="00E6474C">
            <w:pPr>
              <w:jc w:val="center"/>
              <w:rPr>
                <w:lang w:val="uk-UA"/>
              </w:rPr>
            </w:pPr>
            <w:r w:rsidRPr="007C28F6">
              <w:rPr>
                <w:sz w:val="22"/>
                <w:szCs w:val="22"/>
                <w:lang w:val="uk-UA"/>
              </w:rPr>
              <w:t>2009-2012 роки</w:t>
            </w:r>
          </w:p>
        </w:tc>
        <w:tc>
          <w:tcPr>
            <w:tcW w:w="3544" w:type="dxa"/>
            <w:tcBorders>
              <w:top w:val="single" w:sz="4" w:space="0" w:color="auto"/>
            </w:tcBorders>
          </w:tcPr>
          <w:p w:rsidR="00B7207A" w:rsidRPr="007C28F6" w:rsidRDefault="00B7207A" w:rsidP="00E6474C">
            <w:pPr>
              <w:jc w:val="both"/>
              <w:rPr>
                <w:lang w:val="uk-UA"/>
              </w:rPr>
            </w:pPr>
            <w:r w:rsidRPr="007C28F6">
              <w:rPr>
                <w:sz w:val="22"/>
                <w:szCs w:val="22"/>
                <w:lang w:val="uk-UA"/>
              </w:rPr>
              <w:t>Рішення ХVІІІ сесії обласної ради V скликання від 12.03.</w:t>
            </w:r>
            <w:r>
              <w:rPr>
                <w:sz w:val="22"/>
                <w:szCs w:val="22"/>
                <w:lang w:val="uk-UA"/>
              </w:rPr>
              <w:t>20</w:t>
            </w:r>
            <w:r w:rsidRPr="007C28F6">
              <w:rPr>
                <w:sz w:val="22"/>
                <w:szCs w:val="22"/>
                <w:lang w:val="uk-UA"/>
              </w:rPr>
              <w:t>08   № 34-18/08</w:t>
            </w:r>
          </w:p>
        </w:tc>
      </w:tr>
      <w:tr w:rsidR="00B7207A" w:rsidRPr="00FE3469" w:rsidTr="00DA32C0">
        <w:tc>
          <w:tcPr>
            <w:tcW w:w="568" w:type="dxa"/>
            <w:tcBorders>
              <w:top w:val="single" w:sz="4" w:space="0" w:color="auto"/>
            </w:tcBorders>
          </w:tcPr>
          <w:p w:rsidR="00B7207A" w:rsidRPr="003D2B0D" w:rsidRDefault="00B7207A" w:rsidP="00E6474C">
            <w:pPr>
              <w:jc w:val="center"/>
              <w:rPr>
                <w:bCs/>
                <w:lang w:val="uk-UA"/>
              </w:rPr>
            </w:pPr>
            <w:r w:rsidRPr="003D2B0D">
              <w:rPr>
                <w:bCs/>
                <w:sz w:val="22"/>
                <w:szCs w:val="22"/>
                <w:lang w:val="uk-UA"/>
              </w:rPr>
              <w:t>11</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Комплексна програма “Питна вода Чернівецької області до 2020 року”</w:t>
            </w:r>
          </w:p>
        </w:tc>
        <w:tc>
          <w:tcPr>
            <w:tcW w:w="1197" w:type="dxa"/>
            <w:tcBorders>
              <w:top w:val="single" w:sz="4" w:space="0" w:color="auto"/>
            </w:tcBorders>
          </w:tcPr>
          <w:p w:rsidR="00B7207A" w:rsidRPr="007C28F6" w:rsidRDefault="00B7207A" w:rsidP="00E6474C">
            <w:pPr>
              <w:jc w:val="center"/>
              <w:rPr>
                <w:lang w:val="uk-UA"/>
              </w:rPr>
            </w:pPr>
            <w:r w:rsidRPr="007C28F6">
              <w:rPr>
                <w:sz w:val="22"/>
                <w:szCs w:val="22"/>
                <w:lang w:val="uk-UA"/>
              </w:rPr>
              <w:t>2008-2020</w:t>
            </w:r>
          </w:p>
          <w:p w:rsidR="00B7207A" w:rsidRPr="007C28F6" w:rsidRDefault="00B7207A" w:rsidP="00E6474C">
            <w:pPr>
              <w:jc w:val="center"/>
              <w:rPr>
                <w:lang w:val="uk-UA"/>
              </w:rPr>
            </w:pPr>
            <w:r w:rsidRPr="007C28F6">
              <w:rPr>
                <w:sz w:val="22"/>
                <w:szCs w:val="22"/>
                <w:lang w:val="uk-UA"/>
              </w:rPr>
              <w:t>роки</w:t>
            </w:r>
          </w:p>
        </w:tc>
        <w:tc>
          <w:tcPr>
            <w:tcW w:w="3544" w:type="dxa"/>
            <w:tcBorders>
              <w:top w:val="single" w:sz="4" w:space="0" w:color="auto"/>
            </w:tcBorders>
          </w:tcPr>
          <w:p w:rsidR="00B7207A" w:rsidRPr="00602109" w:rsidRDefault="00B7207A" w:rsidP="00E6474C">
            <w:pPr>
              <w:jc w:val="both"/>
              <w:rPr>
                <w:lang w:val="uk-UA"/>
              </w:rPr>
            </w:pPr>
            <w:r w:rsidRPr="007C28F6">
              <w:rPr>
                <w:sz w:val="22"/>
                <w:szCs w:val="22"/>
                <w:lang w:val="uk-UA"/>
              </w:rPr>
              <w:t>Рішення ХVІІІ сесії обласної ради V скликання від 12.03.</w:t>
            </w:r>
            <w:r>
              <w:rPr>
                <w:sz w:val="22"/>
                <w:szCs w:val="22"/>
                <w:lang w:val="uk-UA"/>
              </w:rPr>
              <w:t>20</w:t>
            </w:r>
            <w:r w:rsidRPr="007C28F6">
              <w:rPr>
                <w:sz w:val="22"/>
                <w:szCs w:val="22"/>
                <w:lang w:val="uk-UA"/>
              </w:rPr>
              <w:t>08 № 36-18/08</w:t>
            </w:r>
            <w:r>
              <w:rPr>
                <w:sz w:val="22"/>
                <w:szCs w:val="22"/>
                <w:lang w:val="uk-UA"/>
              </w:rPr>
              <w:t xml:space="preserve"> із змінами, внесеними рішенням </w:t>
            </w:r>
            <w:r>
              <w:rPr>
                <w:sz w:val="22"/>
                <w:szCs w:val="22"/>
                <w:lang w:val="en-US"/>
              </w:rPr>
              <w:t>XXXIX</w:t>
            </w:r>
            <w:r w:rsidRPr="00602109">
              <w:rPr>
                <w:sz w:val="22"/>
                <w:szCs w:val="22"/>
                <w:lang w:val="uk-UA"/>
              </w:rPr>
              <w:t xml:space="preserve"> </w:t>
            </w:r>
            <w:r>
              <w:rPr>
                <w:sz w:val="22"/>
                <w:szCs w:val="22"/>
                <w:lang w:val="uk-UA"/>
              </w:rPr>
              <w:t xml:space="preserve"> сесії обласної ради </w:t>
            </w:r>
            <w:r>
              <w:rPr>
                <w:sz w:val="22"/>
                <w:szCs w:val="22"/>
                <w:lang w:val="en-US"/>
              </w:rPr>
              <w:t>V</w:t>
            </w:r>
            <w:r>
              <w:rPr>
                <w:sz w:val="22"/>
                <w:szCs w:val="22"/>
                <w:lang w:val="uk-UA"/>
              </w:rPr>
              <w:t xml:space="preserve"> скликання від 19.08.2010 № 142-39/10</w:t>
            </w:r>
          </w:p>
        </w:tc>
      </w:tr>
      <w:tr w:rsidR="00B7207A" w:rsidRPr="006C7C8A" w:rsidTr="00DA32C0">
        <w:tc>
          <w:tcPr>
            <w:tcW w:w="568" w:type="dxa"/>
            <w:tcBorders>
              <w:top w:val="single" w:sz="4" w:space="0" w:color="auto"/>
            </w:tcBorders>
          </w:tcPr>
          <w:p w:rsidR="00B7207A" w:rsidRPr="003D2B0D" w:rsidRDefault="00B7207A" w:rsidP="00E6474C">
            <w:pPr>
              <w:jc w:val="center"/>
              <w:rPr>
                <w:bCs/>
                <w:lang w:val="uk-UA"/>
              </w:rPr>
            </w:pPr>
            <w:r w:rsidRPr="003D2B0D">
              <w:rPr>
                <w:bCs/>
                <w:sz w:val="22"/>
                <w:szCs w:val="22"/>
                <w:lang w:val="uk-UA"/>
              </w:rPr>
              <w:t>12</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Програма створення Чернівецького обласного страхового фонду документації  на період до 2012 року</w:t>
            </w:r>
          </w:p>
        </w:tc>
        <w:tc>
          <w:tcPr>
            <w:tcW w:w="1197" w:type="dxa"/>
            <w:tcBorders>
              <w:top w:val="single" w:sz="4" w:space="0" w:color="auto"/>
            </w:tcBorders>
          </w:tcPr>
          <w:p w:rsidR="00B7207A" w:rsidRPr="006C7C8A" w:rsidRDefault="00B7207A" w:rsidP="00E6474C">
            <w:pPr>
              <w:jc w:val="center"/>
              <w:rPr>
                <w:lang w:val="uk-UA"/>
              </w:rPr>
            </w:pPr>
            <w:r w:rsidRPr="006C7C8A">
              <w:rPr>
                <w:sz w:val="22"/>
                <w:szCs w:val="22"/>
                <w:lang w:val="uk-UA"/>
              </w:rPr>
              <w:t>2008-2012</w:t>
            </w:r>
          </w:p>
          <w:p w:rsidR="00B7207A" w:rsidRPr="006C7C8A" w:rsidRDefault="00B7207A" w:rsidP="00E6474C">
            <w:pPr>
              <w:jc w:val="center"/>
              <w:rPr>
                <w:lang w:val="uk-UA"/>
              </w:rPr>
            </w:pPr>
            <w:r w:rsidRPr="006C7C8A">
              <w:rPr>
                <w:sz w:val="22"/>
                <w:szCs w:val="22"/>
                <w:lang w:val="uk-UA"/>
              </w:rPr>
              <w:t>роки</w:t>
            </w:r>
          </w:p>
        </w:tc>
        <w:tc>
          <w:tcPr>
            <w:tcW w:w="3544" w:type="dxa"/>
            <w:tcBorders>
              <w:top w:val="single" w:sz="4" w:space="0" w:color="auto"/>
            </w:tcBorders>
          </w:tcPr>
          <w:p w:rsidR="00B7207A" w:rsidRPr="006C7C8A" w:rsidRDefault="00B7207A" w:rsidP="00E6474C">
            <w:pPr>
              <w:jc w:val="both"/>
              <w:rPr>
                <w:lang w:val="uk-UA"/>
              </w:rPr>
            </w:pPr>
            <w:r w:rsidRPr="006C7C8A">
              <w:rPr>
                <w:sz w:val="22"/>
                <w:szCs w:val="22"/>
                <w:lang w:val="uk-UA"/>
              </w:rPr>
              <w:t>Рішення ХІХ сесії обласної ради V скликання від 23.04.2008               № 111-19/08</w:t>
            </w:r>
          </w:p>
        </w:tc>
      </w:tr>
      <w:tr w:rsidR="00B7207A" w:rsidRPr="00E46B74" w:rsidTr="00DA32C0">
        <w:tc>
          <w:tcPr>
            <w:tcW w:w="568" w:type="dxa"/>
            <w:tcBorders>
              <w:top w:val="single" w:sz="4" w:space="0" w:color="auto"/>
            </w:tcBorders>
          </w:tcPr>
          <w:p w:rsidR="00B7207A" w:rsidRPr="003D2B0D" w:rsidRDefault="00B7207A" w:rsidP="00E6474C">
            <w:pPr>
              <w:jc w:val="center"/>
              <w:rPr>
                <w:bCs/>
                <w:lang w:val="uk-UA"/>
              </w:rPr>
            </w:pPr>
            <w:r w:rsidRPr="003D2B0D">
              <w:rPr>
                <w:bCs/>
                <w:sz w:val="22"/>
                <w:szCs w:val="22"/>
                <w:lang w:val="uk-UA"/>
              </w:rPr>
              <w:t>13</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 xml:space="preserve">Комплексна програма розбудови обласної державної телевізійної мережі та мережі радіостанція «Буковина» в Чернівецькій області </w:t>
            </w:r>
          </w:p>
        </w:tc>
        <w:tc>
          <w:tcPr>
            <w:tcW w:w="1197" w:type="dxa"/>
            <w:tcBorders>
              <w:top w:val="single" w:sz="4" w:space="0" w:color="auto"/>
            </w:tcBorders>
          </w:tcPr>
          <w:p w:rsidR="00B7207A" w:rsidRPr="00C26A22" w:rsidRDefault="00B7207A" w:rsidP="00E6474C">
            <w:pPr>
              <w:jc w:val="center"/>
              <w:rPr>
                <w:lang w:val="uk-UA"/>
              </w:rPr>
            </w:pPr>
            <w:r w:rsidRPr="00C26A22">
              <w:rPr>
                <w:sz w:val="22"/>
                <w:szCs w:val="22"/>
                <w:lang w:val="uk-UA"/>
              </w:rPr>
              <w:t>2009-2012 роки</w:t>
            </w:r>
          </w:p>
        </w:tc>
        <w:tc>
          <w:tcPr>
            <w:tcW w:w="3544" w:type="dxa"/>
            <w:tcBorders>
              <w:top w:val="single" w:sz="4" w:space="0" w:color="auto"/>
            </w:tcBorders>
          </w:tcPr>
          <w:p w:rsidR="00B7207A" w:rsidRPr="00E46B74" w:rsidRDefault="00B7207A" w:rsidP="00E6474C">
            <w:pPr>
              <w:jc w:val="both"/>
              <w:rPr>
                <w:lang w:val="uk-UA"/>
              </w:rPr>
            </w:pPr>
            <w:r w:rsidRPr="00E46B74">
              <w:rPr>
                <w:sz w:val="22"/>
                <w:szCs w:val="22"/>
                <w:lang w:val="uk-UA"/>
              </w:rPr>
              <w:t>Рішення ХХV</w:t>
            </w:r>
            <w:r>
              <w:rPr>
                <w:sz w:val="22"/>
                <w:szCs w:val="22"/>
                <w:lang w:val="uk-UA"/>
              </w:rPr>
              <w:t>І</w:t>
            </w:r>
            <w:r w:rsidRPr="00E46B74">
              <w:rPr>
                <w:sz w:val="22"/>
                <w:szCs w:val="22"/>
                <w:lang w:val="uk-UA"/>
              </w:rPr>
              <w:t xml:space="preserve"> сесії обласної ради V скликання від </w:t>
            </w:r>
            <w:r>
              <w:rPr>
                <w:sz w:val="22"/>
                <w:szCs w:val="22"/>
                <w:lang w:val="uk-UA"/>
              </w:rPr>
              <w:t>15</w:t>
            </w:r>
            <w:r w:rsidRPr="00E46B74">
              <w:rPr>
                <w:sz w:val="22"/>
                <w:szCs w:val="22"/>
                <w:lang w:val="uk-UA"/>
              </w:rPr>
              <w:t>.</w:t>
            </w:r>
            <w:r>
              <w:rPr>
                <w:sz w:val="22"/>
                <w:szCs w:val="22"/>
                <w:lang w:val="uk-UA"/>
              </w:rPr>
              <w:t>01</w:t>
            </w:r>
            <w:r w:rsidRPr="00E46B74">
              <w:rPr>
                <w:sz w:val="22"/>
                <w:szCs w:val="22"/>
                <w:lang w:val="uk-UA"/>
              </w:rPr>
              <w:t>.</w:t>
            </w:r>
            <w:r>
              <w:rPr>
                <w:sz w:val="22"/>
                <w:szCs w:val="22"/>
                <w:lang w:val="uk-UA"/>
              </w:rPr>
              <w:t>20</w:t>
            </w:r>
            <w:r w:rsidRPr="00E46B74">
              <w:rPr>
                <w:sz w:val="22"/>
                <w:szCs w:val="22"/>
                <w:lang w:val="uk-UA"/>
              </w:rPr>
              <w:t>0</w:t>
            </w:r>
            <w:r>
              <w:rPr>
                <w:sz w:val="22"/>
                <w:szCs w:val="22"/>
                <w:lang w:val="uk-UA"/>
              </w:rPr>
              <w:t>9</w:t>
            </w:r>
            <w:r w:rsidRPr="00E46B74">
              <w:rPr>
                <w:sz w:val="22"/>
                <w:szCs w:val="22"/>
                <w:lang w:val="uk-UA"/>
              </w:rPr>
              <w:t xml:space="preserve"> №</w:t>
            </w:r>
            <w:r>
              <w:rPr>
                <w:sz w:val="22"/>
                <w:szCs w:val="22"/>
                <w:lang w:val="uk-UA"/>
              </w:rPr>
              <w:t xml:space="preserve">3- </w:t>
            </w:r>
            <w:r w:rsidRPr="00E46B74">
              <w:rPr>
                <w:sz w:val="22"/>
                <w:szCs w:val="22"/>
                <w:lang w:val="uk-UA"/>
              </w:rPr>
              <w:t>2</w:t>
            </w:r>
            <w:r>
              <w:rPr>
                <w:sz w:val="22"/>
                <w:szCs w:val="22"/>
                <w:lang w:val="uk-UA"/>
              </w:rPr>
              <w:t>6</w:t>
            </w:r>
            <w:r w:rsidRPr="00E46B74">
              <w:rPr>
                <w:sz w:val="22"/>
                <w:szCs w:val="22"/>
                <w:lang w:val="uk-UA"/>
              </w:rPr>
              <w:t>/0</w:t>
            </w:r>
            <w:r>
              <w:rPr>
                <w:sz w:val="22"/>
                <w:szCs w:val="22"/>
                <w:lang w:val="uk-UA"/>
              </w:rPr>
              <w:t>9</w:t>
            </w:r>
          </w:p>
        </w:tc>
      </w:tr>
      <w:tr w:rsidR="00B7207A" w:rsidRPr="00FE3469" w:rsidTr="00DA32C0">
        <w:tc>
          <w:tcPr>
            <w:tcW w:w="568" w:type="dxa"/>
            <w:tcBorders>
              <w:top w:val="single" w:sz="4" w:space="0" w:color="auto"/>
            </w:tcBorders>
          </w:tcPr>
          <w:p w:rsidR="00B7207A" w:rsidRPr="003D2B0D" w:rsidRDefault="00B7207A" w:rsidP="00E6474C">
            <w:pPr>
              <w:jc w:val="center"/>
              <w:rPr>
                <w:bCs/>
                <w:lang w:val="uk-UA"/>
              </w:rPr>
            </w:pPr>
            <w:r w:rsidRPr="003D2B0D">
              <w:rPr>
                <w:bCs/>
                <w:sz w:val="22"/>
                <w:szCs w:val="22"/>
                <w:lang w:val="uk-UA"/>
              </w:rPr>
              <w:t>14</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Комплексна програма забезпечення профілактики ВІЛ-інфекції, лікування, догляду та підтримки ВІЛ-інфікованих і хворих на СНІД в Чернівецькій області на 2009-2013 роки</w:t>
            </w:r>
          </w:p>
        </w:tc>
        <w:tc>
          <w:tcPr>
            <w:tcW w:w="1197" w:type="dxa"/>
            <w:tcBorders>
              <w:top w:val="single" w:sz="4" w:space="0" w:color="auto"/>
            </w:tcBorders>
          </w:tcPr>
          <w:p w:rsidR="00B7207A" w:rsidRPr="007C1FB2" w:rsidRDefault="00B7207A" w:rsidP="00E6474C">
            <w:pPr>
              <w:jc w:val="center"/>
              <w:rPr>
                <w:lang w:val="uk-UA"/>
              </w:rPr>
            </w:pPr>
            <w:r>
              <w:rPr>
                <w:sz w:val="22"/>
                <w:szCs w:val="22"/>
                <w:lang w:val="uk-UA"/>
              </w:rPr>
              <w:t>2009-2013 роки</w:t>
            </w:r>
          </w:p>
        </w:tc>
        <w:tc>
          <w:tcPr>
            <w:tcW w:w="3544" w:type="dxa"/>
            <w:tcBorders>
              <w:top w:val="single" w:sz="4" w:space="0" w:color="auto"/>
            </w:tcBorders>
          </w:tcPr>
          <w:p w:rsidR="00B7207A" w:rsidRPr="00A769DF" w:rsidRDefault="00B7207A" w:rsidP="00E6474C">
            <w:pPr>
              <w:jc w:val="both"/>
              <w:rPr>
                <w:lang w:val="uk-UA"/>
              </w:rPr>
            </w:pPr>
            <w:r w:rsidRPr="00A769DF">
              <w:rPr>
                <w:sz w:val="22"/>
                <w:szCs w:val="22"/>
                <w:lang w:val="uk-UA"/>
              </w:rPr>
              <w:t>Рішення Х</w:t>
            </w:r>
            <w:r>
              <w:rPr>
                <w:sz w:val="22"/>
                <w:szCs w:val="22"/>
                <w:lang w:val="uk-UA"/>
              </w:rPr>
              <w:t>Х</w:t>
            </w:r>
            <w:r w:rsidRPr="00A769DF">
              <w:rPr>
                <w:sz w:val="22"/>
                <w:szCs w:val="22"/>
                <w:lang w:val="uk-UA"/>
              </w:rPr>
              <w:t xml:space="preserve">ХІІІ сесії обласної ради V скликання від </w:t>
            </w:r>
            <w:r>
              <w:rPr>
                <w:sz w:val="22"/>
                <w:szCs w:val="22"/>
                <w:lang w:val="uk-UA"/>
              </w:rPr>
              <w:t>03</w:t>
            </w:r>
            <w:r w:rsidRPr="00A769DF">
              <w:rPr>
                <w:sz w:val="22"/>
                <w:szCs w:val="22"/>
                <w:lang w:val="uk-UA"/>
              </w:rPr>
              <w:t>.</w:t>
            </w:r>
            <w:r>
              <w:rPr>
                <w:sz w:val="22"/>
                <w:szCs w:val="22"/>
                <w:lang w:val="uk-UA"/>
              </w:rPr>
              <w:t>12</w:t>
            </w:r>
            <w:r w:rsidRPr="00A769DF">
              <w:rPr>
                <w:sz w:val="22"/>
                <w:szCs w:val="22"/>
                <w:lang w:val="uk-UA"/>
              </w:rPr>
              <w:t>.2009 №</w:t>
            </w:r>
            <w:r>
              <w:rPr>
                <w:sz w:val="22"/>
                <w:szCs w:val="22"/>
                <w:lang w:val="uk-UA"/>
              </w:rPr>
              <w:t>298</w:t>
            </w:r>
            <w:r w:rsidRPr="00A769DF">
              <w:rPr>
                <w:sz w:val="22"/>
                <w:szCs w:val="22"/>
                <w:lang w:val="uk-UA"/>
              </w:rPr>
              <w:t xml:space="preserve">- </w:t>
            </w:r>
            <w:r>
              <w:rPr>
                <w:sz w:val="22"/>
                <w:szCs w:val="22"/>
                <w:lang w:val="uk-UA"/>
              </w:rPr>
              <w:t>33</w:t>
            </w:r>
            <w:r w:rsidRPr="00A769DF">
              <w:rPr>
                <w:sz w:val="22"/>
                <w:szCs w:val="22"/>
                <w:lang w:val="uk-UA"/>
              </w:rPr>
              <w:t>/09</w:t>
            </w:r>
          </w:p>
        </w:tc>
      </w:tr>
      <w:tr w:rsidR="00B7207A" w:rsidRPr="00FE3469" w:rsidTr="00DA32C0">
        <w:tc>
          <w:tcPr>
            <w:tcW w:w="568" w:type="dxa"/>
            <w:tcBorders>
              <w:top w:val="single" w:sz="4" w:space="0" w:color="auto"/>
            </w:tcBorders>
          </w:tcPr>
          <w:p w:rsidR="00B7207A" w:rsidRPr="003D2B0D" w:rsidRDefault="00B7207A" w:rsidP="00E6474C">
            <w:pPr>
              <w:jc w:val="center"/>
              <w:rPr>
                <w:lang w:val="uk-UA"/>
              </w:rPr>
            </w:pPr>
            <w:r w:rsidRPr="003D2B0D">
              <w:rPr>
                <w:sz w:val="22"/>
                <w:szCs w:val="22"/>
                <w:lang w:val="uk-UA"/>
              </w:rPr>
              <w:t>15</w:t>
            </w:r>
          </w:p>
        </w:tc>
        <w:tc>
          <w:tcPr>
            <w:tcW w:w="4898" w:type="dxa"/>
            <w:tcBorders>
              <w:top w:val="single" w:sz="4" w:space="0" w:color="auto"/>
            </w:tcBorders>
          </w:tcPr>
          <w:p w:rsidR="00B7207A" w:rsidRPr="00807FAC" w:rsidRDefault="00B7207A" w:rsidP="00E6474C">
            <w:pPr>
              <w:jc w:val="both"/>
              <w:rPr>
                <w:lang w:val="uk-UA"/>
              </w:rPr>
            </w:pPr>
            <w:r w:rsidRPr="00807FAC">
              <w:rPr>
                <w:sz w:val="22"/>
                <w:szCs w:val="22"/>
                <w:lang w:val="uk-UA"/>
              </w:rPr>
              <w:t xml:space="preserve">Обласна Комплексна програма соціальної підтримки малозабезпечених верств населення </w:t>
            </w:r>
            <w:r w:rsidRPr="00807FAC">
              <w:rPr>
                <w:sz w:val="22"/>
                <w:szCs w:val="22"/>
                <w:lang w:val="uk-UA"/>
              </w:rPr>
              <w:lastRenderedPageBreak/>
              <w:t>„Турбота” на 2010-2012 рр.</w:t>
            </w:r>
          </w:p>
        </w:tc>
        <w:tc>
          <w:tcPr>
            <w:tcW w:w="1197" w:type="dxa"/>
            <w:tcBorders>
              <w:top w:val="single" w:sz="4" w:space="0" w:color="auto"/>
            </w:tcBorders>
          </w:tcPr>
          <w:p w:rsidR="00B7207A" w:rsidRPr="00FF6E43" w:rsidRDefault="00B7207A" w:rsidP="00E6474C">
            <w:pPr>
              <w:jc w:val="center"/>
              <w:rPr>
                <w:lang w:val="uk-UA"/>
              </w:rPr>
            </w:pPr>
            <w:r w:rsidRPr="00FF6E43">
              <w:rPr>
                <w:sz w:val="22"/>
                <w:szCs w:val="22"/>
                <w:lang w:val="uk-UA"/>
              </w:rPr>
              <w:lastRenderedPageBreak/>
              <w:t>2010-2012 роки</w:t>
            </w:r>
          </w:p>
        </w:tc>
        <w:tc>
          <w:tcPr>
            <w:tcW w:w="3544" w:type="dxa"/>
            <w:tcBorders>
              <w:top w:val="single" w:sz="4" w:space="0" w:color="auto"/>
            </w:tcBorders>
          </w:tcPr>
          <w:p w:rsidR="00B7207A" w:rsidRPr="00A769DF" w:rsidRDefault="00B7207A" w:rsidP="00E6474C">
            <w:pPr>
              <w:jc w:val="both"/>
              <w:rPr>
                <w:lang w:val="uk-UA"/>
              </w:rPr>
            </w:pPr>
            <w:r w:rsidRPr="00A769DF">
              <w:rPr>
                <w:sz w:val="22"/>
                <w:szCs w:val="22"/>
                <w:lang w:val="uk-UA"/>
              </w:rPr>
              <w:t>Рішення Х</w:t>
            </w:r>
            <w:r>
              <w:rPr>
                <w:sz w:val="22"/>
                <w:szCs w:val="22"/>
                <w:lang w:val="uk-UA"/>
              </w:rPr>
              <w:t>Х</w:t>
            </w:r>
            <w:r w:rsidRPr="00A769DF">
              <w:rPr>
                <w:sz w:val="22"/>
                <w:szCs w:val="22"/>
                <w:lang w:val="uk-UA"/>
              </w:rPr>
              <w:t xml:space="preserve">ХVІ сесії обласної ради V скликання від </w:t>
            </w:r>
            <w:r>
              <w:rPr>
                <w:sz w:val="22"/>
                <w:szCs w:val="22"/>
                <w:lang w:val="uk-UA"/>
              </w:rPr>
              <w:t>09</w:t>
            </w:r>
            <w:r w:rsidRPr="00A769DF">
              <w:rPr>
                <w:sz w:val="22"/>
                <w:szCs w:val="22"/>
                <w:lang w:val="uk-UA"/>
              </w:rPr>
              <w:t>.</w:t>
            </w:r>
            <w:r>
              <w:rPr>
                <w:sz w:val="22"/>
                <w:szCs w:val="22"/>
                <w:lang w:val="uk-UA"/>
              </w:rPr>
              <w:t>02</w:t>
            </w:r>
            <w:r w:rsidRPr="00A769DF">
              <w:rPr>
                <w:sz w:val="22"/>
                <w:szCs w:val="22"/>
                <w:lang w:val="uk-UA"/>
              </w:rPr>
              <w:t>.20</w:t>
            </w:r>
            <w:r>
              <w:rPr>
                <w:sz w:val="22"/>
                <w:szCs w:val="22"/>
                <w:lang w:val="uk-UA"/>
              </w:rPr>
              <w:t>1</w:t>
            </w:r>
            <w:r w:rsidRPr="00A769DF">
              <w:rPr>
                <w:sz w:val="22"/>
                <w:szCs w:val="22"/>
                <w:lang w:val="uk-UA"/>
              </w:rPr>
              <w:t xml:space="preserve">0 </w:t>
            </w:r>
            <w:r w:rsidR="00E066CD">
              <w:rPr>
                <w:sz w:val="22"/>
                <w:szCs w:val="22"/>
                <w:lang w:val="uk-UA"/>
              </w:rPr>
              <w:t xml:space="preserve"> </w:t>
            </w:r>
            <w:r w:rsidRPr="00A769DF">
              <w:rPr>
                <w:sz w:val="22"/>
                <w:szCs w:val="22"/>
                <w:lang w:val="uk-UA"/>
              </w:rPr>
              <w:lastRenderedPageBreak/>
              <w:t>№</w:t>
            </w:r>
            <w:r>
              <w:rPr>
                <w:sz w:val="22"/>
                <w:szCs w:val="22"/>
                <w:lang w:val="uk-UA"/>
              </w:rPr>
              <w:t xml:space="preserve"> 4</w:t>
            </w:r>
            <w:r w:rsidRPr="00A769DF">
              <w:rPr>
                <w:sz w:val="22"/>
                <w:szCs w:val="22"/>
                <w:lang w:val="uk-UA"/>
              </w:rPr>
              <w:t xml:space="preserve">- </w:t>
            </w:r>
            <w:r>
              <w:rPr>
                <w:sz w:val="22"/>
                <w:szCs w:val="22"/>
                <w:lang w:val="uk-UA"/>
              </w:rPr>
              <w:t>36</w:t>
            </w:r>
            <w:r w:rsidRPr="00A769DF">
              <w:rPr>
                <w:sz w:val="22"/>
                <w:szCs w:val="22"/>
                <w:lang w:val="uk-UA"/>
              </w:rPr>
              <w:t>/</w:t>
            </w:r>
            <w:r>
              <w:rPr>
                <w:sz w:val="22"/>
                <w:szCs w:val="22"/>
                <w:lang w:val="uk-UA"/>
              </w:rPr>
              <w:t>1</w:t>
            </w:r>
            <w:r w:rsidRPr="00A769DF">
              <w:rPr>
                <w:sz w:val="22"/>
                <w:szCs w:val="22"/>
                <w:lang w:val="uk-UA"/>
              </w:rPr>
              <w:t>0</w:t>
            </w:r>
          </w:p>
        </w:tc>
      </w:tr>
      <w:tr w:rsidR="00B7207A" w:rsidRPr="00FE3469" w:rsidTr="00DA32C0">
        <w:tc>
          <w:tcPr>
            <w:tcW w:w="568" w:type="dxa"/>
            <w:tcBorders>
              <w:top w:val="single" w:sz="4" w:space="0" w:color="auto"/>
            </w:tcBorders>
          </w:tcPr>
          <w:p w:rsidR="00B7207A" w:rsidRPr="0018223A" w:rsidRDefault="00B7207A" w:rsidP="00E6474C">
            <w:pPr>
              <w:jc w:val="center"/>
              <w:rPr>
                <w:lang w:val="uk-UA"/>
              </w:rPr>
            </w:pPr>
            <w:r w:rsidRPr="0018223A">
              <w:rPr>
                <w:sz w:val="22"/>
                <w:szCs w:val="22"/>
                <w:lang w:val="uk-UA"/>
              </w:rPr>
              <w:lastRenderedPageBreak/>
              <w:t>16</w:t>
            </w:r>
          </w:p>
        </w:tc>
        <w:tc>
          <w:tcPr>
            <w:tcW w:w="4898" w:type="dxa"/>
            <w:tcBorders>
              <w:top w:val="single" w:sz="4" w:space="0" w:color="auto"/>
            </w:tcBorders>
          </w:tcPr>
          <w:p w:rsidR="00B7207A" w:rsidRPr="00807FAC" w:rsidRDefault="00B7207A" w:rsidP="00E6474C">
            <w:pPr>
              <w:jc w:val="both"/>
              <w:rPr>
                <w:b/>
                <w:bCs/>
                <w:lang w:val="uk-UA"/>
              </w:rPr>
            </w:pPr>
            <w:r w:rsidRPr="00807FAC">
              <w:rPr>
                <w:sz w:val="22"/>
                <w:szCs w:val="22"/>
                <w:lang w:val="uk-UA"/>
              </w:rPr>
              <w:t>Комплексна програма розвитку культури до 2013 року</w:t>
            </w:r>
          </w:p>
        </w:tc>
        <w:tc>
          <w:tcPr>
            <w:tcW w:w="1197" w:type="dxa"/>
            <w:tcBorders>
              <w:top w:val="single" w:sz="4" w:space="0" w:color="auto"/>
            </w:tcBorders>
          </w:tcPr>
          <w:p w:rsidR="00B7207A" w:rsidRDefault="00B7207A" w:rsidP="00E6474C">
            <w:pPr>
              <w:jc w:val="center"/>
              <w:rPr>
                <w:lang w:val="uk-UA"/>
              </w:rPr>
            </w:pPr>
            <w:r w:rsidRPr="00FF6E43">
              <w:rPr>
                <w:sz w:val="22"/>
                <w:szCs w:val="22"/>
                <w:lang w:val="uk-UA"/>
              </w:rPr>
              <w:t>2010-</w:t>
            </w:r>
            <w:r>
              <w:rPr>
                <w:sz w:val="22"/>
                <w:szCs w:val="22"/>
                <w:lang w:val="uk-UA"/>
              </w:rPr>
              <w:t>2</w:t>
            </w:r>
            <w:r w:rsidRPr="00FF6E43">
              <w:rPr>
                <w:sz w:val="22"/>
                <w:szCs w:val="22"/>
                <w:lang w:val="uk-UA"/>
              </w:rPr>
              <w:t>013</w:t>
            </w:r>
          </w:p>
          <w:p w:rsidR="00B7207A" w:rsidRPr="00FF6E43" w:rsidRDefault="00B7207A" w:rsidP="00E6474C">
            <w:pPr>
              <w:jc w:val="center"/>
              <w:rPr>
                <w:lang w:val="uk-UA"/>
              </w:rPr>
            </w:pPr>
            <w:r w:rsidRPr="00FF6E43">
              <w:rPr>
                <w:sz w:val="22"/>
                <w:szCs w:val="22"/>
                <w:lang w:val="uk-UA"/>
              </w:rPr>
              <w:t xml:space="preserve"> роки</w:t>
            </w:r>
          </w:p>
        </w:tc>
        <w:tc>
          <w:tcPr>
            <w:tcW w:w="3544" w:type="dxa"/>
            <w:tcBorders>
              <w:top w:val="single" w:sz="4" w:space="0" w:color="auto"/>
            </w:tcBorders>
          </w:tcPr>
          <w:p w:rsidR="00B7207A" w:rsidRPr="00A769DF" w:rsidRDefault="00B7207A" w:rsidP="00E6474C">
            <w:pPr>
              <w:jc w:val="both"/>
              <w:rPr>
                <w:lang w:val="uk-UA"/>
              </w:rPr>
            </w:pPr>
            <w:r w:rsidRPr="00A769DF">
              <w:rPr>
                <w:sz w:val="22"/>
                <w:szCs w:val="22"/>
                <w:lang w:val="uk-UA"/>
              </w:rPr>
              <w:t>Рішення Х</w:t>
            </w:r>
            <w:r>
              <w:rPr>
                <w:sz w:val="22"/>
                <w:szCs w:val="22"/>
                <w:lang w:val="uk-UA"/>
              </w:rPr>
              <w:t>Х</w:t>
            </w:r>
            <w:r w:rsidRPr="00A769DF">
              <w:rPr>
                <w:sz w:val="22"/>
                <w:szCs w:val="22"/>
                <w:lang w:val="uk-UA"/>
              </w:rPr>
              <w:t xml:space="preserve">ХVІ сесії обласної ради V скликання від </w:t>
            </w:r>
            <w:r>
              <w:rPr>
                <w:sz w:val="22"/>
                <w:szCs w:val="22"/>
                <w:lang w:val="uk-UA"/>
              </w:rPr>
              <w:t>09</w:t>
            </w:r>
            <w:r w:rsidRPr="00A769DF">
              <w:rPr>
                <w:sz w:val="22"/>
                <w:szCs w:val="22"/>
                <w:lang w:val="uk-UA"/>
              </w:rPr>
              <w:t>.</w:t>
            </w:r>
            <w:r>
              <w:rPr>
                <w:sz w:val="22"/>
                <w:szCs w:val="22"/>
                <w:lang w:val="uk-UA"/>
              </w:rPr>
              <w:t>02</w:t>
            </w:r>
            <w:r w:rsidRPr="00A769DF">
              <w:rPr>
                <w:sz w:val="22"/>
                <w:szCs w:val="22"/>
                <w:lang w:val="uk-UA"/>
              </w:rPr>
              <w:t>.20</w:t>
            </w:r>
            <w:r>
              <w:rPr>
                <w:sz w:val="22"/>
                <w:szCs w:val="22"/>
                <w:lang w:val="uk-UA"/>
              </w:rPr>
              <w:t>1</w:t>
            </w:r>
            <w:r w:rsidRPr="00A769DF">
              <w:rPr>
                <w:sz w:val="22"/>
                <w:szCs w:val="22"/>
                <w:lang w:val="uk-UA"/>
              </w:rPr>
              <w:t xml:space="preserve">0 </w:t>
            </w:r>
            <w:r w:rsidR="003102C8">
              <w:rPr>
                <w:sz w:val="22"/>
                <w:szCs w:val="22"/>
                <w:lang w:val="uk-UA"/>
              </w:rPr>
              <w:t xml:space="preserve"> </w:t>
            </w:r>
            <w:r w:rsidRPr="00A769DF">
              <w:rPr>
                <w:sz w:val="22"/>
                <w:szCs w:val="22"/>
                <w:lang w:val="uk-UA"/>
              </w:rPr>
              <w:t>№</w:t>
            </w:r>
            <w:r>
              <w:rPr>
                <w:sz w:val="22"/>
                <w:szCs w:val="22"/>
                <w:lang w:val="uk-UA"/>
              </w:rPr>
              <w:t xml:space="preserve"> 5</w:t>
            </w:r>
            <w:r w:rsidRPr="00A769DF">
              <w:rPr>
                <w:sz w:val="22"/>
                <w:szCs w:val="22"/>
                <w:lang w:val="uk-UA"/>
              </w:rPr>
              <w:t xml:space="preserve">- </w:t>
            </w:r>
            <w:r>
              <w:rPr>
                <w:sz w:val="22"/>
                <w:szCs w:val="22"/>
                <w:lang w:val="uk-UA"/>
              </w:rPr>
              <w:t>36</w:t>
            </w:r>
            <w:r w:rsidRPr="00A769DF">
              <w:rPr>
                <w:sz w:val="22"/>
                <w:szCs w:val="22"/>
                <w:lang w:val="uk-UA"/>
              </w:rPr>
              <w:t>/</w:t>
            </w:r>
            <w:r>
              <w:rPr>
                <w:sz w:val="22"/>
                <w:szCs w:val="22"/>
                <w:lang w:val="uk-UA"/>
              </w:rPr>
              <w:t>1</w:t>
            </w:r>
            <w:r w:rsidRPr="00A769DF">
              <w:rPr>
                <w:sz w:val="22"/>
                <w:szCs w:val="22"/>
                <w:lang w:val="uk-UA"/>
              </w:rPr>
              <w:t>0</w:t>
            </w:r>
          </w:p>
        </w:tc>
      </w:tr>
      <w:tr w:rsidR="00B7207A" w:rsidRPr="00FE3469" w:rsidTr="00DA32C0">
        <w:tc>
          <w:tcPr>
            <w:tcW w:w="568" w:type="dxa"/>
            <w:tcBorders>
              <w:top w:val="single" w:sz="4" w:space="0" w:color="auto"/>
            </w:tcBorders>
          </w:tcPr>
          <w:p w:rsidR="00B7207A" w:rsidRPr="0018223A" w:rsidRDefault="00B7207A" w:rsidP="00E6474C">
            <w:pPr>
              <w:jc w:val="center"/>
              <w:rPr>
                <w:lang w:val="uk-UA"/>
              </w:rPr>
            </w:pPr>
            <w:r w:rsidRPr="0018223A">
              <w:rPr>
                <w:sz w:val="22"/>
                <w:szCs w:val="22"/>
                <w:lang w:val="uk-UA"/>
              </w:rPr>
              <w:t>17</w:t>
            </w:r>
          </w:p>
        </w:tc>
        <w:tc>
          <w:tcPr>
            <w:tcW w:w="4898" w:type="dxa"/>
            <w:tcBorders>
              <w:top w:val="single" w:sz="4" w:space="0" w:color="auto"/>
            </w:tcBorders>
          </w:tcPr>
          <w:p w:rsidR="00B7207A" w:rsidRPr="00807FAC" w:rsidRDefault="00B7207A" w:rsidP="00E6474C">
            <w:pPr>
              <w:jc w:val="both"/>
              <w:rPr>
                <w:bCs/>
                <w:lang w:val="uk-UA"/>
              </w:rPr>
            </w:pPr>
            <w:r w:rsidRPr="00807FAC">
              <w:rPr>
                <w:bCs/>
                <w:sz w:val="22"/>
                <w:szCs w:val="22"/>
                <w:lang w:val="uk-UA"/>
              </w:rPr>
              <w:t xml:space="preserve">Регіональна програма підтримки національно-культурних товариств, етнічних громад Чернівецької області та української діаспори на 2010- 2012 роки </w:t>
            </w:r>
          </w:p>
        </w:tc>
        <w:tc>
          <w:tcPr>
            <w:tcW w:w="1197" w:type="dxa"/>
            <w:tcBorders>
              <w:top w:val="single" w:sz="4" w:space="0" w:color="auto"/>
            </w:tcBorders>
          </w:tcPr>
          <w:p w:rsidR="00B7207A" w:rsidRPr="00144E74" w:rsidRDefault="00B7207A" w:rsidP="00E6474C">
            <w:pPr>
              <w:jc w:val="center"/>
              <w:rPr>
                <w:lang w:val="uk-UA"/>
              </w:rPr>
            </w:pPr>
            <w:r w:rsidRPr="00144E74">
              <w:rPr>
                <w:sz w:val="22"/>
                <w:szCs w:val="22"/>
                <w:lang w:val="uk-UA"/>
              </w:rPr>
              <w:t>2010-2012 роки</w:t>
            </w:r>
          </w:p>
        </w:tc>
        <w:tc>
          <w:tcPr>
            <w:tcW w:w="3544" w:type="dxa"/>
            <w:tcBorders>
              <w:top w:val="single" w:sz="4" w:space="0" w:color="auto"/>
            </w:tcBorders>
          </w:tcPr>
          <w:p w:rsidR="00B7207A" w:rsidRPr="00A769DF" w:rsidRDefault="00B7207A" w:rsidP="00E6474C">
            <w:pPr>
              <w:jc w:val="both"/>
              <w:rPr>
                <w:lang w:val="uk-UA"/>
              </w:rPr>
            </w:pPr>
            <w:r w:rsidRPr="00A769DF">
              <w:rPr>
                <w:sz w:val="22"/>
                <w:szCs w:val="22"/>
                <w:lang w:val="uk-UA"/>
              </w:rPr>
              <w:t>Рішення Х</w:t>
            </w:r>
            <w:r>
              <w:rPr>
                <w:sz w:val="22"/>
                <w:szCs w:val="22"/>
                <w:lang w:val="uk-UA"/>
              </w:rPr>
              <w:t>Х</w:t>
            </w:r>
            <w:r w:rsidRPr="00A769DF">
              <w:rPr>
                <w:sz w:val="22"/>
                <w:szCs w:val="22"/>
                <w:lang w:val="uk-UA"/>
              </w:rPr>
              <w:t xml:space="preserve">ХVІ сесії обласної ради V скликання від </w:t>
            </w:r>
            <w:r>
              <w:rPr>
                <w:sz w:val="22"/>
                <w:szCs w:val="22"/>
                <w:lang w:val="uk-UA"/>
              </w:rPr>
              <w:t>09</w:t>
            </w:r>
            <w:r w:rsidRPr="00A769DF">
              <w:rPr>
                <w:sz w:val="22"/>
                <w:szCs w:val="22"/>
                <w:lang w:val="uk-UA"/>
              </w:rPr>
              <w:t>.</w:t>
            </w:r>
            <w:r>
              <w:rPr>
                <w:sz w:val="22"/>
                <w:szCs w:val="22"/>
                <w:lang w:val="uk-UA"/>
              </w:rPr>
              <w:t>02</w:t>
            </w:r>
            <w:r w:rsidRPr="00A769DF">
              <w:rPr>
                <w:sz w:val="22"/>
                <w:szCs w:val="22"/>
                <w:lang w:val="uk-UA"/>
              </w:rPr>
              <w:t>.20</w:t>
            </w:r>
            <w:r>
              <w:rPr>
                <w:sz w:val="22"/>
                <w:szCs w:val="22"/>
                <w:lang w:val="uk-UA"/>
              </w:rPr>
              <w:t>1</w:t>
            </w:r>
            <w:r w:rsidRPr="00A769DF">
              <w:rPr>
                <w:sz w:val="22"/>
                <w:szCs w:val="22"/>
                <w:lang w:val="uk-UA"/>
              </w:rPr>
              <w:t xml:space="preserve">0 </w:t>
            </w:r>
            <w:r w:rsidR="003102C8">
              <w:rPr>
                <w:sz w:val="22"/>
                <w:szCs w:val="22"/>
                <w:lang w:val="uk-UA"/>
              </w:rPr>
              <w:t xml:space="preserve"> </w:t>
            </w:r>
            <w:r w:rsidRPr="00A769DF">
              <w:rPr>
                <w:sz w:val="22"/>
                <w:szCs w:val="22"/>
                <w:lang w:val="uk-UA"/>
              </w:rPr>
              <w:t>№</w:t>
            </w:r>
            <w:r>
              <w:rPr>
                <w:sz w:val="22"/>
                <w:szCs w:val="22"/>
                <w:lang w:val="uk-UA"/>
              </w:rPr>
              <w:t xml:space="preserve"> 7 </w:t>
            </w:r>
            <w:r w:rsidRPr="00A769DF">
              <w:rPr>
                <w:sz w:val="22"/>
                <w:szCs w:val="22"/>
                <w:lang w:val="uk-UA"/>
              </w:rPr>
              <w:t xml:space="preserve">- </w:t>
            </w:r>
            <w:r>
              <w:rPr>
                <w:sz w:val="22"/>
                <w:szCs w:val="22"/>
                <w:lang w:val="uk-UA"/>
              </w:rPr>
              <w:t>36</w:t>
            </w:r>
            <w:r w:rsidRPr="00A769DF">
              <w:rPr>
                <w:sz w:val="22"/>
                <w:szCs w:val="22"/>
                <w:lang w:val="uk-UA"/>
              </w:rPr>
              <w:t>/</w:t>
            </w:r>
            <w:r>
              <w:rPr>
                <w:sz w:val="22"/>
                <w:szCs w:val="22"/>
                <w:lang w:val="uk-UA"/>
              </w:rPr>
              <w:t>1</w:t>
            </w:r>
            <w:r w:rsidRPr="00A769DF">
              <w:rPr>
                <w:sz w:val="22"/>
                <w:szCs w:val="22"/>
                <w:lang w:val="uk-UA"/>
              </w:rPr>
              <w:t>0</w:t>
            </w:r>
          </w:p>
        </w:tc>
      </w:tr>
      <w:tr w:rsidR="00B7207A" w:rsidRPr="00FE3469" w:rsidTr="00DA32C0">
        <w:tc>
          <w:tcPr>
            <w:tcW w:w="568" w:type="dxa"/>
          </w:tcPr>
          <w:p w:rsidR="00B7207A" w:rsidRPr="0018223A" w:rsidRDefault="00B7207A" w:rsidP="00E6474C">
            <w:pPr>
              <w:jc w:val="center"/>
              <w:rPr>
                <w:lang w:val="uk-UA"/>
              </w:rPr>
            </w:pPr>
            <w:r w:rsidRPr="004A3384">
              <w:rPr>
                <w:sz w:val="22"/>
                <w:szCs w:val="22"/>
                <w:lang w:val="uk-UA"/>
              </w:rPr>
              <w:t>18</w:t>
            </w:r>
          </w:p>
        </w:tc>
        <w:tc>
          <w:tcPr>
            <w:tcW w:w="4898" w:type="dxa"/>
          </w:tcPr>
          <w:p w:rsidR="00B7207A" w:rsidRPr="00807FAC" w:rsidRDefault="00B7207A" w:rsidP="00E6474C">
            <w:pPr>
              <w:jc w:val="both"/>
              <w:rPr>
                <w:lang w:val="uk-UA"/>
              </w:rPr>
            </w:pPr>
            <w:r w:rsidRPr="00807FAC">
              <w:rPr>
                <w:sz w:val="22"/>
                <w:szCs w:val="22"/>
                <w:lang w:val="uk-UA"/>
              </w:rPr>
              <w:t>Комплексна програма профілактики правопорушень в Чернівецькій області на 2010-2012 роки</w:t>
            </w:r>
          </w:p>
        </w:tc>
        <w:tc>
          <w:tcPr>
            <w:tcW w:w="1197" w:type="dxa"/>
          </w:tcPr>
          <w:p w:rsidR="00B7207A" w:rsidRPr="00FF6E43" w:rsidRDefault="00B7207A" w:rsidP="00E6474C">
            <w:pPr>
              <w:jc w:val="center"/>
              <w:rPr>
                <w:lang w:val="uk-UA"/>
              </w:rPr>
            </w:pPr>
            <w:r w:rsidRPr="00FF6E43">
              <w:rPr>
                <w:sz w:val="22"/>
                <w:szCs w:val="22"/>
                <w:lang w:val="uk-UA"/>
              </w:rPr>
              <w:t>2010-20</w:t>
            </w:r>
            <w:r>
              <w:rPr>
                <w:sz w:val="22"/>
                <w:szCs w:val="22"/>
                <w:lang w:val="uk-UA"/>
              </w:rPr>
              <w:t>12</w:t>
            </w:r>
            <w:r w:rsidRPr="00FF6E43">
              <w:rPr>
                <w:sz w:val="22"/>
                <w:szCs w:val="22"/>
                <w:lang w:val="uk-UA"/>
              </w:rPr>
              <w:t xml:space="preserve"> роки</w:t>
            </w:r>
          </w:p>
        </w:tc>
        <w:tc>
          <w:tcPr>
            <w:tcW w:w="3544" w:type="dxa"/>
          </w:tcPr>
          <w:p w:rsidR="00B7207A" w:rsidRPr="0059617A" w:rsidRDefault="00B7207A" w:rsidP="00E6474C">
            <w:pPr>
              <w:jc w:val="both"/>
              <w:rPr>
                <w:lang w:val="uk-UA"/>
              </w:rPr>
            </w:pPr>
            <w:r w:rsidRPr="00A769DF">
              <w:rPr>
                <w:sz w:val="22"/>
                <w:szCs w:val="22"/>
                <w:lang w:val="uk-UA"/>
              </w:rPr>
              <w:t>Рішення Х</w:t>
            </w:r>
            <w:r>
              <w:rPr>
                <w:sz w:val="22"/>
                <w:szCs w:val="22"/>
                <w:lang w:val="uk-UA"/>
              </w:rPr>
              <w:t>Х</w:t>
            </w:r>
            <w:r w:rsidRPr="00A769DF">
              <w:rPr>
                <w:sz w:val="22"/>
                <w:szCs w:val="22"/>
                <w:lang w:val="uk-UA"/>
              </w:rPr>
              <w:t>ХVІ</w:t>
            </w:r>
            <w:r>
              <w:rPr>
                <w:sz w:val="22"/>
                <w:szCs w:val="22"/>
                <w:lang w:val="uk-UA"/>
              </w:rPr>
              <w:t>І</w:t>
            </w:r>
            <w:r w:rsidRPr="00A769DF">
              <w:rPr>
                <w:sz w:val="22"/>
                <w:szCs w:val="22"/>
                <w:lang w:val="uk-UA"/>
              </w:rPr>
              <w:t xml:space="preserve"> сесії обласної ради V скликання від </w:t>
            </w:r>
            <w:r>
              <w:rPr>
                <w:sz w:val="22"/>
                <w:szCs w:val="22"/>
                <w:lang w:val="uk-UA"/>
              </w:rPr>
              <w:t>12</w:t>
            </w:r>
            <w:r w:rsidRPr="00A769DF">
              <w:rPr>
                <w:sz w:val="22"/>
                <w:szCs w:val="22"/>
                <w:lang w:val="uk-UA"/>
              </w:rPr>
              <w:t>.</w:t>
            </w:r>
            <w:r>
              <w:rPr>
                <w:sz w:val="22"/>
                <w:szCs w:val="22"/>
                <w:lang w:val="uk-UA"/>
              </w:rPr>
              <w:t>05</w:t>
            </w:r>
            <w:r w:rsidRPr="00A769DF">
              <w:rPr>
                <w:sz w:val="22"/>
                <w:szCs w:val="22"/>
                <w:lang w:val="uk-UA"/>
              </w:rPr>
              <w:t>.20</w:t>
            </w:r>
            <w:r>
              <w:rPr>
                <w:sz w:val="22"/>
                <w:szCs w:val="22"/>
                <w:lang w:val="uk-UA"/>
              </w:rPr>
              <w:t>1</w:t>
            </w:r>
            <w:r w:rsidRPr="00A769DF">
              <w:rPr>
                <w:sz w:val="22"/>
                <w:szCs w:val="22"/>
                <w:lang w:val="uk-UA"/>
              </w:rPr>
              <w:t xml:space="preserve">0 </w:t>
            </w:r>
            <w:r w:rsidR="003102C8">
              <w:rPr>
                <w:sz w:val="22"/>
                <w:szCs w:val="22"/>
                <w:lang w:val="uk-UA"/>
              </w:rPr>
              <w:t xml:space="preserve"> </w:t>
            </w:r>
            <w:r w:rsidRPr="00A769DF">
              <w:rPr>
                <w:sz w:val="22"/>
                <w:szCs w:val="22"/>
                <w:lang w:val="uk-UA"/>
              </w:rPr>
              <w:t>№</w:t>
            </w:r>
            <w:r>
              <w:rPr>
                <w:sz w:val="22"/>
                <w:szCs w:val="22"/>
                <w:lang w:val="uk-UA"/>
              </w:rPr>
              <w:t xml:space="preserve"> 887 </w:t>
            </w:r>
            <w:r w:rsidRPr="00A769DF">
              <w:rPr>
                <w:sz w:val="22"/>
                <w:szCs w:val="22"/>
                <w:lang w:val="uk-UA"/>
              </w:rPr>
              <w:t xml:space="preserve">- </w:t>
            </w:r>
            <w:r>
              <w:rPr>
                <w:sz w:val="22"/>
                <w:szCs w:val="22"/>
                <w:lang w:val="uk-UA"/>
              </w:rPr>
              <w:t>38</w:t>
            </w:r>
            <w:r w:rsidRPr="00A769DF">
              <w:rPr>
                <w:sz w:val="22"/>
                <w:szCs w:val="22"/>
                <w:lang w:val="uk-UA"/>
              </w:rPr>
              <w:t>/</w:t>
            </w:r>
            <w:r>
              <w:rPr>
                <w:sz w:val="22"/>
                <w:szCs w:val="22"/>
                <w:lang w:val="uk-UA"/>
              </w:rPr>
              <w:t>1</w:t>
            </w:r>
            <w:r w:rsidRPr="00A769DF">
              <w:rPr>
                <w:sz w:val="22"/>
                <w:szCs w:val="22"/>
                <w:lang w:val="uk-UA"/>
              </w:rPr>
              <w:t>0</w:t>
            </w:r>
          </w:p>
        </w:tc>
      </w:tr>
      <w:tr w:rsidR="00B7207A" w:rsidRPr="00FE3469" w:rsidTr="00DA32C0">
        <w:tc>
          <w:tcPr>
            <w:tcW w:w="568" w:type="dxa"/>
          </w:tcPr>
          <w:p w:rsidR="00B7207A" w:rsidRPr="004A3384" w:rsidRDefault="00B7207A" w:rsidP="00E6474C">
            <w:pPr>
              <w:jc w:val="center"/>
              <w:rPr>
                <w:lang w:val="uk-UA"/>
              </w:rPr>
            </w:pPr>
            <w:r w:rsidRPr="004A3384">
              <w:rPr>
                <w:sz w:val="22"/>
                <w:szCs w:val="22"/>
                <w:lang w:val="uk-UA"/>
              </w:rPr>
              <w:t>19</w:t>
            </w:r>
          </w:p>
        </w:tc>
        <w:tc>
          <w:tcPr>
            <w:tcW w:w="4898" w:type="dxa"/>
          </w:tcPr>
          <w:p w:rsidR="00B7207A" w:rsidRPr="00807FAC" w:rsidRDefault="00B7207A" w:rsidP="00E6474C">
            <w:pPr>
              <w:jc w:val="both"/>
              <w:rPr>
                <w:lang w:val="uk-UA"/>
              </w:rPr>
            </w:pPr>
            <w:r w:rsidRPr="00C81824">
              <w:rPr>
                <w:sz w:val="22"/>
                <w:szCs w:val="22"/>
                <w:lang w:val="uk-UA"/>
              </w:rPr>
              <w:t>Комплексн</w:t>
            </w:r>
            <w:r w:rsidRPr="00807FAC">
              <w:rPr>
                <w:sz w:val="22"/>
                <w:szCs w:val="22"/>
                <w:lang w:val="uk-UA"/>
              </w:rPr>
              <w:t>а</w:t>
            </w:r>
            <w:r w:rsidRPr="00C81824">
              <w:rPr>
                <w:sz w:val="22"/>
                <w:szCs w:val="22"/>
                <w:lang w:val="uk-UA"/>
              </w:rPr>
              <w:t xml:space="preserve"> </w:t>
            </w:r>
            <w:r>
              <w:rPr>
                <w:sz w:val="22"/>
                <w:szCs w:val="22"/>
                <w:lang w:val="uk-UA"/>
              </w:rPr>
              <w:t xml:space="preserve">соціальна </w:t>
            </w:r>
            <w:r w:rsidRPr="00C81824">
              <w:rPr>
                <w:sz w:val="22"/>
                <w:szCs w:val="22"/>
                <w:lang w:val="uk-UA"/>
              </w:rPr>
              <w:t>програм</w:t>
            </w:r>
            <w:r w:rsidRPr="00807FAC">
              <w:rPr>
                <w:sz w:val="22"/>
                <w:szCs w:val="22"/>
                <w:lang w:val="uk-UA"/>
              </w:rPr>
              <w:t>а</w:t>
            </w:r>
            <w:r w:rsidRPr="00C81824">
              <w:rPr>
                <w:sz w:val="22"/>
                <w:szCs w:val="22"/>
                <w:lang w:val="uk-UA"/>
              </w:rPr>
              <w:t xml:space="preserve"> розвитку цивільного захисту, </w:t>
            </w:r>
            <w:r w:rsidRPr="00807FAC">
              <w:rPr>
                <w:sz w:val="22"/>
                <w:szCs w:val="22"/>
                <w:lang w:val="uk-UA"/>
              </w:rPr>
              <w:t>системи аварійно-рятувального обслуговування</w:t>
            </w:r>
            <w:r>
              <w:rPr>
                <w:sz w:val="22"/>
                <w:szCs w:val="22"/>
                <w:lang w:val="uk-UA"/>
              </w:rPr>
              <w:t>,</w:t>
            </w:r>
            <w:r w:rsidRPr="00C81824">
              <w:rPr>
                <w:sz w:val="22"/>
                <w:szCs w:val="22"/>
                <w:lang w:val="uk-UA"/>
              </w:rPr>
              <w:t xml:space="preserve"> забезпечення пожежної безпеки та запобігання і реагування на надзвичайні ситуації на 2011-2013 роки</w:t>
            </w:r>
          </w:p>
        </w:tc>
        <w:tc>
          <w:tcPr>
            <w:tcW w:w="1197" w:type="dxa"/>
          </w:tcPr>
          <w:p w:rsidR="00B7207A" w:rsidRPr="00B34FFA" w:rsidRDefault="00B7207A" w:rsidP="00E6474C">
            <w:pPr>
              <w:jc w:val="center"/>
              <w:rPr>
                <w:lang w:val="uk-UA"/>
              </w:rPr>
            </w:pPr>
            <w:r w:rsidRPr="00B34FFA">
              <w:rPr>
                <w:sz w:val="22"/>
                <w:szCs w:val="22"/>
              </w:rPr>
              <w:t>2011-</w:t>
            </w:r>
            <w:r w:rsidRPr="00B34FFA">
              <w:rPr>
                <w:sz w:val="22"/>
                <w:szCs w:val="22"/>
                <w:lang w:val="uk-UA"/>
              </w:rPr>
              <w:t>2</w:t>
            </w:r>
            <w:r w:rsidRPr="00B34FFA">
              <w:rPr>
                <w:sz w:val="22"/>
                <w:szCs w:val="22"/>
              </w:rPr>
              <w:t>013 роки</w:t>
            </w:r>
          </w:p>
        </w:tc>
        <w:tc>
          <w:tcPr>
            <w:tcW w:w="3544" w:type="dxa"/>
          </w:tcPr>
          <w:p w:rsidR="00B7207A" w:rsidRPr="00A769DF" w:rsidRDefault="00B7207A" w:rsidP="00E6474C">
            <w:pPr>
              <w:jc w:val="both"/>
              <w:rPr>
                <w:lang w:val="uk-UA"/>
              </w:rPr>
            </w:pPr>
            <w:r w:rsidRPr="00A769DF">
              <w:rPr>
                <w:sz w:val="22"/>
                <w:szCs w:val="22"/>
                <w:lang w:val="uk-UA"/>
              </w:rPr>
              <w:t xml:space="preserve">Рішення </w:t>
            </w:r>
            <w:r>
              <w:rPr>
                <w:sz w:val="22"/>
                <w:szCs w:val="22"/>
                <w:lang w:val="uk-UA"/>
              </w:rPr>
              <w:t>ІІ</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21</w:t>
            </w:r>
            <w:r w:rsidRPr="00A769DF">
              <w:rPr>
                <w:sz w:val="22"/>
                <w:szCs w:val="22"/>
                <w:lang w:val="uk-UA"/>
              </w:rPr>
              <w:t>.</w:t>
            </w:r>
            <w:r>
              <w:rPr>
                <w:sz w:val="22"/>
                <w:szCs w:val="22"/>
                <w:lang w:val="uk-UA"/>
              </w:rPr>
              <w:t>12</w:t>
            </w:r>
            <w:r w:rsidRPr="00A769DF">
              <w:rPr>
                <w:sz w:val="22"/>
                <w:szCs w:val="22"/>
                <w:lang w:val="uk-UA"/>
              </w:rPr>
              <w:t>.20</w:t>
            </w:r>
            <w:r>
              <w:rPr>
                <w:sz w:val="22"/>
                <w:szCs w:val="22"/>
                <w:lang w:val="uk-UA"/>
              </w:rPr>
              <w:t>1</w:t>
            </w:r>
            <w:r w:rsidRPr="00A769DF">
              <w:rPr>
                <w:sz w:val="22"/>
                <w:szCs w:val="22"/>
                <w:lang w:val="uk-UA"/>
              </w:rPr>
              <w:t>0</w:t>
            </w:r>
            <w:r>
              <w:rPr>
                <w:sz w:val="22"/>
                <w:szCs w:val="22"/>
                <w:lang w:val="uk-UA"/>
              </w:rPr>
              <w:t xml:space="preserve">               </w:t>
            </w:r>
            <w:r w:rsidRPr="00A769DF">
              <w:rPr>
                <w:sz w:val="22"/>
                <w:szCs w:val="22"/>
                <w:lang w:val="uk-UA"/>
              </w:rPr>
              <w:t>№</w:t>
            </w:r>
            <w:r>
              <w:rPr>
                <w:sz w:val="22"/>
                <w:szCs w:val="22"/>
                <w:lang w:val="uk-UA"/>
              </w:rPr>
              <w:t xml:space="preserve"> 19 </w:t>
            </w:r>
            <w:r w:rsidRPr="00A769DF">
              <w:rPr>
                <w:sz w:val="22"/>
                <w:szCs w:val="22"/>
                <w:lang w:val="uk-UA"/>
              </w:rPr>
              <w:t xml:space="preserve">- </w:t>
            </w:r>
            <w:r>
              <w:rPr>
                <w:sz w:val="22"/>
                <w:szCs w:val="22"/>
                <w:lang w:val="uk-UA"/>
              </w:rPr>
              <w:t>2</w:t>
            </w:r>
            <w:r w:rsidRPr="00A769DF">
              <w:rPr>
                <w:sz w:val="22"/>
                <w:szCs w:val="22"/>
                <w:lang w:val="uk-UA"/>
              </w:rPr>
              <w:t>/</w:t>
            </w:r>
            <w:r>
              <w:rPr>
                <w:sz w:val="22"/>
                <w:szCs w:val="22"/>
                <w:lang w:val="uk-UA"/>
              </w:rPr>
              <w:t>1</w:t>
            </w:r>
            <w:r w:rsidRPr="00A769DF">
              <w:rPr>
                <w:sz w:val="22"/>
                <w:szCs w:val="22"/>
                <w:lang w:val="uk-UA"/>
              </w:rPr>
              <w:t>0</w:t>
            </w:r>
          </w:p>
        </w:tc>
      </w:tr>
      <w:tr w:rsidR="00B7207A" w:rsidRPr="00A769DF" w:rsidTr="00DA32C0">
        <w:tc>
          <w:tcPr>
            <w:tcW w:w="568" w:type="dxa"/>
          </w:tcPr>
          <w:p w:rsidR="00B7207A" w:rsidRPr="00E73E53" w:rsidRDefault="00B7207A" w:rsidP="00E6474C">
            <w:pPr>
              <w:jc w:val="center"/>
              <w:rPr>
                <w:lang w:val="uk-UA"/>
              </w:rPr>
            </w:pPr>
            <w:r w:rsidRPr="00E73E53">
              <w:rPr>
                <w:sz w:val="22"/>
                <w:szCs w:val="22"/>
                <w:lang w:val="uk-UA"/>
              </w:rPr>
              <w:t>20</w:t>
            </w:r>
          </w:p>
        </w:tc>
        <w:tc>
          <w:tcPr>
            <w:tcW w:w="4898" w:type="dxa"/>
          </w:tcPr>
          <w:p w:rsidR="00B7207A" w:rsidRPr="00E73E53" w:rsidRDefault="00B7207A" w:rsidP="00E6474C">
            <w:pPr>
              <w:jc w:val="both"/>
              <w:rPr>
                <w:lang w:val="uk-UA"/>
              </w:rPr>
            </w:pPr>
            <w:r w:rsidRPr="00E73E53">
              <w:rPr>
                <w:rFonts w:eastAsia="Calibri"/>
                <w:sz w:val="22"/>
                <w:szCs w:val="22"/>
              </w:rPr>
              <w:t>Програм</w:t>
            </w:r>
            <w:r w:rsidRPr="00E73E53">
              <w:rPr>
                <w:rFonts w:eastAsia="Calibri"/>
                <w:sz w:val="22"/>
                <w:szCs w:val="22"/>
                <w:lang w:val="uk-UA"/>
              </w:rPr>
              <w:t>а</w:t>
            </w:r>
            <w:r w:rsidRPr="00E73E53">
              <w:rPr>
                <w:rFonts w:eastAsia="Calibri"/>
                <w:sz w:val="22"/>
                <w:szCs w:val="22"/>
              </w:rPr>
              <w:t xml:space="preserve"> реформування і розвитку житлово-комунального господарства Чернівецької області на 2010-2014 роки</w:t>
            </w:r>
          </w:p>
        </w:tc>
        <w:tc>
          <w:tcPr>
            <w:tcW w:w="1197" w:type="dxa"/>
          </w:tcPr>
          <w:p w:rsidR="00B7207A" w:rsidRPr="00BF55FF" w:rsidRDefault="00B7207A" w:rsidP="00E6474C">
            <w:pPr>
              <w:jc w:val="center"/>
              <w:rPr>
                <w:lang w:val="uk-UA"/>
              </w:rPr>
            </w:pPr>
            <w:r w:rsidRPr="00BF55FF">
              <w:rPr>
                <w:rFonts w:eastAsia="Calibri"/>
                <w:sz w:val="22"/>
                <w:szCs w:val="22"/>
              </w:rPr>
              <w:t>2010-2014 роки</w:t>
            </w:r>
          </w:p>
        </w:tc>
        <w:tc>
          <w:tcPr>
            <w:tcW w:w="3544" w:type="dxa"/>
          </w:tcPr>
          <w:p w:rsidR="00B7207A" w:rsidRPr="00A769DF" w:rsidRDefault="00B7207A" w:rsidP="00E6474C">
            <w:pPr>
              <w:jc w:val="both"/>
              <w:rPr>
                <w:lang w:val="uk-UA"/>
              </w:rPr>
            </w:pPr>
            <w:r w:rsidRPr="00A769DF">
              <w:rPr>
                <w:sz w:val="22"/>
                <w:szCs w:val="22"/>
                <w:lang w:val="uk-UA"/>
              </w:rPr>
              <w:t>Рішення Х</w:t>
            </w:r>
            <w:r>
              <w:rPr>
                <w:sz w:val="22"/>
                <w:szCs w:val="22"/>
                <w:lang w:val="uk-UA"/>
              </w:rPr>
              <w:t>Х</w:t>
            </w:r>
            <w:r w:rsidRPr="00A769DF">
              <w:rPr>
                <w:sz w:val="22"/>
                <w:szCs w:val="22"/>
                <w:lang w:val="uk-UA"/>
              </w:rPr>
              <w:t>Х</w:t>
            </w:r>
            <w:r>
              <w:rPr>
                <w:sz w:val="22"/>
                <w:szCs w:val="22"/>
                <w:lang w:val="uk-UA"/>
              </w:rPr>
              <w:t>І</w:t>
            </w:r>
            <w:r w:rsidRPr="00A769DF">
              <w:rPr>
                <w:sz w:val="22"/>
                <w:szCs w:val="22"/>
                <w:lang w:val="uk-UA"/>
              </w:rPr>
              <w:t xml:space="preserve">Х сесії обласної ради V скликання від </w:t>
            </w:r>
            <w:r>
              <w:rPr>
                <w:sz w:val="22"/>
                <w:szCs w:val="22"/>
                <w:lang w:val="uk-UA"/>
              </w:rPr>
              <w:t>19</w:t>
            </w:r>
            <w:r w:rsidRPr="00A769DF">
              <w:rPr>
                <w:sz w:val="22"/>
                <w:szCs w:val="22"/>
                <w:lang w:val="uk-UA"/>
              </w:rPr>
              <w:t>.</w:t>
            </w:r>
            <w:r>
              <w:rPr>
                <w:sz w:val="22"/>
                <w:szCs w:val="22"/>
                <w:lang w:val="uk-UA"/>
              </w:rPr>
              <w:t>08</w:t>
            </w:r>
            <w:r w:rsidRPr="00A769DF">
              <w:rPr>
                <w:sz w:val="22"/>
                <w:szCs w:val="22"/>
                <w:lang w:val="uk-UA"/>
              </w:rPr>
              <w:t>.20</w:t>
            </w:r>
            <w:r>
              <w:rPr>
                <w:sz w:val="22"/>
                <w:szCs w:val="22"/>
                <w:lang w:val="uk-UA"/>
              </w:rPr>
              <w:t>1</w:t>
            </w:r>
            <w:r w:rsidRPr="00A769DF">
              <w:rPr>
                <w:sz w:val="22"/>
                <w:szCs w:val="22"/>
                <w:lang w:val="uk-UA"/>
              </w:rPr>
              <w:t xml:space="preserve">0 </w:t>
            </w:r>
            <w:r w:rsidR="003102C8">
              <w:rPr>
                <w:sz w:val="22"/>
                <w:szCs w:val="22"/>
                <w:lang w:val="uk-UA"/>
              </w:rPr>
              <w:t xml:space="preserve"> </w:t>
            </w:r>
            <w:r w:rsidRPr="00A769DF">
              <w:rPr>
                <w:sz w:val="22"/>
                <w:szCs w:val="22"/>
                <w:lang w:val="uk-UA"/>
              </w:rPr>
              <w:t>№</w:t>
            </w:r>
            <w:r>
              <w:rPr>
                <w:sz w:val="22"/>
                <w:szCs w:val="22"/>
                <w:lang w:val="uk-UA"/>
              </w:rPr>
              <w:t xml:space="preserve"> 137 </w:t>
            </w:r>
            <w:r w:rsidRPr="00A769DF">
              <w:rPr>
                <w:sz w:val="22"/>
                <w:szCs w:val="22"/>
                <w:lang w:val="uk-UA"/>
              </w:rPr>
              <w:t xml:space="preserve">- </w:t>
            </w:r>
            <w:r>
              <w:rPr>
                <w:sz w:val="22"/>
                <w:szCs w:val="22"/>
                <w:lang w:val="uk-UA"/>
              </w:rPr>
              <w:t>39</w:t>
            </w:r>
            <w:r w:rsidRPr="00A769DF">
              <w:rPr>
                <w:sz w:val="22"/>
                <w:szCs w:val="22"/>
                <w:lang w:val="uk-UA"/>
              </w:rPr>
              <w:t>/</w:t>
            </w:r>
            <w:r>
              <w:rPr>
                <w:sz w:val="22"/>
                <w:szCs w:val="22"/>
                <w:lang w:val="uk-UA"/>
              </w:rPr>
              <w:t>1</w:t>
            </w:r>
            <w:r w:rsidRPr="00A769DF">
              <w:rPr>
                <w:sz w:val="22"/>
                <w:szCs w:val="22"/>
                <w:lang w:val="uk-UA"/>
              </w:rPr>
              <w:t>0</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21</w:t>
            </w:r>
          </w:p>
        </w:tc>
        <w:tc>
          <w:tcPr>
            <w:tcW w:w="4898" w:type="dxa"/>
          </w:tcPr>
          <w:p w:rsidR="00B7207A" w:rsidRPr="00E73E53" w:rsidRDefault="00B7207A" w:rsidP="00E6474C">
            <w:pPr>
              <w:jc w:val="both"/>
              <w:rPr>
                <w:lang w:val="uk-UA"/>
              </w:rPr>
            </w:pPr>
            <w:r w:rsidRPr="00E73E53">
              <w:rPr>
                <w:sz w:val="22"/>
                <w:szCs w:val="22"/>
                <w:lang w:val="uk-UA"/>
              </w:rPr>
              <w:t xml:space="preserve">Комплексна програма розвитку інформаційної та видавничої галузей Чернівецької області на 2011-2015 роки </w:t>
            </w:r>
          </w:p>
        </w:tc>
        <w:tc>
          <w:tcPr>
            <w:tcW w:w="1197" w:type="dxa"/>
          </w:tcPr>
          <w:p w:rsidR="00B7207A" w:rsidRPr="00B34FFA" w:rsidRDefault="00B7207A" w:rsidP="00E6474C">
            <w:pPr>
              <w:jc w:val="center"/>
              <w:rPr>
                <w:lang w:val="uk-UA"/>
              </w:rPr>
            </w:pPr>
            <w:r w:rsidRPr="00B34FFA">
              <w:rPr>
                <w:sz w:val="22"/>
                <w:szCs w:val="22"/>
                <w:lang w:val="uk-UA"/>
              </w:rPr>
              <w:t>2011-2015 роки</w:t>
            </w:r>
          </w:p>
        </w:tc>
        <w:tc>
          <w:tcPr>
            <w:tcW w:w="3544" w:type="dxa"/>
          </w:tcPr>
          <w:p w:rsidR="00B7207A" w:rsidRPr="00A769DF" w:rsidRDefault="00B7207A" w:rsidP="00E6474C">
            <w:pPr>
              <w:jc w:val="both"/>
              <w:rPr>
                <w:lang w:val="uk-UA"/>
              </w:rPr>
            </w:pPr>
            <w:r w:rsidRPr="00A769DF">
              <w:rPr>
                <w:sz w:val="22"/>
                <w:szCs w:val="22"/>
                <w:lang w:val="uk-UA"/>
              </w:rPr>
              <w:t xml:space="preserve">Рішення </w:t>
            </w:r>
            <w:r>
              <w:rPr>
                <w:sz w:val="22"/>
                <w:szCs w:val="22"/>
                <w:lang w:val="uk-UA"/>
              </w:rPr>
              <w:t>ІІ</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21</w:t>
            </w:r>
            <w:r w:rsidRPr="00A769DF">
              <w:rPr>
                <w:sz w:val="22"/>
                <w:szCs w:val="22"/>
                <w:lang w:val="uk-UA"/>
              </w:rPr>
              <w:t>.</w:t>
            </w:r>
            <w:r>
              <w:rPr>
                <w:sz w:val="22"/>
                <w:szCs w:val="22"/>
                <w:lang w:val="uk-UA"/>
              </w:rPr>
              <w:t>12</w:t>
            </w:r>
            <w:r w:rsidRPr="00A769DF">
              <w:rPr>
                <w:sz w:val="22"/>
                <w:szCs w:val="22"/>
                <w:lang w:val="uk-UA"/>
              </w:rPr>
              <w:t>.20</w:t>
            </w:r>
            <w:r>
              <w:rPr>
                <w:sz w:val="22"/>
                <w:szCs w:val="22"/>
                <w:lang w:val="uk-UA"/>
              </w:rPr>
              <w:t>1</w:t>
            </w:r>
            <w:r w:rsidRPr="00A769DF">
              <w:rPr>
                <w:sz w:val="22"/>
                <w:szCs w:val="22"/>
                <w:lang w:val="uk-UA"/>
              </w:rPr>
              <w:t>0</w:t>
            </w:r>
            <w:r>
              <w:rPr>
                <w:sz w:val="22"/>
                <w:szCs w:val="22"/>
                <w:lang w:val="uk-UA"/>
              </w:rPr>
              <w:t xml:space="preserve">                </w:t>
            </w:r>
            <w:r w:rsidRPr="00A769DF">
              <w:rPr>
                <w:sz w:val="22"/>
                <w:szCs w:val="22"/>
                <w:lang w:val="uk-UA"/>
              </w:rPr>
              <w:t xml:space="preserve"> №</w:t>
            </w:r>
            <w:r>
              <w:rPr>
                <w:sz w:val="22"/>
                <w:szCs w:val="22"/>
                <w:lang w:val="uk-UA"/>
              </w:rPr>
              <w:t xml:space="preserve"> 20 </w:t>
            </w:r>
            <w:r w:rsidRPr="00A769DF">
              <w:rPr>
                <w:sz w:val="22"/>
                <w:szCs w:val="22"/>
                <w:lang w:val="uk-UA"/>
              </w:rPr>
              <w:t xml:space="preserve">- </w:t>
            </w:r>
            <w:r>
              <w:rPr>
                <w:sz w:val="22"/>
                <w:szCs w:val="22"/>
                <w:lang w:val="uk-UA"/>
              </w:rPr>
              <w:t>2</w:t>
            </w:r>
            <w:r w:rsidRPr="00A769DF">
              <w:rPr>
                <w:sz w:val="22"/>
                <w:szCs w:val="22"/>
                <w:lang w:val="uk-UA"/>
              </w:rPr>
              <w:t>/</w:t>
            </w:r>
            <w:r>
              <w:rPr>
                <w:sz w:val="22"/>
                <w:szCs w:val="22"/>
                <w:lang w:val="uk-UA"/>
              </w:rPr>
              <w:t>1</w:t>
            </w:r>
            <w:r w:rsidRPr="00A769DF">
              <w:rPr>
                <w:sz w:val="22"/>
                <w:szCs w:val="22"/>
                <w:lang w:val="uk-UA"/>
              </w:rPr>
              <w:t>0</w:t>
            </w:r>
          </w:p>
        </w:tc>
      </w:tr>
      <w:tr w:rsidR="00B7207A" w:rsidRPr="00FE3469" w:rsidTr="00DA32C0">
        <w:tc>
          <w:tcPr>
            <w:tcW w:w="568" w:type="dxa"/>
          </w:tcPr>
          <w:p w:rsidR="00B7207A" w:rsidRPr="00E73E53" w:rsidRDefault="00B7207A" w:rsidP="00E6474C">
            <w:pPr>
              <w:jc w:val="center"/>
              <w:rPr>
                <w:i/>
                <w:lang w:val="uk-UA"/>
              </w:rPr>
            </w:pPr>
            <w:r w:rsidRPr="00E73E53">
              <w:rPr>
                <w:i/>
                <w:sz w:val="22"/>
                <w:szCs w:val="22"/>
                <w:lang w:val="uk-UA"/>
              </w:rPr>
              <w:t>22</w:t>
            </w:r>
          </w:p>
        </w:tc>
        <w:tc>
          <w:tcPr>
            <w:tcW w:w="4898" w:type="dxa"/>
          </w:tcPr>
          <w:p w:rsidR="00B7207A" w:rsidRPr="00E73E53" w:rsidRDefault="00B7207A" w:rsidP="00E6474C">
            <w:pPr>
              <w:jc w:val="both"/>
              <w:rPr>
                <w:lang w:val="uk-UA"/>
              </w:rPr>
            </w:pPr>
            <w:r w:rsidRPr="00E73E53">
              <w:rPr>
                <w:sz w:val="22"/>
                <w:szCs w:val="22"/>
                <w:lang w:val="uk-UA"/>
              </w:rPr>
              <w:t>Програма розвитку туризму в Чернівецькій області на 2011-2012 роки</w:t>
            </w:r>
          </w:p>
        </w:tc>
        <w:tc>
          <w:tcPr>
            <w:tcW w:w="1197" w:type="dxa"/>
          </w:tcPr>
          <w:p w:rsidR="00B7207A" w:rsidRPr="00B34FFA" w:rsidRDefault="00B7207A" w:rsidP="00E6474C">
            <w:pPr>
              <w:jc w:val="center"/>
              <w:rPr>
                <w:lang w:val="uk-UA"/>
              </w:rPr>
            </w:pPr>
            <w:r w:rsidRPr="00B34FFA">
              <w:rPr>
                <w:sz w:val="22"/>
                <w:szCs w:val="22"/>
                <w:lang w:val="uk-UA"/>
              </w:rPr>
              <w:t>2011-2012 роки</w:t>
            </w:r>
          </w:p>
        </w:tc>
        <w:tc>
          <w:tcPr>
            <w:tcW w:w="3544" w:type="dxa"/>
          </w:tcPr>
          <w:p w:rsidR="00B7207A" w:rsidRPr="00A769DF" w:rsidRDefault="00B7207A" w:rsidP="00E6474C">
            <w:pPr>
              <w:jc w:val="both"/>
              <w:rPr>
                <w:lang w:val="uk-UA"/>
              </w:rPr>
            </w:pPr>
            <w:r w:rsidRPr="00A769DF">
              <w:rPr>
                <w:sz w:val="22"/>
                <w:szCs w:val="22"/>
                <w:lang w:val="uk-UA"/>
              </w:rPr>
              <w:t xml:space="preserve">Рішення </w:t>
            </w:r>
            <w:r>
              <w:rPr>
                <w:sz w:val="22"/>
                <w:szCs w:val="22"/>
                <w:lang w:val="uk-UA"/>
              </w:rPr>
              <w:t>ІІ</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21</w:t>
            </w:r>
            <w:r w:rsidRPr="00A769DF">
              <w:rPr>
                <w:sz w:val="22"/>
                <w:szCs w:val="22"/>
                <w:lang w:val="uk-UA"/>
              </w:rPr>
              <w:t>.</w:t>
            </w:r>
            <w:r>
              <w:rPr>
                <w:sz w:val="22"/>
                <w:szCs w:val="22"/>
                <w:lang w:val="uk-UA"/>
              </w:rPr>
              <w:t>12</w:t>
            </w:r>
            <w:r w:rsidRPr="00A769DF">
              <w:rPr>
                <w:sz w:val="22"/>
                <w:szCs w:val="22"/>
                <w:lang w:val="uk-UA"/>
              </w:rPr>
              <w:t>.20</w:t>
            </w:r>
            <w:r>
              <w:rPr>
                <w:sz w:val="22"/>
                <w:szCs w:val="22"/>
                <w:lang w:val="uk-UA"/>
              </w:rPr>
              <w:t>1</w:t>
            </w:r>
            <w:r w:rsidRPr="00A769DF">
              <w:rPr>
                <w:sz w:val="22"/>
                <w:szCs w:val="22"/>
                <w:lang w:val="uk-UA"/>
              </w:rPr>
              <w:t>0</w:t>
            </w:r>
            <w:r>
              <w:rPr>
                <w:sz w:val="22"/>
                <w:szCs w:val="22"/>
                <w:lang w:val="uk-UA"/>
              </w:rPr>
              <w:t xml:space="preserve">               </w:t>
            </w:r>
            <w:r w:rsidRPr="00A769DF">
              <w:rPr>
                <w:sz w:val="22"/>
                <w:szCs w:val="22"/>
                <w:lang w:val="uk-UA"/>
              </w:rPr>
              <w:t>№</w:t>
            </w:r>
            <w:r>
              <w:rPr>
                <w:sz w:val="22"/>
                <w:szCs w:val="22"/>
                <w:lang w:val="uk-UA"/>
              </w:rPr>
              <w:t xml:space="preserve"> 21 </w:t>
            </w:r>
            <w:r w:rsidRPr="00A769DF">
              <w:rPr>
                <w:sz w:val="22"/>
                <w:szCs w:val="22"/>
                <w:lang w:val="uk-UA"/>
              </w:rPr>
              <w:t xml:space="preserve">- </w:t>
            </w:r>
            <w:r>
              <w:rPr>
                <w:sz w:val="22"/>
                <w:szCs w:val="22"/>
                <w:lang w:val="uk-UA"/>
              </w:rPr>
              <w:t>2</w:t>
            </w:r>
            <w:r w:rsidRPr="00A769DF">
              <w:rPr>
                <w:sz w:val="22"/>
                <w:szCs w:val="22"/>
                <w:lang w:val="uk-UA"/>
              </w:rPr>
              <w:t>/</w:t>
            </w:r>
            <w:r>
              <w:rPr>
                <w:sz w:val="22"/>
                <w:szCs w:val="22"/>
                <w:lang w:val="uk-UA"/>
              </w:rPr>
              <w:t>1</w:t>
            </w:r>
            <w:r w:rsidRPr="00A769DF">
              <w:rPr>
                <w:sz w:val="22"/>
                <w:szCs w:val="22"/>
                <w:lang w:val="uk-UA"/>
              </w:rPr>
              <w:t>0</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23</w:t>
            </w:r>
          </w:p>
        </w:tc>
        <w:tc>
          <w:tcPr>
            <w:tcW w:w="4898" w:type="dxa"/>
          </w:tcPr>
          <w:p w:rsidR="00B7207A" w:rsidRPr="00E73E53" w:rsidRDefault="00B7207A" w:rsidP="00E6474C">
            <w:pPr>
              <w:jc w:val="both"/>
              <w:rPr>
                <w:bCs/>
                <w:lang w:val="uk-UA"/>
              </w:rPr>
            </w:pPr>
            <w:r w:rsidRPr="00E73E53">
              <w:rPr>
                <w:rFonts w:eastAsia="Calibri"/>
                <w:sz w:val="22"/>
                <w:szCs w:val="22"/>
              </w:rPr>
              <w:t>Регіональн</w:t>
            </w:r>
            <w:r w:rsidRPr="00E73E53">
              <w:rPr>
                <w:rFonts w:eastAsia="Calibri"/>
                <w:sz w:val="22"/>
                <w:szCs w:val="22"/>
                <w:lang w:val="uk-UA"/>
              </w:rPr>
              <w:t>а</w:t>
            </w:r>
            <w:r w:rsidRPr="00E73E53">
              <w:rPr>
                <w:rFonts w:eastAsia="Calibri"/>
                <w:sz w:val="22"/>
                <w:szCs w:val="22"/>
              </w:rPr>
              <w:t xml:space="preserve"> (комплексн</w:t>
            </w:r>
            <w:r w:rsidRPr="00E73E53">
              <w:rPr>
                <w:rFonts w:eastAsia="Calibri"/>
                <w:sz w:val="22"/>
                <w:szCs w:val="22"/>
                <w:lang w:val="uk-UA"/>
              </w:rPr>
              <w:t>а</w:t>
            </w:r>
            <w:r w:rsidRPr="00E73E53">
              <w:rPr>
                <w:rFonts w:eastAsia="Calibri"/>
                <w:sz w:val="22"/>
                <w:szCs w:val="22"/>
              </w:rPr>
              <w:t>) програм</w:t>
            </w:r>
            <w:r w:rsidRPr="00E73E53">
              <w:rPr>
                <w:rFonts w:eastAsia="Calibri"/>
                <w:sz w:val="22"/>
                <w:szCs w:val="22"/>
                <w:lang w:val="uk-UA"/>
              </w:rPr>
              <w:t>а</w:t>
            </w:r>
            <w:r w:rsidRPr="00E73E53">
              <w:rPr>
                <w:rFonts w:eastAsia="Calibri"/>
                <w:sz w:val="22"/>
                <w:szCs w:val="22"/>
              </w:rPr>
              <w:t xml:space="preserve"> будівництва (придбання) доступного житла на 2010-2017 роки</w:t>
            </w:r>
          </w:p>
        </w:tc>
        <w:tc>
          <w:tcPr>
            <w:tcW w:w="1197" w:type="dxa"/>
          </w:tcPr>
          <w:p w:rsidR="00B7207A" w:rsidRPr="00FC7652" w:rsidRDefault="00B7207A" w:rsidP="00E6474C">
            <w:pPr>
              <w:jc w:val="center"/>
              <w:rPr>
                <w:lang w:val="uk-UA"/>
              </w:rPr>
            </w:pPr>
            <w:r w:rsidRPr="00FC7652">
              <w:rPr>
                <w:bCs/>
                <w:sz w:val="22"/>
                <w:szCs w:val="22"/>
                <w:lang w:val="uk-UA"/>
              </w:rPr>
              <w:t>2010-2017 роки</w:t>
            </w:r>
          </w:p>
        </w:tc>
        <w:tc>
          <w:tcPr>
            <w:tcW w:w="3544" w:type="dxa"/>
          </w:tcPr>
          <w:p w:rsidR="00B7207A" w:rsidRPr="00B34FFA" w:rsidRDefault="00B7207A" w:rsidP="00E6474C">
            <w:pPr>
              <w:jc w:val="both"/>
              <w:rPr>
                <w:bCs/>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8-4/11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24</w:t>
            </w:r>
          </w:p>
        </w:tc>
        <w:tc>
          <w:tcPr>
            <w:tcW w:w="4898" w:type="dxa"/>
          </w:tcPr>
          <w:p w:rsidR="00B7207A" w:rsidRPr="00E73E53" w:rsidRDefault="00B7207A" w:rsidP="00E6474C">
            <w:pPr>
              <w:jc w:val="both"/>
              <w:rPr>
                <w:lang w:val="uk-UA"/>
              </w:rPr>
            </w:pPr>
            <w:r w:rsidRPr="00E73E53">
              <w:rPr>
                <w:sz w:val="22"/>
                <w:szCs w:val="22"/>
                <w:lang w:val="uk-UA"/>
              </w:rPr>
              <w:t xml:space="preserve">Регіональна програма розвитку малого підприємництва в Чернівецькій області на 2011-2012 роки </w:t>
            </w:r>
          </w:p>
        </w:tc>
        <w:tc>
          <w:tcPr>
            <w:tcW w:w="1197" w:type="dxa"/>
          </w:tcPr>
          <w:p w:rsidR="00B7207A" w:rsidRPr="00B34FFA" w:rsidRDefault="00B7207A" w:rsidP="00E6474C">
            <w:pPr>
              <w:jc w:val="center"/>
              <w:rPr>
                <w:lang w:val="uk-UA"/>
              </w:rPr>
            </w:pPr>
            <w:r w:rsidRPr="00B34FFA">
              <w:rPr>
                <w:sz w:val="22"/>
                <w:szCs w:val="22"/>
                <w:lang w:val="uk-UA"/>
              </w:rPr>
              <w:t>2011-2012 роки</w:t>
            </w:r>
          </w:p>
        </w:tc>
        <w:tc>
          <w:tcPr>
            <w:tcW w:w="3544" w:type="dxa"/>
          </w:tcPr>
          <w:p w:rsidR="00B7207A" w:rsidRPr="00581AFC" w:rsidRDefault="00B7207A" w:rsidP="00E6474C">
            <w:pPr>
              <w:jc w:val="both"/>
              <w:rPr>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9-4/11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25</w:t>
            </w:r>
          </w:p>
        </w:tc>
        <w:tc>
          <w:tcPr>
            <w:tcW w:w="4898" w:type="dxa"/>
          </w:tcPr>
          <w:p w:rsidR="00B7207A" w:rsidRPr="00E73E53" w:rsidRDefault="00B7207A" w:rsidP="00E6474C">
            <w:pPr>
              <w:jc w:val="both"/>
              <w:rPr>
                <w:lang w:val="uk-UA"/>
              </w:rPr>
            </w:pPr>
            <w:r w:rsidRPr="00E73E53">
              <w:rPr>
                <w:sz w:val="22"/>
                <w:szCs w:val="22"/>
                <w:lang w:val="uk-UA"/>
              </w:rPr>
              <w:t xml:space="preserve">Обласна комплексна програма з охорони довкілля та раціонального використання природних ресурсів «Екологія» на 2011-2015 роки </w:t>
            </w:r>
          </w:p>
        </w:tc>
        <w:tc>
          <w:tcPr>
            <w:tcW w:w="1197" w:type="dxa"/>
          </w:tcPr>
          <w:p w:rsidR="00B7207A" w:rsidRPr="00B34FFA" w:rsidRDefault="00B7207A" w:rsidP="00E6474C">
            <w:pPr>
              <w:jc w:val="center"/>
              <w:rPr>
                <w:bCs/>
                <w:lang w:val="uk-UA"/>
              </w:rPr>
            </w:pPr>
            <w:r w:rsidRPr="00B34FFA">
              <w:rPr>
                <w:bCs/>
                <w:sz w:val="22"/>
                <w:szCs w:val="22"/>
                <w:lang w:val="uk-UA"/>
              </w:rPr>
              <w:t>2011-2015</w:t>
            </w:r>
          </w:p>
          <w:p w:rsidR="00B7207A" w:rsidRPr="00B34FFA" w:rsidRDefault="00B7207A" w:rsidP="00E6474C">
            <w:pPr>
              <w:jc w:val="center"/>
              <w:rPr>
                <w:bCs/>
                <w:lang w:val="uk-UA"/>
              </w:rPr>
            </w:pPr>
            <w:r>
              <w:rPr>
                <w:bCs/>
                <w:sz w:val="22"/>
                <w:szCs w:val="22"/>
                <w:lang w:val="uk-UA"/>
              </w:rPr>
              <w:t>р</w:t>
            </w:r>
            <w:r w:rsidRPr="00B34FFA">
              <w:rPr>
                <w:bCs/>
                <w:sz w:val="22"/>
                <w:szCs w:val="22"/>
                <w:lang w:val="uk-UA"/>
              </w:rPr>
              <w:t>оки</w:t>
            </w:r>
          </w:p>
        </w:tc>
        <w:tc>
          <w:tcPr>
            <w:tcW w:w="3544" w:type="dxa"/>
          </w:tcPr>
          <w:p w:rsidR="00B7207A" w:rsidRPr="00B34FFA" w:rsidRDefault="00B7207A" w:rsidP="00E6474C">
            <w:pPr>
              <w:jc w:val="both"/>
              <w:rPr>
                <w:bCs/>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10-4/11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26</w:t>
            </w:r>
          </w:p>
        </w:tc>
        <w:tc>
          <w:tcPr>
            <w:tcW w:w="4898" w:type="dxa"/>
          </w:tcPr>
          <w:p w:rsidR="00B7207A" w:rsidRPr="00E73E53" w:rsidRDefault="00B7207A" w:rsidP="00E6474C">
            <w:pPr>
              <w:jc w:val="both"/>
              <w:rPr>
                <w:lang w:val="uk-UA"/>
              </w:rPr>
            </w:pPr>
            <w:r w:rsidRPr="00E73E53">
              <w:rPr>
                <w:sz w:val="22"/>
                <w:szCs w:val="22"/>
                <w:lang w:val="uk-UA"/>
              </w:rPr>
              <w:t>Програма реалізації державної політики з питань сім</w:t>
            </w:r>
            <w:r w:rsidRPr="00E73E53">
              <w:rPr>
                <w:sz w:val="22"/>
                <w:szCs w:val="22"/>
              </w:rPr>
              <w:t>’</w:t>
            </w:r>
            <w:r w:rsidRPr="00E73E53">
              <w:rPr>
                <w:sz w:val="22"/>
                <w:szCs w:val="22"/>
                <w:lang w:val="uk-UA"/>
              </w:rPr>
              <w:t xml:space="preserve">ї, дітей та молоді Чернівецької області в 2011-2012 роках </w:t>
            </w:r>
          </w:p>
        </w:tc>
        <w:tc>
          <w:tcPr>
            <w:tcW w:w="1197" w:type="dxa"/>
          </w:tcPr>
          <w:p w:rsidR="00B7207A" w:rsidRPr="00B34FFA" w:rsidRDefault="00B7207A" w:rsidP="00E6474C">
            <w:pPr>
              <w:jc w:val="center"/>
              <w:rPr>
                <w:bCs/>
                <w:lang w:val="uk-UA"/>
              </w:rPr>
            </w:pPr>
            <w:r w:rsidRPr="00B34FFA">
              <w:rPr>
                <w:bCs/>
                <w:sz w:val="22"/>
                <w:szCs w:val="22"/>
                <w:lang w:val="uk-UA"/>
              </w:rPr>
              <w:t>2011-201</w:t>
            </w:r>
            <w:r>
              <w:rPr>
                <w:bCs/>
                <w:sz w:val="22"/>
                <w:szCs w:val="22"/>
                <w:lang w:val="uk-UA"/>
              </w:rPr>
              <w:t>2</w:t>
            </w:r>
          </w:p>
          <w:p w:rsidR="00B7207A" w:rsidRPr="00B34FFA" w:rsidRDefault="00B7207A" w:rsidP="00E6474C">
            <w:pPr>
              <w:jc w:val="center"/>
              <w:rPr>
                <w:bCs/>
                <w:lang w:val="uk-UA"/>
              </w:rPr>
            </w:pPr>
            <w:r>
              <w:rPr>
                <w:bCs/>
                <w:sz w:val="22"/>
                <w:szCs w:val="22"/>
                <w:lang w:val="uk-UA"/>
              </w:rPr>
              <w:t>р</w:t>
            </w:r>
            <w:r w:rsidRPr="00B34FFA">
              <w:rPr>
                <w:bCs/>
                <w:sz w:val="22"/>
                <w:szCs w:val="22"/>
                <w:lang w:val="uk-UA"/>
              </w:rPr>
              <w:t>оки</w:t>
            </w:r>
          </w:p>
        </w:tc>
        <w:tc>
          <w:tcPr>
            <w:tcW w:w="3544" w:type="dxa"/>
          </w:tcPr>
          <w:p w:rsidR="00B7207A" w:rsidRPr="00B34FFA" w:rsidRDefault="00B7207A" w:rsidP="00E6474C">
            <w:pPr>
              <w:jc w:val="both"/>
              <w:rPr>
                <w:i/>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11-4/11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27</w:t>
            </w:r>
          </w:p>
        </w:tc>
        <w:tc>
          <w:tcPr>
            <w:tcW w:w="4898" w:type="dxa"/>
          </w:tcPr>
          <w:p w:rsidR="00B7207A" w:rsidRPr="00E73E53" w:rsidRDefault="00B7207A" w:rsidP="00E6474C">
            <w:pPr>
              <w:jc w:val="both"/>
              <w:rPr>
                <w:lang w:val="uk-UA"/>
              </w:rPr>
            </w:pPr>
            <w:r w:rsidRPr="00E73E53">
              <w:rPr>
                <w:sz w:val="22"/>
                <w:szCs w:val="22"/>
                <w:lang w:val="uk-UA"/>
              </w:rPr>
              <w:t xml:space="preserve">Комплексна програма підтримки розвитку сільськогосподарських обслуговуючих кооперативів у Чернівецькій області на 2011-2015 роки </w:t>
            </w:r>
          </w:p>
        </w:tc>
        <w:tc>
          <w:tcPr>
            <w:tcW w:w="1197" w:type="dxa"/>
          </w:tcPr>
          <w:p w:rsidR="00B7207A" w:rsidRDefault="00B7207A" w:rsidP="00E6474C">
            <w:pPr>
              <w:jc w:val="center"/>
              <w:rPr>
                <w:lang w:val="uk-UA"/>
              </w:rPr>
            </w:pPr>
            <w:r w:rsidRPr="00B34FFA">
              <w:rPr>
                <w:sz w:val="22"/>
                <w:szCs w:val="22"/>
                <w:lang w:val="uk-UA"/>
              </w:rPr>
              <w:t>2011-2015 роки</w:t>
            </w:r>
          </w:p>
        </w:tc>
        <w:tc>
          <w:tcPr>
            <w:tcW w:w="3544" w:type="dxa"/>
          </w:tcPr>
          <w:p w:rsidR="00B7207A" w:rsidRPr="00B34FFA" w:rsidRDefault="00B7207A" w:rsidP="00E6474C">
            <w:pPr>
              <w:jc w:val="both"/>
              <w:rPr>
                <w:bCs/>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12-4/11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28</w:t>
            </w:r>
          </w:p>
        </w:tc>
        <w:tc>
          <w:tcPr>
            <w:tcW w:w="4898" w:type="dxa"/>
          </w:tcPr>
          <w:p w:rsidR="00B7207A" w:rsidRPr="00E73E53" w:rsidRDefault="00B7207A" w:rsidP="00E6474C">
            <w:pPr>
              <w:jc w:val="both"/>
              <w:rPr>
                <w:lang w:val="uk-UA"/>
              </w:rPr>
            </w:pPr>
            <w:r w:rsidRPr="00E73E53">
              <w:rPr>
                <w:sz w:val="22"/>
                <w:szCs w:val="22"/>
                <w:lang w:val="uk-UA"/>
              </w:rPr>
              <w:t>Регіональна програма проведення агропромислових ярмарків, аукціонів на 2011-2015 роки</w:t>
            </w:r>
          </w:p>
        </w:tc>
        <w:tc>
          <w:tcPr>
            <w:tcW w:w="1197" w:type="dxa"/>
          </w:tcPr>
          <w:p w:rsidR="00B7207A" w:rsidRPr="00B34FFA" w:rsidRDefault="00B7207A" w:rsidP="00E6474C">
            <w:pPr>
              <w:jc w:val="center"/>
              <w:rPr>
                <w:lang w:val="uk-UA"/>
              </w:rPr>
            </w:pPr>
            <w:r w:rsidRPr="00B34FFA">
              <w:rPr>
                <w:sz w:val="22"/>
                <w:szCs w:val="22"/>
                <w:lang w:val="uk-UA"/>
              </w:rPr>
              <w:t>2011-2015 роки</w:t>
            </w:r>
          </w:p>
        </w:tc>
        <w:tc>
          <w:tcPr>
            <w:tcW w:w="3544" w:type="dxa"/>
          </w:tcPr>
          <w:p w:rsidR="00B7207A" w:rsidRPr="00B34FFA" w:rsidRDefault="00B7207A" w:rsidP="00E6474C">
            <w:pPr>
              <w:jc w:val="both"/>
              <w:rPr>
                <w:bCs/>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13-4/11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29</w:t>
            </w:r>
          </w:p>
        </w:tc>
        <w:tc>
          <w:tcPr>
            <w:tcW w:w="4898" w:type="dxa"/>
          </w:tcPr>
          <w:p w:rsidR="00B7207A" w:rsidRPr="00E73E53" w:rsidRDefault="00B7207A" w:rsidP="00E6474C">
            <w:pPr>
              <w:jc w:val="both"/>
              <w:rPr>
                <w:lang w:val="uk-UA"/>
              </w:rPr>
            </w:pPr>
            <w:r w:rsidRPr="00E73E53">
              <w:rPr>
                <w:sz w:val="22"/>
                <w:szCs w:val="22"/>
                <w:lang w:val="uk-UA"/>
              </w:rPr>
              <w:t xml:space="preserve">Обласна програма «Формування обласного стабілізаційного фонду зерна та борошна для хлібопекарської галузі» </w:t>
            </w:r>
          </w:p>
        </w:tc>
        <w:tc>
          <w:tcPr>
            <w:tcW w:w="1197" w:type="dxa"/>
          </w:tcPr>
          <w:p w:rsidR="00B7207A" w:rsidRPr="00B34FFA" w:rsidRDefault="00B7207A" w:rsidP="00E6474C">
            <w:pPr>
              <w:jc w:val="center"/>
              <w:rPr>
                <w:lang w:val="uk-UA"/>
              </w:rPr>
            </w:pPr>
            <w:r w:rsidRPr="00B34FFA">
              <w:rPr>
                <w:sz w:val="22"/>
                <w:szCs w:val="22"/>
                <w:lang w:val="uk-UA"/>
              </w:rPr>
              <w:t>201</w:t>
            </w:r>
            <w:r>
              <w:rPr>
                <w:sz w:val="22"/>
                <w:szCs w:val="22"/>
                <w:lang w:val="uk-UA"/>
              </w:rPr>
              <w:t>1</w:t>
            </w:r>
            <w:r w:rsidRPr="00B34FFA">
              <w:rPr>
                <w:sz w:val="22"/>
                <w:szCs w:val="22"/>
                <w:lang w:val="uk-UA"/>
              </w:rPr>
              <w:t>-201</w:t>
            </w:r>
            <w:r>
              <w:rPr>
                <w:sz w:val="22"/>
                <w:szCs w:val="22"/>
                <w:lang w:val="uk-UA"/>
              </w:rPr>
              <w:t>3</w:t>
            </w:r>
          </w:p>
          <w:p w:rsidR="00B7207A" w:rsidRPr="00B34FFA" w:rsidRDefault="00B7207A" w:rsidP="00E6474C">
            <w:pPr>
              <w:jc w:val="center"/>
              <w:rPr>
                <w:bCs/>
                <w:lang w:val="uk-UA"/>
              </w:rPr>
            </w:pPr>
            <w:r>
              <w:rPr>
                <w:sz w:val="22"/>
                <w:szCs w:val="22"/>
                <w:lang w:val="uk-UA"/>
              </w:rPr>
              <w:t>р</w:t>
            </w:r>
            <w:r w:rsidRPr="00B34FFA">
              <w:rPr>
                <w:sz w:val="22"/>
                <w:szCs w:val="22"/>
                <w:lang w:val="uk-UA"/>
              </w:rPr>
              <w:t>оки</w:t>
            </w:r>
          </w:p>
        </w:tc>
        <w:tc>
          <w:tcPr>
            <w:tcW w:w="3544" w:type="dxa"/>
          </w:tcPr>
          <w:p w:rsidR="00B7207A" w:rsidRPr="00B34FFA" w:rsidRDefault="00B7207A" w:rsidP="00E6474C">
            <w:pPr>
              <w:jc w:val="both"/>
              <w:rPr>
                <w:bCs/>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14-4/11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30</w:t>
            </w:r>
          </w:p>
        </w:tc>
        <w:tc>
          <w:tcPr>
            <w:tcW w:w="4898" w:type="dxa"/>
          </w:tcPr>
          <w:p w:rsidR="00B7207A" w:rsidRPr="00E73E53" w:rsidRDefault="00B7207A" w:rsidP="00E6474C">
            <w:pPr>
              <w:jc w:val="both"/>
              <w:rPr>
                <w:rFonts w:eastAsia="Calibri"/>
              </w:rPr>
            </w:pPr>
            <w:r w:rsidRPr="00E73E53">
              <w:rPr>
                <w:sz w:val="22"/>
                <w:szCs w:val="22"/>
                <w:lang w:val="uk-UA"/>
              </w:rPr>
              <w:t>Регіональна програма розвитку дорадчої служби та дорадчої діяльності у Чернівецькій області на 2011-2013 роки</w:t>
            </w:r>
          </w:p>
        </w:tc>
        <w:tc>
          <w:tcPr>
            <w:tcW w:w="1197" w:type="dxa"/>
          </w:tcPr>
          <w:p w:rsidR="00B7207A" w:rsidRPr="00B34FFA" w:rsidRDefault="00B7207A" w:rsidP="00E6474C">
            <w:pPr>
              <w:jc w:val="center"/>
              <w:rPr>
                <w:lang w:val="uk-UA"/>
              </w:rPr>
            </w:pPr>
            <w:r w:rsidRPr="00B34FFA">
              <w:rPr>
                <w:sz w:val="22"/>
                <w:szCs w:val="22"/>
                <w:lang w:val="uk-UA"/>
              </w:rPr>
              <w:t>201</w:t>
            </w:r>
            <w:r>
              <w:rPr>
                <w:sz w:val="22"/>
                <w:szCs w:val="22"/>
                <w:lang w:val="uk-UA"/>
              </w:rPr>
              <w:t>1</w:t>
            </w:r>
            <w:r w:rsidRPr="00B34FFA">
              <w:rPr>
                <w:sz w:val="22"/>
                <w:szCs w:val="22"/>
                <w:lang w:val="uk-UA"/>
              </w:rPr>
              <w:t>-201</w:t>
            </w:r>
            <w:r>
              <w:rPr>
                <w:sz w:val="22"/>
                <w:szCs w:val="22"/>
                <w:lang w:val="uk-UA"/>
              </w:rPr>
              <w:t>3</w:t>
            </w:r>
          </w:p>
          <w:p w:rsidR="00B7207A" w:rsidRPr="00B34FFA" w:rsidRDefault="00B7207A" w:rsidP="00E6474C">
            <w:pPr>
              <w:jc w:val="center"/>
              <w:rPr>
                <w:bCs/>
                <w:lang w:val="uk-UA"/>
              </w:rPr>
            </w:pPr>
            <w:r>
              <w:rPr>
                <w:sz w:val="22"/>
                <w:szCs w:val="22"/>
                <w:lang w:val="uk-UA"/>
              </w:rPr>
              <w:t>р</w:t>
            </w:r>
            <w:r w:rsidRPr="00B34FFA">
              <w:rPr>
                <w:sz w:val="22"/>
                <w:szCs w:val="22"/>
                <w:lang w:val="uk-UA"/>
              </w:rPr>
              <w:t>оки</w:t>
            </w:r>
          </w:p>
        </w:tc>
        <w:tc>
          <w:tcPr>
            <w:tcW w:w="3544" w:type="dxa"/>
          </w:tcPr>
          <w:p w:rsidR="00B7207A" w:rsidRPr="00B34FFA" w:rsidRDefault="00B7207A" w:rsidP="00E6474C">
            <w:pPr>
              <w:jc w:val="both"/>
              <w:rPr>
                <w:bCs/>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15-4/11</w:t>
            </w:r>
          </w:p>
        </w:tc>
      </w:tr>
      <w:tr w:rsidR="00B7207A" w:rsidRPr="00FE3469" w:rsidTr="00DA32C0">
        <w:tc>
          <w:tcPr>
            <w:tcW w:w="568" w:type="dxa"/>
          </w:tcPr>
          <w:p w:rsidR="00B7207A" w:rsidRPr="00E73E53" w:rsidRDefault="00B7207A" w:rsidP="00E6474C">
            <w:pPr>
              <w:jc w:val="center"/>
              <w:rPr>
                <w:lang w:val="uk-UA"/>
              </w:rPr>
            </w:pPr>
            <w:r w:rsidRPr="00E73E53">
              <w:rPr>
                <w:sz w:val="22"/>
                <w:szCs w:val="22"/>
                <w:lang w:val="uk-UA"/>
              </w:rPr>
              <w:t>31</w:t>
            </w:r>
          </w:p>
        </w:tc>
        <w:tc>
          <w:tcPr>
            <w:tcW w:w="4898" w:type="dxa"/>
          </w:tcPr>
          <w:p w:rsidR="00B7207A" w:rsidRPr="00E73E53" w:rsidRDefault="00B7207A" w:rsidP="00E6474C">
            <w:pPr>
              <w:jc w:val="both"/>
              <w:rPr>
                <w:lang w:val="uk-UA"/>
              </w:rPr>
            </w:pPr>
            <w:r w:rsidRPr="00E73E53">
              <w:rPr>
                <w:sz w:val="22"/>
                <w:szCs w:val="22"/>
                <w:lang w:val="uk-UA"/>
              </w:rPr>
              <w:t>Обласна програма підтримки наукових досліджень Української науково-дослідної станції карантину рослин УААН на 2011-2015 р.р. «Біотехнологія розмноження підщеп груші»</w:t>
            </w:r>
          </w:p>
        </w:tc>
        <w:tc>
          <w:tcPr>
            <w:tcW w:w="1197" w:type="dxa"/>
          </w:tcPr>
          <w:p w:rsidR="00B7207A" w:rsidRPr="00B34FFA" w:rsidRDefault="00B7207A" w:rsidP="00E6474C">
            <w:pPr>
              <w:jc w:val="center"/>
              <w:rPr>
                <w:bCs/>
                <w:lang w:val="uk-UA"/>
              </w:rPr>
            </w:pPr>
            <w:r w:rsidRPr="00B34FFA">
              <w:rPr>
                <w:bCs/>
                <w:sz w:val="22"/>
                <w:szCs w:val="22"/>
                <w:lang w:val="uk-UA"/>
              </w:rPr>
              <w:t>2011-2015</w:t>
            </w:r>
          </w:p>
          <w:p w:rsidR="00B7207A" w:rsidRPr="00B34FFA" w:rsidRDefault="00B7207A" w:rsidP="00E6474C">
            <w:pPr>
              <w:jc w:val="center"/>
              <w:rPr>
                <w:bCs/>
                <w:lang w:val="uk-UA"/>
              </w:rPr>
            </w:pPr>
            <w:r>
              <w:rPr>
                <w:bCs/>
                <w:sz w:val="22"/>
                <w:szCs w:val="22"/>
                <w:lang w:val="uk-UA"/>
              </w:rPr>
              <w:t>р</w:t>
            </w:r>
            <w:r w:rsidRPr="00B34FFA">
              <w:rPr>
                <w:bCs/>
                <w:sz w:val="22"/>
                <w:szCs w:val="22"/>
                <w:lang w:val="uk-UA"/>
              </w:rPr>
              <w:t>оки</w:t>
            </w:r>
          </w:p>
        </w:tc>
        <w:tc>
          <w:tcPr>
            <w:tcW w:w="3544" w:type="dxa"/>
          </w:tcPr>
          <w:p w:rsidR="00B7207A" w:rsidRPr="00B34FFA" w:rsidRDefault="00B7207A" w:rsidP="00E6474C">
            <w:pPr>
              <w:jc w:val="both"/>
              <w:rPr>
                <w:bCs/>
                <w:lang w:val="uk-UA"/>
              </w:rPr>
            </w:pPr>
            <w:r w:rsidRPr="00A769DF">
              <w:rPr>
                <w:sz w:val="22"/>
                <w:szCs w:val="22"/>
                <w:lang w:val="uk-UA"/>
              </w:rPr>
              <w:t xml:space="preserve">Рішення </w:t>
            </w:r>
            <w:r>
              <w:rPr>
                <w:sz w:val="22"/>
                <w:szCs w:val="22"/>
                <w:lang w:val="uk-UA"/>
              </w:rPr>
              <w:t>І</w:t>
            </w:r>
            <w:r>
              <w:rPr>
                <w:sz w:val="22"/>
                <w:szCs w:val="22"/>
                <w:lang w:val="en-US"/>
              </w:rPr>
              <w:t>V</w:t>
            </w:r>
            <w:r w:rsidRPr="00A769DF">
              <w:rPr>
                <w:sz w:val="22"/>
                <w:szCs w:val="22"/>
                <w:lang w:val="uk-UA"/>
              </w:rPr>
              <w:t xml:space="preserve"> сесії обласної ради V</w:t>
            </w:r>
            <w:r>
              <w:rPr>
                <w:sz w:val="22"/>
                <w:szCs w:val="22"/>
                <w:lang w:val="uk-UA"/>
              </w:rPr>
              <w:t>І</w:t>
            </w:r>
            <w:r w:rsidRPr="00A769DF">
              <w:rPr>
                <w:sz w:val="22"/>
                <w:szCs w:val="22"/>
                <w:lang w:val="uk-UA"/>
              </w:rPr>
              <w:t xml:space="preserve"> скликання від </w:t>
            </w:r>
            <w:r>
              <w:rPr>
                <w:sz w:val="22"/>
                <w:szCs w:val="22"/>
                <w:lang w:val="uk-UA"/>
              </w:rPr>
              <w:t>29</w:t>
            </w:r>
            <w:r w:rsidRPr="00A769DF">
              <w:rPr>
                <w:sz w:val="22"/>
                <w:szCs w:val="22"/>
                <w:lang w:val="uk-UA"/>
              </w:rPr>
              <w:t>.</w:t>
            </w:r>
            <w:r>
              <w:rPr>
                <w:sz w:val="22"/>
                <w:szCs w:val="22"/>
                <w:lang w:val="uk-UA"/>
              </w:rPr>
              <w:t>03</w:t>
            </w:r>
            <w:r w:rsidRPr="00A769DF">
              <w:rPr>
                <w:sz w:val="22"/>
                <w:szCs w:val="22"/>
                <w:lang w:val="uk-UA"/>
              </w:rPr>
              <w:t>.20</w:t>
            </w:r>
            <w:r>
              <w:rPr>
                <w:sz w:val="22"/>
                <w:szCs w:val="22"/>
                <w:lang w:val="uk-UA"/>
              </w:rPr>
              <w:t xml:space="preserve">11               </w:t>
            </w:r>
            <w:r w:rsidRPr="00A769DF">
              <w:rPr>
                <w:sz w:val="22"/>
                <w:szCs w:val="22"/>
                <w:lang w:val="uk-UA"/>
              </w:rPr>
              <w:t>№</w:t>
            </w:r>
            <w:r>
              <w:rPr>
                <w:sz w:val="22"/>
                <w:szCs w:val="22"/>
                <w:lang w:val="uk-UA"/>
              </w:rPr>
              <w:t xml:space="preserve"> 16-4/11</w:t>
            </w:r>
          </w:p>
        </w:tc>
      </w:tr>
      <w:tr w:rsidR="00B7207A" w:rsidRPr="007E61B8" w:rsidTr="00DA32C0">
        <w:tc>
          <w:tcPr>
            <w:tcW w:w="568" w:type="dxa"/>
          </w:tcPr>
          <w:p w:rsidR="00B7207A" w:rsidRPr="00544D62" w:rsidRDefault="00B7207A" w:rsidP="00E6474C">
            <w:pPr>
              <w:jc w:val="center"/>
              <w:rPr>
                <w:lang w:val="uk-UA"/>
              </w:rPr>
            </w:pPr>
            <w:r w:rsidRPr="00544D62">
              <w:rPr>
                <w:sz w:val="22"/>
                <w:szCs w:val="22"/>
                <w:lang w:val="uk-UA"/>
              </w:rPr>
              <w:t>32</w:t>
            </w:r>
          </w:p>
        </w:tc>
        <w:tc>
          <w:tcPr>
            <w:tcW w:w="4898" w:type="dxa"/>
          </w:tcPr>
          <w:p w:rsidR="00B7207A" w:rsidRDefault="00B7207A" w:rsidP="00E6474C">
            <w:pPr>
              <w:jc w:val="both"/>
              <w:rPr>
                <w:lang w:val="uk-UA"/>
              </w:rPr>
            </w:pPr>
            <w:r>
              <w:rPr>
                <w:sz w:val="22"/>
                <w:szCs w:val="22"/>
                <w:lang w:val="uk-UA"/>
              </w:rPr>
              <w:t xml:space="preserve">Програма антитерористичних заходів на 2011-2012 роки </w:t>
            </w:r>
          </w:p>
        </w:tc>
        <w:tc>
          <w:tcPr>
            <w:tcW w:w="1197" w:type="dxa"/>
          </w:tcPr>
          <w:p w:rsidR="00B7207A" w:rsidRPr="00B34FFA" w:rsidRDefault="00B7207A" w:rsidP="00E6474C">
            <w:pPr>
              <w:jc w:val="center"/>
              <w:rPr>
                <w:bCs/>
                <w:lang w:val="uk-UA"/>
              </w:rPr>
            </w:pPr>
            <w:r>
              <w:rPr>
                <w:sz w:val="22"/>
                <w:szCs w:val="22"/>
                <w:lang w:val="uk-UA"/>
              </w:rPr>
              <w:t>2011-2012 роки</w:t>
            </w:r>
          </w:p>
        </w:tc>
        <w:tc>
          <w:tcPr>
            <w:tcW w:w="3544" w:type="dxa"/>
          </w:tcPr>
          <w:p w:rsidR="00B7207A" w:rsidRPr="007E61B8" w:rsidRDefault="00B7207A" w:rsidP="00E6474C">
            <w:pPr>
              <w:jc w:val="both"/>
              <w:rPr>
                <w:lang w:val="uk-UA"/>
              </w:rPr>
            </w:pPr>
            <w:r w:rsidRPr="007E61B8">
              <w:rPr>
                <w:lang w:val="uk-UA"/>
              </w:rPr>
              <w:t xml:space="preserve">Рішення сесії обласної ради V скликання від 09.06.2011            </w:t>
            </w:r>
            <w:r w:rsidRPr="007E61B8">
              <w:rPr>
                <w:lang w:val="uk-UA"/>
              </w:rPr>
              <w:lastRenderedPageBreak/>
              <w:t>№ 71-5/11</w:t>
            </w:r>
          </w:p>
        </w:tc>
      </w:tr>
      <w:tr w:rsidR="00B7207A" w:rsidRPr="007E61B8" w:rsidTr="00DA32C0">
        <w:tc>
          <w:tcPr>
            <w:tcW w:w="568" w:type="dxa"/>
          </w:tcPr>
          <w:p w:rsidR="00B7207A" w:rsidRPr="00544D62" w:rsidRDefault="00B7207A" w:rsidP="00E6474C">
            <w:pPr>
              <w:jc w:val="center"/>
              <w:rPr>
                <w:lang w:val="uk-UA"/>
              </w:rPr>
            </w:pPr>
            <w:r w:rsidRPr="00544D62">
              <w:rPr>
                <w:sz w:val="22"/>
                <w:szCs w:val="22"/>
                <w:lang w:val="uk-UA"/>
              </w:rPr>
              <w:lastRenderedPageBreak/>
              <w:t>33</w:t>
            </w:r>
          </w:p>
        </w:tc>
        <w:tc>
          <w:tcPr>
            <w:tcW w:w="4898" w:type="dxa"/>
          </w:tcPr>
          <w:p w:rsidR="00B7207A" w:rsidRPr="00C63429" w:rsidRDefault="00B7207A" w:rsidP="00E6474C">
            <w:pPr>
              <w:jc w:val="both"/>
              <w:rPr>
                <w:lang w:val="uk-UA"/>
              </w:rPr>
            </w:pPr>
            <w:r w:rsidRPr="00C63429">
              <w:rPr>
                <w:sz w:val="22"/>
                <w:szCs w:val="22"/>
                <w:lang w:val="uk-UA"/>
              </w:rPr>
              <w:t>Регіональна програма підтримки обласного комунального підприємства «Дирекція з обслуговування майна спільної власності територіальних громад</w:t>
            </w:r>
            <w:r>
              <w:rPr>
                <w:sz w:val="22"/>
                <w:szCs w:val="22"/>
                <w:lang w:val="uk-UA"/>
              </w:rPr>
              <w:t xml:space="preserve">» </w:t>
            </w:r>
          </w:p>
        </w:tc>
        <w:tc>
          <w:tcPr>
            <w:tcW w:w="1197" w:type="dxa"/>
          </w:tcPr>
          <w:p w:rsidR="00B7207A" w:rsidRPr="007E61B8" w:rsidRDefault="00B7207A" w:rsidP="00E6474C">
            <w:pPr>
              <w:jc w:val="center"/>
              <w:rPr>
                <w:bCs/>
                <w:lang w:val="uk-UA"/>
              </w:rPr>
            </w:pPr>
            <w:r w:rsidRPr="007E61B8">
              <w:rPr>
                <w:sz w:val="22"/>
                <w:szCs w:val="22"/>
                <w:lang w:val="uk-UA"/>
              </w:rPr>
              <w:t>2011-2012 роки</w:t>
            </w:r>
          </w:p>
        </w:tc>
        <w:tc>
          <w:tcPr>
            <w:tcW w:w="3544" w:type="dxa"/>
          </w:tcPr>
          <w:p w:rsidR="00B7207A" w:rsidRPr="007E61B8" w:rsidRDefault="00B7207A" w:rsidP="00E6474C">
            <w:pPr>
              <w:jc w:val="both"/>
              <w:rPr>
                <w:lang w:val="uk-UA"/>
              </w:rPr>
            </w:pPr>
            <w:r w:rsidRPr="007E61B8">
              <w:rPr>
                <w:sz w:val="22"/>
                <w:szCs w:val="22"/>
                <w:lang w:val="uk-UA"/>
              </w:rPr>
              <w:t>Рішення V сесії обласної ради VІ скликання від 09.06.2011 №70-5/11</w:t>
            </w:r>
          </w:p>
        </w:tc>
      </w:tr>
      <w:tr w:rsidR="00B7207A" w:rsidRPr="00FE3469" w:rsidTr="00DA32C0">
        <w:tc>
          <w:tcPr>
            <w:tcW w:w="568" w:type="dxa"/>
          </w:tcPr>
          <w:p w:rsidR="00B7207A" w:rsidRPr="00544D62" w:rsidRDefault="00B7207A" w:rsidP="00E6474C">
            <w:pPr>
              <w:jc w:val="center"/>
              <w:rPr>
                <w:lang w:val="uk-UA"/>
              </w:rPr>
            </w:pPr>
            <w:r w:rsidRPr="00544D62">
              <w:rPr>
                <w:sz w:val="22"/>
                <w:szCs w:val="22"/>
                <w:lang w:val="uk-UA"/>
              </w:rPr>
              <w:t>34</w:t>
            </w:r>
          </w:p>
        </w:tc>
        <w:tc>
          <w:tcPr>
            <w:tcW w:w="4898" w:type="dxa"/>
          </w:tcPr>
          <w:p w:rsidR="00B7207A" w:rsidRPr="00C63429" w:rsidRDefault="00B7207A" w:rsidP="00E6474C">
            <w:pPr>
              <w:jc w:val="both"/>
              <w:rPr>
                <w:lang w:val="uk-UA"/>
              </w:rPr>
            </w:pPr>
            <w:r w:rsidRPr="007E61B8">
              <w:rPr>
                <w:lang w:val="uk-UA"/>
              </w:rPr>
              <w:t xml:space="preserve">Комплексна програма </w:t>
            </w:r>
            <w:r>
              <w:rPr>
                <w:lang w:val="uk-UA"/>
              </w:rPr>
              <w:t>«</w:t>
            </w:r>
            <w:r w:rsidRPr="007E61B8">
              <w:rPr>
                <w:lang w:val="uk-UA"/>
              </w:rPr>
              <w:t>Шкільний автобус</w:t>
            </w:r>
            <w:r>
              <w:rPr>
                <w:lang w:val="uk-UA"/>
              </w:rPr>
              <w:t>»</w:t>
            </w:r>
            <w:r w:rsidRPr="007E61B8">
              <w:rPr>
                <w:lang w:val="uk-UA"/>
              </w:rPr>
              <w:t xml:space="preserve"> на 2011-2015 роки</w:t>
            </w:r>
          </w:p>
        </w:tc>
        <w:tc>
          <w:tcPr>
            <w:tcW w:w="1197" w:type="dxa"/>
          </w:tcPr>
          <w:p w:rsidR="00B7207A" w:rsidRPr="00B34FFA" w:rsidRDefault="00B7207A" w:rsidP="00E6474C">
            <w:pPr>
              <w:ind w:left="-186" w:right="-108"/>
              <w:jc w:val="center"/>
              <w:rPr>
                <w:bCs/>
                <w:lang w:val="uk-UA"/>
              </w:rPr>
            </w:pPr>
            <w:r w:rsidRPr="007E61B8">
              <w:rPr>
                <w:lang w:val="uk-UA"/>
              </w:rPr>
              <w:t>2011-2015 роки</w:t>
            </w:r>
          </w:p>
        </w:tc>
        <w:tc>
          <w:tcPr>
            <w:tcW w:w="3544" w:type="dxa"/>
          </w:tcPr>
          <w:p w:rsidR="00B7207A" w:rsidRPr="007E61B8" w:rsidRDefault="00B7207A" w:rsidP="00E6474C">
            <w:pPr>
              <w:jc w:val="both"/>
              <w:rPr>
                <w:lang w:val="uk-UA"/>
              </w:rPr>
            </w:pPr>
            <w:r w:rsidRPr="007E61B8">
              <w:rPr>
                <w:sz w:val="22"/>
                <w:szCs w:val="22"/>
                <w:lang w:val="uk-UA"/>
              </w:rPr>
              <w:t>Рішення VІІ сесії обласної ради VІ скликання від 18.08.2011 №104- 7/11</w:t>
            </w:r>
          </w:p>
        </w:tc>
      </w:tr>
      <w:tr w:rsidR="00B7207A" w:rsidRPr="00FE3469" w:rsidTr="00DA32C0">
        <w:tc>
          <w:tcPr>
            <w:tcW w:w="568" w:type="dxa"/>
          </w:tcPr>
          <w:p w:rsidR="00B7207A" w:rsidRPr="00544D62" w:rsidRDefault="00B7207A" w:rsidP="00E6474C">
            <w:pPr>
              <w:jc w:val="center"/>
              <w:rPr>
                <w:lang w:val="uk-UA"/>
              </w:rPr>
            </w:pPr>
            <w:r w:rsidRPr="00544D62">
              <w:rPr>
                <w:sz w:val="22"/>
                <w:szCs w:val="22"/>
                <w:lang w:val="uk-UA"/>
              </w:rPr>
              <w:t>35</w:t>
            </w:r>
          </w:p>
        </w:tc>
        <w:tc>
          <w:tcPr>
            <w:tcW w:w="4898" w:type="dxa"/>
          </w:tcPr>
          <w:p w:rsidR="00B7207A" w:rsidRPr="00C63429" w:rsidRDefault="00B7207A" w:rsidP="00E6474C">
            <w:pPr>
              <w:jc w:val="both"/>
              <w:rPr>
                <w:lang w:val="uk-UA"/>
              </w:rPr>
            </w:pPr>
            <w:r w:rsidRPr="007E61B8">
              <w:rPr>
                <w:sz w:val="22"/>
                <w:szCs w:val="22"/>
                <w:lang w:val="uk-UA"/>
              </w:rPr>
              <w:t>Регіональна програма розвитку малої гідроенергетики Чернівецької області на 2011-2015 роки</w:t>
            </w:r>
          </w:p>
        </w:tc>
        <w:tc>
          <w:tcPr>
            <w:tcW w:w="1197" w:type="dxa"/>
          </w:tcPr>
          <w:p w:rsidR="00B7207A" w:rsidRDefault="00B7207A" w:rsidP="00E6474C">
            <w:pPr>
              <w:ind w:left="-45" w:right="-108"/>
              <w:jc w:val="center"/>
              <w:rPr>
                <w:lang w:val="uk-UA"/>
              </w:rPr>
            </w:pPr>
            <w:r w:rsidRPr="007E61B8">
              <w:rPr>
                <w:lang w:val="uk-UA"/>
              </w:rPr>
              <w:t>2011-2015 роки</w:t>
            </w:r>
          </w:p>
        </w:tc>
        <w:tc>
          <w:tcPr>
            <w:tcW w:w="3544" w:type="dxa"/>
          </w:tcPr>
          <w:p w:rsidR="00B7207A" w:rsidRPr="007E61B8" w:rsidRDefault="00B7207A" w:rsidP="00E6474C">
            <w:pPr>
              <w:jc w:val="both"/>
              <w:rPr>
                <w:lang w:val="uk-UA"/>
              </w:rPr>
            </w:pPr>
            <w:r w:rsidRPr="007E61B8">
              <w:rPr>
                <w:sz w:val="22"/>
                <w:szCs w:val="22"/>
                <w:lang w:val="uk-UA"/>
              </w:rPr>
              <w:t>Рішення VІІ сесії обласної ради VІ скликання від 18.08.2011 №105-7/11</w:t>
            </w:r>
          </w:p>
        </w:tc>
      </w:tr>
      <w:tr w:rsidR="001645C3" w:rsidRPr="001645C3" w:rsidTr="00DA32C0">
        <w:tc>
          <w:tcPr>
            <w:tcW w:w="568" w:type="dxa"/>
          </w:tcPr>
          <w:p w:rsidR="001645C3" w:rsidRPr="00544D62" w:rsidRDefault="001645C3" w:rsidP="001645C3">
            <w:pPr>
              <w:jc w:val="center"/>
              <w:rPr>
                <w:lang w:val="uk-UA"/>
              </w:rPr>
            </w:pPr>
            <w:r w:rsidRPr="00544D62">
              <w:rPr>
                <w:sz w:val="22"/>
                <w:szCs w:val="22"/>
                <w:lang w:val="uk-UA"/>
              </w:rPr>
              <w:t>36</w:t>
            </w:r>
          </w:p>
        </w:tc>
        <w:tc>
          <w:tcPr>
            <w:tcW w:w="4898" w:type="dxa"/>
          </w:tcPr>
          <w:p w:rsidR="001645C3" w:rsidRPr="00544D62" w:rsidRDefault="001645C3" w:rsidP="001645C3">
            <w:pPr>
              <w:jc w:val="both"/>
              <w:rPr>
                <w:lang w:val="uk-UA"/>
              </w:rPr>
            </w:pPr>
            <w:r w:rsidRPr="00544D62">
              <w:rPr>
                <w:sz w:val="22"/>
                <w:szCs w:val="22"/>
              </w:rPr>
              <w:t>Програм</w:t>
            </w:r>
            <w:r w:rsidRPr="00544D62">
              <w:rPr>
                <w:sz w:val="22"/>
                <w:szCs w:val="22"/>
                <w:lang w:val="uk-UA"/>
              </w:rPr>
              <w:t>а</w:t>
            </w:r>
            <w:r w:rsidRPr="00544D62">
              <w:rPr>
                <w:sz w:val="22"/>
                <w:szCs w:val="22"/>
              </w:rPr>
              <w:t xml:space="preserve"> «Відзначення державних, регіональних та професійних свят, ювілейних дат, заохочення за </w:t>
            </w:r>
            <w:r>
              <w:rPr>
                <w:sz w:val="22"/>
                <w:szCs w:val="22"/>
                <w:lang w:val="uk-UA"/>
              </w:rPr>
              <w:t>за</w:t>
            </w:r>
            <w:r w:rsidRPr="00544D62">
              <w:rPr>
                <w:sz w:val="22"/>
                <w:szCs w:val="22"/>
              </w:rPr>
              <w:t>слуги перед Чернівецькою областю, здійснення представницьких та інших заходів на 2011-2015 роки»</w:t>
            </w:r>
          </w:p>
        </w:tc>
        <w:tc>
          <w:tcPr>
            <w:tcW w:w="1197" w:type="dxa"/>
          </w:tcPr>
          <w:p w:rsidR="001645C3" w:rsidRPr="00B34FFA" w:rsidRDefault="001645C3" w:rsidP="001645C3">
            <w:pPr>
              <w:jc w:val="center"/>
              <w:rPr>
                <w:bCs/>
                <w:lang w:val="uk-UA"/>
              </w:rPr>
            </w:pPr>
            <w:r w:rsidRPr="00B34FFA">
              <w:rPr>
                <w:bCs/>
                <w:sz w:val="22"/>
                <w:szCs w:val="22"/>
                <w:lang w:val="uk-UA"/>
              </w:rPr>
              <w:t>2011-2015</w:t>
            </w:r>
          </w:p>
          <w:p w:rsidR="001645C3" w:rsidRDefault="001645C3" w:rsidP="001645C3">
            <w:pPr>
              <w:jc w:val="center"/>
              <w:rPr>
                <w:lang w:val="uk-UA"/>
              </w:rPr>
            </w:pPr>
            <w:r>
              <w:rPr>
                <w:bCs/>
                <w:sz w:val="22"/>
                <w:szCs w:val="22"/>
                <w:lang w:val="uk-UA"/>
              </w:rPr>
              <w:t>р</w:t>
            </w:r>
            <w:r w:rsidRPr="00B34FFA">
              <w:rPr>
                <w:bCs/>
                <w:sz w:val="22"/>
                <w:szCs w:val="22"/>
                <w:lang w:val="uk-UA"/>
              </w:rPr>
              <w:t>оки</w:t>
            </w:r>
          </w:p>
        </w:tc>
        <w:tc>
          <w:tcPr>
            <w:tcW w:w="3544" w:type="dxa"/>
          </w:tcPr>
          <w:p w:rsidR="001645C3" w:rsidRPr="001645C3" w:rsidRDefault="001645C3" w:rsidP="001645C3">
            <w:pPr>
              <w:jc w:val="both"/>
              <w:rPr>
                <w:lang w:val="uk-UA"/>
              </w:rPr>
            </w:pPr>
            <w:r w:rsidRPr="001645C3">
              <w:rPr>
                <w:sz w:val="22"/>
                <w:szCs w:val="22"/>
                <w:lang w:val="uk-UA"/>
              </w:rPr>
              <w:t>Рішення VІІІ сесії обласної ради VІ скликання від 24.12.2011</w:t>
            </w:r>
          </w:p>
          <w:p w:rsidR="001645C3" w:rsidRPr="003D2B0D" w:rsidRDefault="001645C3" w:rsidP="001645C3">
            <w:pPr>
              <w:jc w:val="both"/>
              <w:rPr>
                <w:lang w:val="uk-UA"/>
              </w:rPr>
            </w:pPr>
            <w:r>
              <w:rPr>
                <w:lang w:val="uk-UA"/>
              </w:rPr>
              <w:t xml:space="preserve">№ 126-8/11                                                                                </w:t>
            </w:r>
          </w:p>
        </w:tc>
      </w:tr>
      <w:tr w:rsidR="001645C3" w:rsidRPr="001645C3" w:rsidTr="00DA32C0">
        <w:tc>
          <w:tcPr>
            <w:tcW w:w="568" w:type="dxa"/>
          </w:tcPr>
          <w:p w:rsidR="001645C3" w:rsidRPr="00544D62" w:rsidRDefault="001645C3" w:rsidP="001645C3">
            <w:pPr>
              <w:jc w:val="center"/>
              <w:rPr>
                <w:lang w:val="uk-UA"/>
              </w:rPr>
            </w:pPr>
            <w:r w:rsidRPr="00544D62">
              <w:rPr>
                <w:sz w:val="22"/>
                <w:szCs w:val="22"/>
                <w:lang w:val="uk-UA"/>
              </w:rPr>
              <w:t>37</w:t>
            </w:r>
          </w:p>
        </w:tc>
        <w:tc>
          <w:tcPr>
            <w:tcW w:w="4898" w:type="dxa"/>
          </w:tcPr>
          <w:p w:rsidR="001645C3" w:rsidRPr="00544D62" w:rsidRDefault="001645C3" w:rsidP="001645C3">
            <w:pPr>
              <w:jc w:val="both"/>
              <w:rPr>
                <w:sz w:val="22"/>
                <w:szCs w:val="22"/>
                <w:lang w:val="uk-UA"/>
              </w:rPr>
            </w:pPr>
            <w:r w:rsidRPr="00544D62">
              <w:rPr>
                <w:sz w:val="22"/>
                <w:szCs w:val="22"/>
                <w:lang w:val="uk-UA"/>
              </w:rPr>
              <w:t xml:space="preserve">Регіональна програма  </w:t>
            </w:r>
            <w:r>
              <w:rPr>
                <w:sz w:val="22"/>
                <w:szCs w:val="22"/>
                <w:lang w:val="uk-UA"/>
              </w:rPr>
              <w:t xml:space="preserve">створення та забезпечення діяльності інтегрованої інформаційно-аналітичної системи регіонального управління в Чернівецькій області на 2011-2015 роки </w:t>
            </w:r>
          </w:p>
        </w:tc>
        <w:tc>
          <w:tcPr>
            <w:tcW w:w="1197" w:type="dxa"/>
          </w:tcPr>
          <w:p w:rsidR="001645C3" w:rsidRPr="00B34FFA" w:rsidRDefault="001645C3" w:rsidP="001645C3">
            <w:pPr>
              <w:jc w:val="center"/>
              <w:rPr>
                <w:bCs/>
                <w:lang w:val="uk-UA"/>
              </w:rPr>
            </w:pPr>
            <w:r w:rsidRPr="00B34FFA">
              <w:rPr>
                <w:bCs/>
                <w:sz w:val="22"/>
                <w:szCs w:val="22"/>
                <w:lang w:val="uk-UA"/>
              </w:rPr>
              <w:t>201</w:t>
            </w:r>
            <w:r>
              <w:rPr>
                <w:bCs/>
                <w:sz w:val="22"/>
                <w:szCs w:val="22"/>
                <w:lang w:val="uk-UA"/>
              </w:rPr>
              <w:t>2</w:t>
            </w:r>
            <w:r w:rsidRPr="00B34FFA">
              <w:rPr>
                <w:bCs/>
                <w:sz w:val="22"/>
                <w:szCs w:val="22"/>
                <w:lang w:val="uk-UA"/>
              </w:rPr>
              <w:t>-201</w:t>
            </w:r>
            <w:r>
              <w:rPr>
                <w:bCs/>
                <w:sz w:val="22"/>
                <w:szCs w:val="22"/>
                <w:lang w:val="uk-UA"/>
              </w:rPr>
              <w:t>6</w:t>
            </w:r>
          </w:p>
          <w:p w:rsidR="001645C3" w:rsidRPr="00E73E53" w:rsidRDefault="001645C3" w:rsidP="001645C3">
            <w:pPr>
              <w:jc w:val="center"/>
              <w:rPr>
                <w:sz w:val="22"/>
                <w:szCs w:val="22"/>
                <w:lang w:val="uk-UA"/>
              </w:rPr>
            </w:pPr>
            <w:r>
              <w:rPr>
                <w:bCs/>
                <w:sz w:val="22"/>
                <w:szCs w:val="22"/>
                <w:lang w:val="uk-UA"/>
              </w:rPr>
              <w:t>р</w:t>
            </w:r>
            <w:r w:rsidRPr="00B34FFA">
              <w:rPr>
                <w:bCs/>
                <w:sz w:val="22"/>
                <w:szCs w:val="22"/>
                <w:lang w:val="uk-UA"/>
              </w:rPr>
              <w:t>оки</w:t>
            </w:r>
          </w:p>
        </w:tc>
        <w:tc>
          <w:tcPr>
            <w:tcW w:w="3544" w:type="dxa"/>
          </w:tcPr>
          <w:p w:rsidR="001645C3" w:rsidRPr="001645C3" w:rsidRDefault="001645C3" w:rsidP="001645C3">
            <w:pPr>
              <w:jc w:val="both"/>
              <w:rPr>
                <w:lang w:val="uk-UA"/>
              </w:rPr>
            </w:pPr>
            <w:r w:rsidRPr="001645C3">
              <w:rPr>
                <w:sz w:val="22"/>
                <w:szCs w:val="22"/>
                <w:lang w:val="uk-UA"/>
              </w:rPr>
              <w:t>Рішення VІІІ сесії обласної ради VІ скликання від 24.12.2011</w:t>
            </w:r>
          </w:p>
          <w:p w:rsidR="001645C3" w:rsidRPr="003D2B0D" w:rsidRDefault="001645C3" w:rsidP="001645C3">
            <w:pPr>
              <w:jc w:val="both"/>
              <w:rPr>
                <w:lang w:val="uk-UA"/>
              </w:rPr>
            </w:pPr>
            <w:r>
              <w:rPr>
                <w:lang w:val="uk-UA"/>
              </w:rPr>
              <w:t>№ 127-8/11</w:t>
            </w:r>
          </w:p>
        </w:tc>
      </w:tr>
      <w:tr w:rsidR="001645C3" w:rsidRPr="001645C3" w:rsidTr="00DA32C0">
        <w:tc>
          <w:tcPr>
            <w:tcW w:w="568" w:type="dxa"/>
          </w:tcPr>
          <w:p w:rsidR="001645C3" w:rsidRPr="00544D62" w:rsidRDefault="001645C3" w:rsidP="001645C3">
            <w:pPr>
              <w:jc w:val="center"/>
              <w:rPr>
                <w:lang w:val="en-US"/>
              </w:rPr>
            </w:pPr>
            <w:r w:rsidRPr="00544D62">
              <w:rPr>
                <w:sz w:val="22"/>
                <w:szCs w:val="22"/>
                <w:lang w:val="en-US"/>
              </w:rPr>
              <w:t>3</w:t>
            </w:r>
            <w:r w:rsidRPr="00544D62">
              <w:rPr>
                <w:sz w:val="22"/>
                <w:szCs w:val="22"/>
                <w:lang w:val="uk-UA"/>
              </w:rPr>
              <w:t>8</w:t>
            </w:r>
          </w:p>
        </w:tc>
        <w:tc>
          <w:tcPr>
            <w:tcW w:w="4898" w:type="dxa"/>
          </w:tcPr>
          <w:p w:rsidR="001645C3" w:rsidRPr="00807FAC" w:rsidRDefault="001645C3" w:rsidP="001645C3">
            <w:pPr>
              <w:jc w:val="both"/>
              <w:rPr>
                <w:lang w:val="uk-UA"/>
              </w:rPr>
            </w:pPr>
            <w:r w:rsidRPr="00CD6DED">
              <w:rPr>
                <w:sz w:val="22"/>
                <w:szCs w:val="22"/>
                <w:lang w:val="uk-UA"/>
              </w:rPr>
              <w:t xml:space="preserve">Комплексна програма </w:t>
            </w:r>
            <w:r w:rsidRPr="00CD6DED">
              <w:rPr>
                <w:bCs/>
                <w:sz w:val="22"/>
                <w:szCs w:val="22"/>
                <w:lang w:val="uk-UA"/>
              </w:rPr>
              <w:t>будівництва</w:t>
            </w:r>
            <w:r w:rsidRPr="00CD6DED">
              <w:rPr>
                <w:sz w:val="22"/>
                <w:szCs w:val="22"/>
                <w:lang w:val="uk-UA"/>
              </w:rPr>
              <w:t xml:space="preserve">, реконструкції та модернізації об’єктів соціальної інфраструктури до 2015 року </w:t>
            </w:r>
          </w:p>
        </w:tc>
        <w:tc>
          <w:tcPr>
            <w:tcW w:w="1197" w:type="dxa"/>
          </w:tcPr>
          <w:p w:rsidR="001645C3" w:rsidRDefault="001645C3" w:rsidP="001645C3">
            <w:pPr>
              <w:jc w:val="center"/>
              <w:rPr>
                <w:lang w:val="uk-UA"/>
              </w:rPr>
            </w:pPr>
            <w:r>
              <w:rPr>
                <w:sz w:val="22"/>
                <w:szCs w:val="22"/>
                <w:lang w:val="uk-UA"/>
              </w:rPr>
              <w:t>2012-2015</w:t>
            </w:r>
          </w:p>
          <w:p w:rsidR="001645C3" w:rsidRPr="003D2B0D" w:rsidRDefault="001645C3" w:rsidP="001645C3">
            <w:pPr>
              <w:jc w:val="center"/>
              <w:rPr>
                <w:lang w:val="uk-UA"/>
              </w:rPr>
            </w:pPr>
            <w:r>
              <w:rPr>
                <w:sz w:val="22"/>
                <w:szCs w:val="22"/>
                <w:lang w:val="uk-UA"/>
              </w:rPr>
              <w:t>роки</w:t>
            </w:r>
          </w:p>
        </w:tc>
        <w:tc>
          <w:tcPr>
            <w:tcW w:w="3544" w:type="dxa"/>
          </w:tcPr>
          <w:p w:rsidR="001645C3" w:rsidRPr="001645C3" w:rsidRDefault="001645C3" w:rsidP="001645C3">
            <w:pPr>
              <w:jc w:val="both"/>
              <w:rPr>
                <w:lang w:val="uk-UA"/>
              </w:rPr>
            </w:pPr>
            <w:r w:rsidRPr="001645C3">
              <w:rPr>
                <w:sz w:val="22"/>
                <w:szCs w:val="22"/>
                <w:lang w:val="uk-UA"/>
              </w:rPr>
              <w:t>Рішення VІІІ сесії обласної ради VІ скликання від 24.12.2011</w:t>
            </w:r>
          </w:p>
          <w:p w:rsidR="001645C3" w:rsidRPr="003D2B0D" w:rsidRDefault="001645C3" w:rsidP="001645C3">
            <w:pPr>
              <w:jc w:val="both"/>
              <w:rPr>
                <w:lang w:val="uk-UA"/>
              </w:rPr>
            </w:pPr>
            <w:r>
              <w:rPr>
                <w:lang w:val="uk-UA"/>
              </w:rPr>
              <w:t>№ 128-8/11</w:t>
            </w:r>
          </w:p>
        </w:tc>
      </w:tr>
      <w:tr w:rsidR="001645C3" w:rsidRPr="001645C3" w:rsidTr="00DA32C0">
        <w:tc>
          <w:tcPr>
            <w:tcW w:w="568" w:type="dxa"/>
          </w:tcPr>
          <w:p w:rsidR="001645C3" w:rsidRPr="00544D62" w:rsidRDefault="001645C3" w:rsidP="001645C3">
            <w:pPr>
              <w:jc w:val="center"/>
              <w:rPr>
                <w:lang w:val="uk-UA"/>
              </w:rPr>
            </w:pPr>
            <w:r w:rsidRPr="00544D62">
              <w:rPr>
                <w:sz w:val="22"/>
                <w:szCs w:val="22"/>
                <w:lang w:val="uk-UA"/>
              </w:rPr>
              <w:t>39</w:t>
            </w:r>
          </w:p>
        </w:tc>
        <w:tc>
          <w:tcPr>
            <w:tcW w:w="4898" w:type="dxa"/>
          </w:tcPr>
          <w:p w:rsidR="001645C3" w:rsidRPr="00807FAC" w:rsidRDefault="001645C3" w:rsidP="001645C3">
            <w:pPr>
              <w:jc w:val="both"/>
            </w:pPr>
            <w:r w:rsidRPr="00807FAC">
              <w:rPr>
                <w:sz w:val="22"/>
                <w:szCs w:val="22"/>
                <w:lang w:val="uk-UA"/>
              </w:rPr>
              <w:t>Програма енергоефективності, енергозбереження та раціонального використання паливно-енергетичних ресурсів Чернівецької області на 201</w:t>
            </w:r>
            <w:r>
              <w:rPr>
                <w:sz w:val="22"/>
                <w:szCs w:val="22"/>
                <w:lang w:val="uk-UA"/>
              </w:rPr>
              <w:t>1</w:t>
            </w:r>
            <w:r w:rsidRPr="00807FAC">
              <w:rPr>
                <w:sz w:val="22"/>
                <w:szCs w:val="22"/>
                <w:lang w:val="uk-UA"/>
              </w:rPr>
              <w:t>-201</w:t>
            </w:r>
            <w:r>
              <w:rPr>
                <w:sz w:val="22"/>
                <w:szCs w:val="22"/>
                <w:lang w:val="uk-UA"/>
              </w:rPr>
              <w:t>5</w:t>
            </w:r>
            <w:r w:rsidRPr="00807FAC">
              <w:rPr>
                <w:sz w:val="22"/>
                <w:szCs w:val="22"/>
                <w:lang w:val="uk-UA"/>
              </w:rPr>
              <w:t xml:space="preserve"> роки</w:t>
            </w:r>
          </w:p>
        </w:tc>
        <w:tc>
          <w:tcPr>
            <w:tcW w:w="1197" w:type="dxa"/>
          </w:tcPr>
          <w:p w:rsidR="001645C3" w:rsidRPr="00B34FFA" w:rsidRDefault="001645C3" w:rsidP="001645C3">
            <w:pPr>
              <w:jc w:val="center"/>
              <w:rPr>
                <w:lang w:val="uk-UA"/>
              </w:rPr>
            </w:pPr>
            <w:r w:rsidRPr="00B34FFA">
              <w:rPr>
                <w:sz w:val="22"/>
                <w:szCs w:val="22"/>
                <w:lang w:val="uk-UA"/>
              </w:rPr>
              <w:t>201</w:t>
            </w:r>
            <w:r>
              <w:rPr>
                <w:sz w:val="22"/>
                <w:szCs w:val="22"/>
                <w:lang w:val="uk-UA"/>
              </w:rPr>
              <w:t>1</w:t>
            </w:r>
            <w:r w:rsidRPr="00B34FFA">
              <w:rPr>
                <w:sz w:val="22"/>
                <w:szCs w:val="22"/>
                <w:lang w:val="uk-UA"/>
              </w:rPr>
              <w:t>-201</w:t>
            </w:r>
            <w:r>
              <w:rPr>
                <w:sz w:val="22"/>
                <w:szCs w:val="22"/>
                <w:lang w:val="uk-UA"/>
              </w:rPr>
              <w:t>5</w:t>
            </w:r>
          </w:p>
          <w:p w:rsidR="001645C3" w:rsidRPr="00B34FFA" w:rsidRDefault="001645C3" w:rsidP="001645C3">
            <w:pPr>
              <w:jc w:val="center"/>
              <w:rPr>
                <w:i/>
                <w:lang w:val="uk-UA"/>
              </w:rPr>
            </w:pPr>
            <w:r w:rsidRPr="00B34FFA">
              <w:rPr>
                <w:sz w:val="22"/>
                <w:szCs w:val="22"/>
              </w:rPr>
              <w:t>роки</w:t>
            </w:r>
          </w:p>
        </w:tc>
        <w:tc>
          <w:tcPr>
            <w:tcW w:w="3544" w:type="dxa"/>
          </w:tcPr>
          <w:p w:rsidR="001645C3" w:rsidRPr="001645C3" w:rsidRDefault="001645C3" w:rsidP="001645C3">
            <w:pPr>
              <w:jc w:val="both"/>
              <w:rPr>
                <w:lang w:val="uk-UA"/>
              </w:rPr>
            </w:pPr>
            <w:r w:rsidRPr="001645C3">
              <w:rPr>
                <w:sz w:val="22"/>
                <w:szCs w:val="22"/>
                <w:lang w:val="uk-UA"/>
              </w:rPr>
              <w:t>Рішення VІІІ сесії обласної ради VІ скликання від 24.12.2011</w:t>
            </w:r>
          </w:p>
          <w:p w:rsidR="001645C3" w:rsidRPr="001645C3" w:rsidRDefault="001645C3" w:rsidP="001645C3">
            <w:pPr>
              <w:jc w:val="both"/>
              <w:rPr>
                <w:i/>
                <w:lang w:val="uk-UA"/>
              </w:rPr>
            </w:pPr>
            <w:r w:rsidRPr="001645C3">
              <w:rPr>
                <w:lang w:val="uk-UA"/>
              </w:rPr>
              <w:t>№129-8/11</w:t>
            </w:r>
          </w:p>
        </w:tc>
      </w:tr>
      <w:tr w:rsidR="00182837" w:rsidRPr="001645C3" w:rsidTr="00DA32C0">
        <w:tc>
          <w:tcPr>
            <w:tcW w:w="568" w:type="dxa"/>
          </w:tcPr>
          <w:p w:rsidR="00182837" w:rsidRPr="00544D62" w:rsidRDefault="00182837" w:rsidP="001645C3">
            <w:pPr>
              <w:jc w:val="center"/>
              <w:rPr>
                <w:lang w:val="en-US"/>
              </w:rPr>
            </w:pPr>
            <w:r w:rsidRPr="00544D62">
              <w:rPr>
                <w:sz w:val="22"/>
                <w:szCs w:val="22"/>
                <w:lang w:val="uk-UA"/>
              </w:rPr>
              <w:t>40</w:t>
            </w:r>
          </w:p>
        </w:tc>
        <w:tc>
          <w:tcPr>
            <w:tcW w:w="4898" w:type="dxa"/>
          </w:tcPr>
          <w:p w:rsidR="00182837" w:rsidRPr="00544D62" w:rsidRDefault="00182837" w:rsidP="00204ED1">
            <w:pPr>
              <w:jc w:val="both"/>
              <w:rPr>
                <w:sz w:val="22"/>
                <w:szCs w:val="22"/>
                <w:lang w:val="uk-UA"/>
              </w:rPr>
            </w:pPr>
            <w:r w:rsidRPr="00544D62">
              <w:rPr>
                <w:sz w:val="22"/>
                <w:szCs w:val="22"/>
                <w:lang w:val="uk-UA"/>
              </w:rPr>
              <w:t xml:space="preserve">Регіональна програма  </w:t>
            </w:r>
            <w:r>
              <w:rPr>
                <w:sz w:val="22"/>
                <w:szCs w:val="22"/>
                <w:lang w:val="uk-UA"/>
              </w:rPr>
              <w:t xml:space="preserve">із забезпечення повноважень щодо управління майном спільної власності територіальних громад сіл, селищ, міст області </w:t>
            </w:r>
            <w:r w:rsidRPr="00B34FFA">
              <w:rPr>
                <w:bCs/>
                <w:sz w:val="22"/>
                <w:szCs w:val="22"/>
                <w:lang w:val="uk-UA"/>
              </w:rPr>
              <w:t>201</w:t>
            </w:r>
            <w:r>
              <w:rPr>
                <w:bCs/>
                <w:sz w:val="22"/>
                <w:szCs w:val="22"/>
                <w:lang w:val="uk-UA"/>
              </w:rPr>
              <w:t>2</w:t>
            </w:r>
            <w:r w:rsidRPr="00B34FFA">
              <w:rPr>
                <w:bCs/>
                <w:sz w:val="22"/>
                <w:szCs w:val="22"/>
                <w:lang w:val="uk-UA"/>
              </w:rPr>
              <w:t>-201</w:t>
            </w:r>
            <w:r>
              <w:rPr>
                <w:bCs/>
                <w:sz w:val="22"/>
                <w:szCs w:val="22"/>
                <w:lang w:val="uk-UA"/>
              </w:rPr>
              <w:t>4 р</w:t>
            </w:r>
            <w:r w:rsidRPr="00B34FFA">
              <w:rPr>
                <w:bCs/>
                <w:sz w:val="22"/>
                <w:szCs w:val="22"/>
                <w:lang w:val="uk-UA"/>
              </w:rPr>
              <w:t>оки</w:t>
            </w:r>
          </w:p>
        </w:tc>
        <w:tc>
          <w:tcPr>
            <w:tcW w:w="1197" w:type="dxa"/>
          </w:tcPr>
          <w:p w:rsidR="00182837" w:rsidRPr="00B34FFA" w:rsidRDefault="00182837" w:rsidP="00204ED1">
            <w:pPr>
              <w:jc w:val="center"/>
              <w:rPr>
                <w:bCs/>
                <w:lang w:val="uk-UA"/>
              </w:rPr>
            </w:pPr>
            <w:r w:rsidRPr="00B34FFA">
              <w:rPr>
                <w:bCs/>
                <w:sz w:val="22"/>
                <w:szCs w:val="22"/>
                <w:lang w:val="uk-UA"/>
              </w:rPr>
              <w:t>201</w:t>
            </w:r>
            <w:r>
              <w:rPr>
                <w:bCs/>
                <w:sz w:val="22"/>
                <w:szCs w:val="22"/>
                <w:lang w:val="uk-UA"/>
              </w:rPr>
              <w:t>2</w:t>
            </w:r>
            <w:r w:rsidRPr="00B34FFA">
              <w:rPr>
                <w:bCs/>
                <w:sz w:val="22"/>
                <w:szCs w:val="22"/>
                <w:lang w:val="uk-UA"/>
              </w:rPr>
              <w:t>-201</w:t>
            </w:r>
            <w:r>
              <w:rPr>
                <w:bCs/>
                <w:sz w:val="22"/>
                <w:szCs w:val="22"/>
                <w:lang w:val="uk-UA"/>
              </w:rPr>
              <w:t>4</w:t>
            </w:r>
          </w:p>
          <w:p w:rsidR="00182837" w:rsidRPr="00E73E53" w:rsidRDefault="00182837" w:rsidP="00204ED1">
            <w:pPr>
              <w:jc w:val="center"/>
              <w:rPr>
                <w:sz w:val="22"/>
                <w:szCs w:val="22"/>
                <w:lang w:val="uk-UA"/>
              </w:rPr>
            </w:pPr>
            <w:r>
              <w:rPr>
                <w:bCs/>
                <w:sz w:val="22"/>
                <w:szCs w:val="22"/>
                <w:lang w:val="uk-UA"/>
              </w:rPr>
              <w:t>р</w:t>
            </w:r>
            <w:r w:rsidRPr="00B34FFA">
              <w:rPr>
                <w:bCs/>
                <w:sz w:val="22"/>
                <w:szCs w:val="22"/>
                <w:lang w:val="uk-UA"/>
              </w:rPr>
              <w:t>оки</w:t>
            </w:r>
          </w:p>
        </w:tc>
        <w:tc>
          <w:tcPr>
            <w:tcW w:w="3544" w:type="dxa"/>
          </w:tcPr>
          <w:p w:rsidR="00182837" w:rsidRPr="001645C3" w:rsidRDefault="00182837" w:rsidP="00204ED1">
            <w:pPr>
              <w:jc w:val="both"/>
              <w:rPr>
                <w:lang w:val="uk-UA"/>
              </w:rPr>
            </w:pPr>
            <w:r w:rsidRPr="001645C3">
              <w:rPr>
                <w:sz w:val="22"/>
                <w:szCs w:val="22"/>
                <w:lang w:val="uk-UA"/>
              </w:rPr>
              <w:t>Рішення VІІІ сесії обласної ради VІ скликання від 24.12.2011</w:t>
            </w:r>
          </w:p>
          <w:p w:rsidR="00182837" w:rsidRPr="003D2B0D" w:rsidRDefault="00182837" w:rsidP="00204ED1">
            <w:pPr>
              <w:jc w:val="both"/>
              <w:rPr>
                <w:lang w:val="uk-UA"/>
              </w:rPr>
            </w:pPr>
            <w:r>
              <w:rPr>
                <w:lang w:val="uk-UA"/>
              </w:rPr>
              <w:t>№ 130-8/11</w:t>
            </w:r>
          </w:p>
        </w:tc>
      </w:tr>
      <w:tr w:rsidR="00182837" w:rsidRPr="001645C3" w:rsidTr="00DA32C0">
        <w:tc>
          <w:tcPr>
            <w:tcW w:w="568" w:type="dxa"/>
          </w:tcPr>
          <w:p w:rsidR="00182837" w:rsidRPr="00544D62" w:rsidRDefault="00182837" w:rsidP="001645C3">
            <w:pPr>
              <w:jc w:val="center"/>
              <w:rPr>
                <w:lang w:val="uk-UA"/>
              </w:rPr>
            </w:pPr>
            <w:r w:rsidRPr="00544D62">
              <w:rPr>
                <w:sz w:val="22"/>
                <w:szCs w:val="22"/>
                <w:lang w:val="uk-UA"/>
              </w:rPr>
              <w:t>41</w:t>
            </w:r>
          </w:p>
        </w:tc>
        <w:tc>
          <w:tcPr>
            <w:tcW w:w="4898" w:type="dxa"/>
          </w:tcPr>
          <w:p w:rsidR="00182837" w:rsidRPr="00807FAC" w:rsidRDefault="00182837" w:rsidP="00DA4BE6">
            <w:pPr>
              <w:jc w:val="both"/>
              <w:rPr>
                <w:lang w:val="uk-UA"/>
              </w:rPr>
            </w:pPr>
            <w:r w:rsidRPr="00807FAC">
              <w:rPr>
                <w:sz w:val="22"/>
                <w:szCs w:val="22"/>
                <w:lang w:val="uk-UA"/>
              </w:rPr>
              <w:t>Комплексна програма “Власний дім”</w:t>
            </w:r>
          </w:p>
        </w:tc>
        <w:tc>
          <w:tcPr>
            <w:tcW w:w="1197" w:type="dxa"/>
          </w:tcPr>
          <w:p w:rsidR="00182837" w:rsidRPr="003D2B0D" w:rsidRDefault="00182837" w:rsidP="00DA4BE6">
            <w:pPr>
              <w:jc w:val="center"/>
              <w:rPr>
                <w:lang w:val="uk-UA"/>
              </w:rPr>
            </w:pPr>
            <w:r w:rsidRPr="003D2B0D">
              <w:rPr>
                <w:sz w:val="22"/>
                <w:szCs w:val="22"/>
                <w:lang w:val="uk-UA"/>
              </w:rPr>
              <w:t>201</w:t>
            </w:r>
            <w:r>
              <w:rPr>
                <w:sz w:val="22"/>
                <w:szCs w:val="22"/>
                <w:lang w:val="uk-UA"/>
              </w:rPr>
              <w:t>2-2020</w:t>
            </w:r>
            <w:r w:rsidRPr="003D2B0D">
              <w:rPr>
                <w:sz w:val="22"/>
                <w:szCs w:val="22"/>
                <w:lang w:val="uk-UA"/>
              </w:rPr>
              <w:t xml:space="preserve"> роки</w:t>
            </w:r>
          </w:p>
        </w:tc>
        <w:tc>
          <w:tcPr>
            <w:tcW w:w="3544" w:type="dxa"/>
          </w:tcPr>
          <w:p w:rsidR="00182837" w:rsidRPr="001645C3" w:rsidRDefault="00182837" w:rsidP="00DA4BE6">
            <w:pPr>
              <w:jc w:val="both"/>
              <w:rPr>
                <w:lang w:val="uk-UA"/>
              </w:rPr>
            </w:pPr>
            <w:r w:rsidRPr="001645C3">
              <w:rPr>
                <w:sz w:val="22"/>
                <w:szCs w:val="22"/>
                <w:lang w:val="uk-UA"/>
              </w:rPr>
              <w:t>Рішення VІІІ сесії обласної ради VІ скликання від 24.12.2011</w:t>
            </w:r>
          </w:p>
          <w:p w:rsidR="00182837" w:rsidRPr="00B34FFA" w:rsidRDefault="00182837" w:rsidP="00DA4BE6">
            <w:pPr>
              <w:jc w:val="both"/>
              <w:rPr>
                <w:bCs/>
                <w:lang w:val="uk-UA"/>
              </w:rPr>
            </w:pPr>
            <w:r>
              <w:rPr>
                <w:bCs/>
                <w:lang w:val="uk-UA"/>
              </w:rPr>
              <w:t>№ 132-8/11</w:t>
            </w:r>
          </w:p>
        </w:tc>
      </w:tr>
      <w:tr w:rsidR="00182837" w:rsidRPr="001645C3" w:rsidTr="00DA32C0">
        <w:tc>
          <w:tcPr>
            <w:tcW w:w="568" w:type="dxa"/>
          </w:tcPr>
          <w:p w:rsidR="00182837" w:rsidRPr="00544D62" w:rsidRDefault="00182837" w:rsidP="00C13391">
            <w:pPr>
              <w:jc w:val="center"/>
              <w:rPr>
                <w:lang w:val="uk-UA"/>
              </w:rPr>
            </w:pPr>
            <w:r w:rsidRPr="00544D62">
              <w:rPr>
                <w:sz w:val="22"/>
                <w:szCs w:val="22"/>
                <w:lang w:val="uk-UA"/>
              </w:rPr>
              <w:t>42</w:t>
            </w:r>
          </w:p>
        </w:tc>
        <w:tc>
          <w:tcPr>
            <w:tcW w:w="4898" w:type="dxa"/>
          </w:tcPr>
          <w:p w:rsidR="00182837" w:rsidRPr="00544D62" w:rsidRDefault="00182837" w:rsidP="006F7A13">
            <w:pPr>
              <w:jc w:val="both"/>
              <w:rPr>
                <w:sz w:val="22"/>
                <w:szCs w:val="22"/>
                <w:lang w:val="uk-UA"/>
              </w:rPr>
            </w:pPr>
            <w:r>
              <w:rPr>
                <w:sz w:val="22"/>
                <w:szCs w:val="22"/>
                <w:lang w:val="uk-UA"/>
              </w:rPr>
              <w:t xml:space="preserve">Програма розвитку соціальних послуг для сімей, дітей та молоді в Чернівецькій області на 2012-2016 роки </w:t>
            </w:r>
          </w:p>
        </w:tc>
        <w:tc>
          <w:tcPr>
            <w:tcW w:w="1197" w:type="dxa"/>
          </w:tcPr>
          <w:p w:rsidR="00182837" w:rsidRPr="00B34FFA" w:rsidRDefault="00182837" w:rsidP="006F7A13">
            <w:pPr>
              <w:jc w:val="center"/>
              <w:rPr>
                <w:bCs/>
                <w:lang w:val="uk-UA"/>
              </w:rPr>
            </w:pPr>
            <w:r w:rsidRPr="00B34FFA">
              <w:rPr>
                <w:bCs/>
                <w:sz w:val="22"/>
                <w:szCs w:val="22"/>
                <w:lang w:val="uk-UA"/>
              </w:rPr>
              <w:t>201</w:t>
            </w:r>
            <w:r>
              <w:rPr>
                <w:bCs/>
                <w:sz w:val="22"/>
                <w:szCs w:val="22"/>
                <w:lang w:val="uk-UA"/>
              </w:rPr>
              <w:t>2</w:t>
            </w:r>
            <w:r w:rsidRPr="00B34FFA">
              <w:rPr>
                <w:bCs/>
                <w:sz w:val="22"/>
                <w:szCs w:val="22"/>
                <w:lang w:val="uk-UA"/>
              </w:rPr>
              <w:t>-201</w:t>
            </w:r>
            <w:r>
              <w:rPr>
                <w:bCs/>
                <w:sz w:val="22"/>
                <w:szCs w:val="22"/>
                <w:lang w:val="uk-UA"/>
              </w:rPr>
              <w:t>6</w:t>
            </w:r>
          </w:p>
          <w:p w:rsidR="00182837" w:rsidRPr="00E73E53" w:rsidRDefault="00182837" w:rsidP="006F7A13">
            <w:pPr>
              <w:jc w:val="center"/>
              <w:rPr>
                <w:sz w:val="22"/>
                <w:szCs w:val="22"/>
                <w:lang w:val="uk-UA"/>
              </w:rPr>
            </w:pPr>
            <w:r>
              <w:rPr>
                <w:bCs/>
                <w:sz w:val="22"/>
                <w:szCs w:val="22"/>
                <w:lang w:val="uk-UA"/>
              </w:rPr>
              <w:t>р</w:t>
            </w:r>
            <w:r w:rsidRPr="00B34FFA">
              <w:rPr>
                <w:bCs/>
                <w:sz w:val="22"/>
                <w:szCs w:val="22"/>
                <w:lang w:val="uk-UA"/>
              </w:rPr>
              <w:t>оки</w:t>
            </w:r>
          </w:p>
        </w:tc>
        <w:tc>
          <w:tcPr>
            <w:tcW w:w="3544" w:type="dxa"/>
          </w:tcPr>
          <w:p w:rsidR="00182837" w:rsidRPr="001645C3" w:rsidRDefault="00182837" w:rsidP="006F7A13">
            <w:pPr>
              <w:jc w:val="both"/>
              <w:rPr>
                <w:lang w:val="uk-UA"/>
              </w:rPr>
            </w:pPr>
            <w:r w:rsidRPr="001645C3">
              <w:rPr>
                <w:sz w:val="22"/>
                <w:szCs w:val="22"/>
                <w:lang w:val="uk-UA"/>
              </w:rPr>
              <w:t>Рішення VІІІ сесії обласної ради VІ скликання від 24.12.2011</w:t>
            </w:r>
          </w:p>
          <w:p w:rsidR="00182837" w:rsidRPr="003D2B0D" w:rsidRDefault="00182837" w:rsidP="006F7A13">
            <w:pPr>
              <w:jc w:val="both"/>
              <w:rPr>
                <w:lang w:val="uk-UA"/>
              </w:rPr>
            </w:pPr>
            <w:r>
              <w:rPr>
                <w:lang w:val="uk-UA"/>
              </w:rPr>
              <w:t xml:space="preserve">№ 134-8/11 </w:t>
            </w:r>
          </w:p>
        </w:tc>
      </w:tr>
      <w:tr w:rsidR="00182837" w:rsidRPr="001645C3" w:rsidTr="00DA32C0">
        <w:tc>
          <w:tcPr>
            <w:tcW w:w="568" w:type="dxa"/>
          </w:tcPr>
          <w:p w:rsidR="00182837" w:rsidRPr="00544D62" w:rsidRDefault="00182837" w:rsidP="00C13391">
            <w:pPr>
              <w:jc w:val="center"/>
              <w:rPr>
                <w:lang w:val="uk-UA"/>
              </w:rPr>
            </w:pPr>
            <w:r w:rsidRPr="00544D62">
              <w:rPr>
                <w:sz w:val="22"/>
                <w:szCs w:val="22"/>
                <w:lang w:val="uk-UA"/>
              </w:rPr>
              <w:t>43</w:t>
            </w:r>
          </w:p>
        </w:tc>
        <w:tc>
          <w:tcPr>
            <w:tcW w:w="4898" w:type="dxa"/>
          </w:tcPr>
          <w:p w:rsidR="00182837" w:rsidRPr="00750E5C" w:rsidRDefault="00182837" w:rsidP="00973DC6">
            <w:pPr>
              <w:jc w:val="both"/>
              <w:rPr>
                <w:sz w:val="22"/>
                <w:szCs w:val="22"/>
                <w:lang w:val="uk-UA"/>
              </w:rPr>
            </w:pPr>
            <w:r w:rsidRPr="00544D62">
              <w:rPr>
                <w:sz w:val="22"/>
                <w:szCs w:val="22"/>
                <w:lang w:val="uk-UA"/>
              </w:rPr>
              <w:t xml:space="preserve">Регіональна програма  </w:t>
            </w:r>
            <w:r>
              <w:rPr>
                <w:sz w:val="22"/>
                <w:szCs w:val="22"/>
                <w:lang w:val="uk-UA"/>
              </w:rPr>
              <w:t>запобігання дитячій бездоглядності та захисту прав дитини в Чернівецькій області на період до 2016 року</w:t>
            </w:r>
          </w:p>
        </w:tc>
        <w:tc>
          <w:tcPr>
            <w:tcW w:w="1197" w:type="dxa"/>
          </w:tcPr>
          <w:p w:rsidR="00182837" w:rsidRPr="00B34FFA" w:rsidRDefault="00182837" w:rsidP="00973DC6">
            <w:pPr>
              <w:jc w:val="center"/>
              <w:rPr>
                <w:bCs/>
                <w:lang w:val="uk-UA"/>
              </w:rPr>
            </w:pPr>
            <w:r w:rsidRPr="00B34FFA">
              <w:rPr>
                <w:bCs/>
                <w:sz w:val="22"/>
                <w:szCs w:val="22"/>
                <w:lang w:val="uk-UA"/>
              </w:rPr>
              <w:t>201</w:t>
            </w:r>
            <w:r>
              <w:rPr>
                <w:bCs/>
                <w:sz w:val="22"/>
                <w:szCs w:val="22"/>
                <w:lang w:val="uk-UA"/>
              </w:rPr>
              <w:t>2</w:t>
            </w:r>
            <w:r w:rsidRPr="00B34FFA">
              <w:rPr>
                <w:bCs/>
                <w:sz w:val="22"/>
                <w:szCs w:val="22"/>
                <w:lang w:val="uk-UA"/>
              </w:rPr>
              <w:t>-201</w:t>
            </w:r>
            <w:r>
              <w:rPr>
                <w:bCs/>
                <w:sz w:val="22"/>
                <w:szCs w:val="22"/>
                <w:lang w:val="uk-UA"/>
              </w:rPr>
              <w:t>6</w:t>
            </w:r>
          </w:p>
          <w:p w:rsidR="00182837" w:rsidRPr="00E73E53" w:rsidRDefault="00182837" w:rsidP="00973DC6">
            <w:pPr>
              <w:jc w:val="center"/>
              <w:rPr>
                <w:sz w:val="22"/>
                <w:szCs w:val="22"/>
                <w:lang w:val="uk-UA"/>
              </w:rPr>
            </w:pPr>
            <w:r>
              <w:rPr>
                <w:bCs/>
                <w:sz w:val="22"/>
                <w:szCs w:val="22"/>
                <w:lang w:val="uk-UA"/>
              </w:rPr>
              <w:t>р</w:t>
            </w:r>
            <w:r w:rsidRPr="00B34FFA">
              <w:rPr>
                <w:bCs/>
                <w:sz w:val="22"/>
                <w:szCs w:val="22"/>
                <w:lang w:val="uk-UA"/>
              </w:rPr>
              <w:t>оки</w:t>
            </w:r>
          </w:p>
        </w:tc>
        <w:tc>
          <w:tcPr>
            <w:tcW w:w="3544" w:type="dxa"/>
          </w:tcPr>
          <w:p w:rsidR="00182837" w:rsidRPr="001645C3" w:rsidRDefault="00182837" w:rsidP="00973DC6">
            <w:pPr>
              <w:jc w:val="both"/>
              <w:rPr>
                <w:lang w:val="uk-UA"/>
              </w:rPr>
            </w:pPr>
            <w:r w:rsidRPr="001645C3">
              <w:rPr>
                <w:sz w:val="22"/>
                <w:szCs w:val="22"/>
                <w:lang w:val="uk-UA"/>
              </w:rPr>
              <w:t>Рішення VІІІ сесії обласної ради VІ скликання від 24.12.2011</w:t>
            </w:r>
          </w:p>
          <w:p w:rsidR="00182837" w:rsidRPr="003D2B0D" w:rsidRDefault="00182837" w:rsidP="00973DC6">
            <w:pPr>
              <w:jc w:val="both"/>
              <w:rPr>
                <w:lang w:val="uk-UA"/>
              </w:rPr>
            </w:pPr>
            <w:r>
              <w:rPr>
                <w:lang w:val="uk-UA"/>
              </w:rPr>
              <w:t>№ 136-8/11</w:t>
            </w:r>
          </w:p>
        </w:tc>
      </w:tr>
      <w:tr w:rsidR="00182837" w:rsidRPr="001700AC" w:rsidTr="00DA32C0">
        <w:trPr>
          <w:trHeight w:val="237"/>
        </w:trPr>
        <w:tc>
          <w:tcPr>
            <w:tcW w:w="10207" w:type="dxa"/>
            <w:gridSpan w:val="4"/>
          </w:tcPr>
          <w:p w:rsidR="00182837" w:rsidRPr="001700AC" w:rsidRDefault="00182837" w:rsidP="00E6474C">
            <w:pPr>
              <w:jc w:val="center"/>
              <w:rPr>
                <w:b/>
                <w:sz w:val="28"/>
                <w:szCs w:val="28"/>
                <w:lang w:val="uk-UA"/>
              </w:rPr>
            </w:pPr>
            <w:r w:rsidRPr="001700AC">
              <w:rPr>
                <w:b/>
                <w:lang w:val="uk-UA"/>
              </w:rPr>
              <w:t>Проекти програм, які передбачається винести на розгляд обласної ради</w:t>
            </w:r>
          </w:p>
        </w:tc>
      </w:tr>
      <w:tr w:rsidR="00182837" w:rsidRPr="00B34FFA" w:rsidTr="00DA32C0">
        <w:tc>
          <w:tcPr>
            <w:tcW w:w="568" w:type="dxa"/>
          </w:tcPr>
          <w:p w:rsidR="00182837" w:rsidRPr="00544D62" w:rsidRDefault="00182837" w:rsidP="00E6474C">
            <w:pPr>
              <w:jc w:val="center"/>
              <w:rPr>
                <w:lang w:val="uk-UA"/>
              </w:rPr>
            </w:pPr>
            <w:r w:rsidRPr="00544D62">
              <w:rPr>
                <w:sz w:val="22"/>
                <w:szCs w:val="22"/>
                <w:lang w:val="uk-UA"/>
              </w:rPr>
              <w:t>44</w:t>
            </w:r>
          </w:p>
        </w:tc>
        <w:tc>
          <w:tcPr>
            <w:tcW w:w="4898" w:type="dxa"/>
          </w:tcPr>
          <w:p w:rsidR="00182837" w:rsidRPr="00807FAC" w:rsidRDefault="00182837" w:rsidP="00E6474C">
            <w:pPr>
              <w:jc w:val="both"/>
              <w:rPr>
                <w:rFonts w:eastAsia="Calibri"/>
                <w:i/>
              </w:rPr>
            </w:pPr>
            <w:r w:rsidRPr="00807FAC">
              <w:rPr>
                <w:sz w:val="22"/>
                <w:szCs w:val="22"/>
                <w:lang w:val="uk-UA"/>
              </w:rPr>
              <w:t>Р</w:t>
            </w:r>
            <w:r w:rsidRPr="00807FAC">
              <w:rPr>
                <w:sz w:val="22"/>
                <w:szCs w:val="22"/>
              </w:rPr>
              <w:t>егіональн</w:t>
            </w:r>
            <w:r w:rsidRPr="00807FAC">
              <w:rPr>
                <w:sz w:val="22"/>
                <w:szCs w:val="22"/>
                <w:lang w:val="uk-UA"/>
              </w:rPr>
              <w:t>а</w:t>
            </w:r>
            <w:r w:rsidRPr="00807FAC">
              <w:rPr>
                <w:sz w:val="22"/>
                <w:szCs w:val="22"/>
              </w:rPr>
              <w:t xml:space="preserve"> програм</w:t>
            </w:r>
            <w:r w:rsidRPr="00807FAC">
              <w:rPr>
                <w:sz w:val="22"/>
                <w:szCs w:val="22"/>
                <w:lang w:val="uk-UA"/>
              </w:rPr>
              <w:t>а</w:t>
            </w:r>
            <w:r w:rsidRPr="00807FAC">
              <w:rPr>
                <w:sz w:val="22"/>
                <w:szCs w:val="22"/>
              </w:rPr>
              <w:t xml:space="preserve"> інноваційного розвитку Чернівецької області до 2015 року</w:t>
            </w:r>
          </w:p>
        </w:tc>
        <w:tc>
          <w:tcPr>
            <w:tcW w:w="1197" w:type="dxa"/>
          </w:tcPr>
          <w:p w:rsidR="00182837" w:rsidRPr="00B34FFA" w:rsidRDefault="00182837" w:rsidP="00E6474C">
            <w:pPr>
              <w:jc w:val="center"/>
              <w:rPr>
                <w:bCs/>
                <w:lang w:val="uk-UA"/>
              </w:rPr>
            </w:pPr>
            <w:r w:rsidRPr="00B34FFA">
              <w:rPr>
                <w:bCs/>
                <w:sz w:val="22"/>
                <w:szCs w:val="22"/>
                <w:lang w:val="uk-UA"/>
              </w:rPr>
              <w:t>2011-2015</w:t>
            </w:r>
          </w:p>
          <w:p w:rsidR="00182837" w:rsidRPr="00B34FFA" w:rsidRDefault="00182837" w:rsidP="00E6474C">
            <w:pPr>
              <w:jc w:val="center"/>
              <w:rPr>
                <w:bCs/>
                <w:i/>
                <w:lang w:val="uk-UA"/>
              </w:rPr>
            </w:pPr>
            <w:r>
              <w:rPr>
                <w:bCs/>
                <w:sz w:val="22"/>
                <w:szCs w:val="22"/>
                <w:lang w:val="uk-UA"/>
              </w:rPr>
              <w:t>р</w:t>
            </w:r>
            <w:r w:rsidRPr="00B34FFA">
              <w:rPr>
                <w:bCs/>
                <w:sz w:val="22"/>
                <w:szCs w:val="22"/>
                <w:lang w:val="uk-UA"/>
              </w:rPr>
              <w:t>оки</w:t>
            </w:r>
          </w:p>
        </w:tc>
        <w:tc>
          <w:tcPr>
            <w:tcW w:w="3544" w:type="dxa"/>
          </w:tcPr>
          <w:p w:rsidR="00182837" w:rsidRPr="00B34FFA" w:rsidRDefault="00182837" w:rsidP="00E6474C">
            <w:pPr>
              <w:jc w:val="both"/>
              <w:rPr>
                <w:bCs/>
                <w:lang w:val="uk-UA"/>
              </w:rPr>
            </w:pPr>
          </w:p>
        </w:tc>
      </w:tr>
      <w:tr w:rsidR="00182837" w:rsidRPr="00B34FFA" w:rsidTr="00DA32C0">
        <w:tc>
          <w:tcPr>
            <w:tcW w:w="568" w:type="dxa"/>
          </w:tcPr>
          <w:p w:rsidR="00182837" w:rsidRPr="00F710CE" w:rsidRDefault="00182837" w:rsidP="004E6FAD">
            <w:pPr>
              <w:jc w:val="center"/>
              <w:rPr>
                <w:sz w:val="22"/>
                <w:szCs w:val="22"/>
                <w:lang w:val="en-US"/>
              </w:rPr>
            </w:pPr>
            <w:r>
              <w:rPr>
                <w:sz w:val="22"/>
                <w:szCs w:val="22"/>
                <w:lang w:val="en-US"/>
              </w:rPr>
              <w:t>45</w:t>
            </w:r>
          </w:p>
        </w:tc>
        <w:tc>
          <w:tcPr>
            <w:tcW w:w="4898" w:type="dxa"/>
          </w:tcPr>
          <w:p w:rsidR="00182837" w:rsidRPr="0076799A" w:rsidRDefault="00182837" w:rsidP="00E6474C">
            <w:pPr>
              <w:jc w:val="both"/>
              <w:rPr>
                <w:lang w:val="uk-UA"/>
              </w:rPr>
            </w:pPr>
            <w:r>
              <w:rPr>
                <w:sz w:val="22"/>
                <w:szCs w:val="22"/>
                <w:lang w:val="uk-UA"/>
              </w:rPr>
              <w:t>Програма розвитку земельних відносин у Чернівецькій області на 2011-2015 роки</w:t>
            </w:r>
          </w:p>
        </w:tc>
        <w:tc>
          <w:tcPr>
            <w:tcW w:w="1197" w:type="dxa"/>
          </w:tcPr>
          <w:p w:rsidR="00182837" w:rsidRPr="00B34FFA" w:rsidRDefault="00182837" w:rsidP="00E6474C">
            <w:pPr>
              <w:jc w:val="center"/>
              <w:rPr>
                <w:bCs/>
                <w:lang w:val="uk-UA"/>
              </w:rPr>
            </w:pPr>
            <w:r w:rsidRPr="00B34FFA">
              <w:rPr>
                <w:bCs/>
                <w:sz w:val="22"/>
                <w:szCs w:val="22"/>
                <w:lang w:val="uk-UA"/>
              </w:rPr>
              <w:t>2011-2015</w:t>
            </w:r>
          </w:p>
          <w:p w:rsidR="00182837" w:rsidRPr="00B34FFA" w:rsidRDefault="00182837" w:rsidP="00E6474C">
            <w:pPr>
              <w:jc w:val="center"/>
              <w:rPr>
                <w:bCs/>
                <w:lang w:val="uk-UA"/>
              </w:rPr>
            </w:pPr>
            <w:r>
              <w:rPr>
                <w:bCs/>
                <w:sz w:val="22"/>
                <w:szCs w:val="22"/>
                <w:lang w:val="uk-UA"/>
              </w:rPr>
              <w:t>р</w:t>
            </w:r>
            <w:r w:rsidRPr="00B34FFA">
              <w:rPr>
                <w:bCs/>
                <w:sz w:val="22"/>
                <w:szCs w:val="22"/>
                <w:lang w:val="uk-UA"/>
              </w:rPr>
              <w:t>оки</w:t>
            </w:r>
          </w:p>
        </w:tc>
        <w:tc>
          <w:tcPr>
            <w:tcW w:w="3544" w:type="dxa"/>
          </w:tcPr>
          <w:p w:rsidR="00182837" w:rsidRPr="00B34FFA" w:rsidRDefault="00182837" w:rsidP="00E6474C">
            <w:pPr>
              <w:jc w:val="both"/>
              <w:rPr>
                <w:bCs/>
                <w:lang w:val="uk-UA"/>
              </w:rPr>
            </w:pPr>
          </w:p>
        </w:tc>
      </w:tr>
      <w:tr w:rsidR="00182837" w:rsidRPr="003D2B0D" w:rsidTr="00DA32C0">
        <w:tc>
          <w:tcPr>
            <w:tcW w:w="568" w:type="dxa"/>
          </w:tcPr>
          <w:p w:rsidR="00182837" w:rsidRPr="00F710CE" w:rsidRDefault="00182837" w:rsidP="004E6FAD">
            <w:pPr>
              <w:jc w:val="center"/>
              <w:rPr>
                <w:sz w:val="22"/>
                <w:szCs w:val="22"/>
                <w:lang w:val="en-US"/>
              </w:rPr>
            </w:pPr>
            <w:r>
              <w:rPr>
                <w:sz w:val="22"/>
                <w:szCs w:val="22"/>
                <w:lang w:val="en-US"/>
              </w:rPr>
              <w:t>46</w:t>
            </w:r>
          </w:p>
        </w:tc>
        <w:tc>
          <w:tcPr>
            <w:tcW w:w="4898" w:type="dxa"/>
          </w:tcPr>
          <w:p w:rsidR="00182837" w:rsidRPr="00544D62" w:rsidRDefault="00182837" w:rsidP="00A36428">
            <w:pPr>
              <w:jc w:val="both"/>
            </w:pPr>
            <w:r w:rsidRPr="00544D62">
              <w:rPr>
                <w:sz w:val="22"/>
                <w:szCs w:val="22"/>
              </w:rPr>
              <w:t>Регіональн</w:t>
            </w:r>
            <w:r w:rsidRPr="00544D62">
              <w:rPr>
                <w:sz w:val="22"/>
                <w:szCs w:val="22"/>
                <w:lang w:val="uk-UA"/>
              </w:rPr>
              <w:t>а</w:t>
            </w:r>
            <w:r w:rsidRPr="00544D62">
              <w:rPr>
                <w:sz w:val="22"/>
                <w:szCs w:val="22"/>
              </w:rPr>
              <w:t xml:space="preserve"> програм</w:t>
            </w:r>
            <w:r w:rsidRPr="00544D62">
              <w:rPr>
                <w:sz w:val="22"/>
                <w:szCs w:val="22"/>
                <w:lang w:val="uk-UA"/>
              </w:rPr>
              <w:t>а</w:t>
            </w:r>
            <w:r w:rsidRPr="00544D62">
              <w:rPr>
                <w:sz w:val="22"/>
                <w:szCs w:val="22"/>
              </w:rPr>
              <w:t xml:space="preserve"> розвитку професійно-технічної освіти у Чернівецькій області на 2011-2015 роки</w:t>
            </w:r>
          </w:p>
        </w:tc>
        <w:tc>
          <w:tcPr>
            <w:tcW w:w="1197" w:type="dxa"/>
          </w:tcPr>
          <w:p w:rsidR="00182837" w:rsidRPr="00B34FFA" w:rsidRDefault="00182837" w:rsidP="00A36428">
            <w:pPr>
              <w:jc w:val="center"/>
              <w:rPr>
                <w:bCs/>
                <w:lang w:val="uk-UA"/>
              </w:rPr>
            </w:pPr>
            <w:r w:rsidRPr="00B34FFA">
              <w:rPr>
                <w:bCs/>
                <w:sz w:val="22"/>
                <w:szCs w:val="22"/>
                <w:lang w:val="uk-UA"/>
              </w:rPr>
              <w:t>2011-2015</w:t>
            </w:r>
          </w:p>
          <w:p w:rsidR="00182837" w:rsidRPr="00B34FFA" w:rsidRDefault="00182837" w:rsidP="00A36428">
            <w:pPr>
              <w:jc w:val="center"/>
              <w:rPr>
                <w:bCs/>
                <w:lang w:val="uk-UA"/>
              </w:rPr>
            </w:pPr>
            <w:r>
              <w:rPr>
                <w:bCs/>
                <w:sz w:val="22"/>
                <w:szCs w:val="22"/>
                <w:lang w:val="uk-UA"/>
              </w:rPr>
              <w:t>р</w:t>
            </w:r>
            <w:r w:rsidRPr="00B34FFA">
              <w:rPr>
                <w:bCs/>
                <w:sz w:val="22"/>
                <w:szCs w:val="22"/>
                <w:lang w:val="uk-UA"/>
              </w:rPr>
              <w:t>оки</w:t>
            </w:r>
          </w:p>
        </w:tc>
        <w:tc>
          <w:tcPr>
            <w:tcW w:w="3544" w:type="dxa"/>
          </w:tcPr>
          <w:p w:rsidR="00182837" w:rsidRPr="003D2B0D" w:rsidRDefault="00182837" w:rsidP="00E6474C">
            <w:pPr>
              <w:jc w:val="both"/>
              <w:rPr>
                <w:lang w:val="uk-UA"/>
              </w:rPr>
            </w:pPr>
          </w:p>
        </w:tc>
      </w:tr>
      <w:tr w:rsidR="00182837" w:rsidRPr="003D2B0D" w:rsidTr="00DA32C0">
        <w:tc>
          <w:tcPr>
            <w:tcW w:w="568" w:type="dxa"/>
          </w:tcPr>
          <w:p w:rsidR="00182837" w:rsidRPr="00600C96" w:rsidRDefault="00182837" w:rsidP="004E6FAD">
            <w:pPr>
              <w:jc w:val="center"/>
              <w:rPr>
                <w:sz w:val="22"/>
                <w:szCs w:val="22"/>
                <w:lang w:val="uk-UA"/>
              </w:rPr>
            </w:pPr>
            <w:r>
              <w:rPr>
                <w:sz w:val="22"/>
                <w:szCs w:val="22"/>
                <w:lang w:val="uk-UA"/>
              </w:rPr>
              <w:t>47</w:t>
            </w:r>
          </w:p>
        </w:tc>
        <w:tc>
          <w:tcPr>
            <w:tcW w:w="4898" w:type="dxa"/>
          </w:tcPr>
          <w:p w:rsidR="00182837" w:rsidRPr="00544D62" w:rsidRDefault="00182837" w:rsidP="00A36428">
            <w:pPr>
              <w:jc w:val="both"/>
            </w:pPr>
            <w:r w:rsidRPr="00544D62">
              <w:rPr>
                <w:sz w:val="22"/>
                <w:szCs w:val="22"/>
                <w:lang w:val="uk-UA"/>
              </w:rPr>
              <w:t>Регіональна програма  «Буковинські студії УІ»</w:t>
            </w:r>
          </w:p>
        </w:tc>
        <w:tc>
          <w:tcPr>
            <w:tcW w:w="1197" w:type="dxa"/>
          </w:tcPr>
          <w:p w:rsidR="00182837" w:rsidRPr="00E73E53" w:rsidRDefault="00182837" w:rsidP="00A36428">
            <w:pPr>
              <w:jc w:val="center"/>
              <w:rPr>
                <w:bCs/>
                <w:lang w:val="uk-UA"/>
              </w:rPr>
            </w:pPr>
            <w:r w:rsidRPr="00E73E53">
              <w:rPr>
                <w:sz w:val="22"/>
                <w:szCs w:val="22"/>
                <w:lang w:val="uk-UA"/>
              </w:rPr>
              <w:t>2012 рік</w:t>
            </w:r>
          </w:p>
        </w:tc>
        <w:tc>
          <w:tcPr>
            <w:tcW w:w="3544" w:type="dxa"/>
          </w:tcPr>
          <w:p w:rsidR="00182837" w:rsidRPr="003D2B0D" w:rsidRDefault="00182837" w:rsidP="00E6474C">
            <w:pPr>
              <w:jc w:val="both"/>
              <w:rPr>
                <w:lang w:val="uk-UA"/>
              </w:rPr>
            </w:pPr>
          </w:p>
        </w:tc>
      </w:tr>
      <w:tr w:rsidR="00182837" w:rsidRPr="00D14A50" w:rsidTr="00DA32C0">
        <w:trPr>
          <w:trHeight w:val="202"/>
        </w:trPr>
        <w:tc>
          <w:tcPr>
            <w:tcW w:w="10207" w:type="dxa"/>
            <w:gridSpan w:val="4"/>
            <w:tcBorders>
              <w:top w:val="single" w:sz="4" w:space="0" w:color="auto"/>
              <w:left w:val="nil"/>
              <w:bottom w:val="nil"/>
              <w:right w:val="nil"/>
            </w:tcBorders>
          </w:tcPr>
          <w:p w:rsidR="00182837" w:rsidRDefault="00182837" w:rsidP="00E6474C">
            <w:pPr>
              <w:jc w:val="both"/>
              <w:rPr>
                <w:sz w:val="26"/>
                <w:szCs w:val="26"/>
                <w:u w:val="single"/>
                <w:lang w:val="uk-UA"/>
              </w:rPr>
            </w:pPr>
          </w:p>
          <w:p w:rsidR="00182837" w:rsidRPr="00D14A50" w:rsidRDefault="00182837" w:rsidP="00E6474C">
            <w:pPr>
              <w:jc w:val="both"/>
              <w:rPr>
                <w:sz w:val="26"/>
                <w:szCs w:val="26"/>
                <w:lang w:val="uk-UA"/>
              </w:rPr>
            </w:pPr>
            <w:r>
              <w:rPr>
                <w:sz w:val="26"/>
                <w:szCs w:val="26"/>
                <w:u w:val="single"/>
                <w:lang w:val="uk-UA"/>
              </w:rPr>
              <w:t>При</w:t>
            </w:r>
            <w:r w:rsidRPr="00D14A50">
              <w:rPr>
                <w:sz w:val="26"/>
                <w:szCs w:val="26"/>
                <w:u w:val="single"/>
                <w:lang w:val="uk-UA"/>
              </w:rPr>
              <w:t>мітка:</w:t>
            </w:r>
            <w:r w:rsidRPr="00D14A50">
              <w:rPr>
                <w:sz w:val="26"/>
                <w:szCs w:val="26"/>
                <w:lang w:val="uk-UA"/>
              </w:rPr>
              <w:t xml:space="preserve"> обсяг фінансування кожної програми визначатиметься рішенням сесії обласної ради «Про обласний бюджет на 201</w:t>
            </w:r>
            <w:r>
              <w:rPr>
                <w:sz w:val="26"/>
                <w:szCs w:val="26"/>
                <w:lang w:val="uk-UA"/>
              </w:rPr>
              <w:t>2</w:t>
            </w:r>
            <w:r w:rsidRPr="00D14A50">
              <w:rPr>
                <w:sz w:val="26"/>
                <w:szCs w:val="26"/>
                <w:lang w:val="uk-UA"/>
              </w:rPr>
              <w:t xml:space="preserve"> рік»</w:t>
            </w:r>
          </w:p>
        </w:tc>
      </w:tr>
    </w:tbl>
    <w:p w:rsidR="00CF0602" w:rsidRDefault="00CF0602" w:rsidP="00CF0602">
      <w:pPr>
        <w:rPr>
          <w:lang w:val="uk-UA"/>
        </w:rPr>
      </w:pPr>
    </w:p>
    <w:p w:rsidR="00CF0602" w:rsidRPr="00FE3469" w:rsidRDefault="00CF0602" w:rsidP="00CF0602">
      <w:pPr>
        <w:rPr>
          <w:b/>
          <w:sz w:val="28"/>
          <w:szCs w:val="28"/>
          <w:lang w:val="uk-UA"/>
        </w:rPr>
      </w:pPr>
      <w:r w:rsidRPr="00FE3469">
        <w:rPr>
          <w:b/>
          <w:sz w:val="28"/>
          <w:szCs w:val="28"/>
          <w:lang w:val="uk-UA"/>
        </w:rPr>
        <w:t xml:space="preserve">Керуючий справами обласної ради                                </w:t>
      </w:r>
      <w:r w:rsidR="00FE3469">
        <w:rPr>
          <w:b/>
          <w:sz w:val="28"/>
          <w:szCs w:val="28"/>
          <w:lang w:val="uk-UA"/>
        </w:rPr>
        <w:t xml:space="preserve">       </w:t>
      </w:r>
      <w:r w:rsidRPr="00FE3469">
        <w:rPr>
          <w:b/>
          <w:sz w:val="28"/>
          <w:szCs w:val="28"/>
          <w:lang w:val="uk-UA"/>
        </w:rPr>
        <w:t xml:space="preserve">                  А.Моісей</w:t>
      </w:r>
    </w:p>
    <w:sectPr w:rsidR="00CF0602" w:rsidRPr="00FE3469" w:rsidSect="002D58E8">
      <w:headerReference w:type="even" r:id="rId16"/>
      <w:headerReference w:type="default" r:id="rId17"/>
      <w:pgSz w:w="11906" w:h="16838" w:code="9"/>
      <w:pgMar w:top="851" w:right="851" w:bottom="851" w:left="1418" w:header="720" w:footer="1134" w:gutter="0"/>
      <w:cols w:space="708"/>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C64" w:rsidRDefault="001D0C64">
      <w:r>
        <w:separator/>
      </w:r>
    </w:p>
  </w:endnote>
  <w:endnote w:type="continuationSeparator" w:id="0">
    <w:p w:rsidR="001D0C64" w:rsidRDefault="001D0C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Uk_Arial1">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DejaVu Sans">
    <w:altName w:val="MS Mincho"/>
    <w:charset w:val="80"/>
    <w:family w:val="auto"/>
    <w:pitch w:val="variable"/>
    <w:sig w:usb0="00000000" w:usb1="00000000" w:usb2="00000000" w:usb3="00000000" w:csb0="00000000" w:csb1="00000000"/>
  </w:font>
  <w:font w:name="Consolas">
    <w:panose1 w:val="020B0609020204030204"/>
    <w:charset w:val="CC"/>
    <w:family w:val="modern"/>
    <w:pitch w:val="fixed"/>
    <w:sig w:usb0="A00002EF" w:usb1="4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Bold">
    <w:altName w:val="Arial Unicode MS"/>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C64" w:rsidRDefault="001D0C64">
      <w:r>
        <w:separator/>
      </w:r>
    </w:p>
  </w:footnote>
  <w:footnote w:type="continuationSeparator" w:id="0">
    <w:p w:rsidR="001D0C64" w:rsidRDefault="001D0C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5C3" w:rsidRDefault="00210056">
    <w:pPr>
      <w:pStyle w:val="ac"/>
      <w:framePr w:wrap="around" w:vAnchor="text" w:hAnchor="margin" w:xAlign="center" w:y="1"/>
      <w:rPr>
        <w:rStyle w:val="af"/>
      </w:rPr>
    </w:pPr>
    <w:r>
      <w:rPr>
        <w:rStyle w:val="af"/>
      </w:rPr>
      <w:fldChar w:fldCharType="begin"/>
    </w:r>
    <w:r w:rsidR="001645C3">
      <w:rPr>
        <w:rStyle w:val="af"/>
      </w:rPr>
      <w:instrText xml:space="preserve">PAGE  </w:instrText>
    </w:r>
    <w:r>
      <w:rPr>
        <w:rStyle w:val="af"/>
      </w:rPr>
      <w:fldChar w:fldCharType="end"/>
    </w:r>
  </w:p>
  <w:p w:rsidR="001645C3" w:rsidRDefault="001645C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5C3" w:rsidRDefault="00210056">
    <w:pPr>
      <w:pStyle w:val="ac"/>
      <w:framePr w:wrap="around" w:vAnchor="text" w:hAnchor="margin" w:xAlign="center" w:y="1"/>
      <w:rPr>
        <w:rStyle w:val="af"/>
      </w:rPr>
    </w:pPr>
    <w:r>
      <w:rPr>
        <w:rStyle w:val="af"/>
      </w:rPr>
      <w:fldChar w:fldCharType="begin"/>
    </w:r>
    <w:r w:rsidR="001645C3">
      <w:rPr>
        <w:rStyle w:val="af"/>
      </w:rPr>
      <w:instrText xml:space="preserve">PAGE  </w:instrText>
    </w:r>
    <w:r>
      <w:rPr>
        <w:rStyle w:val="af"/>
      </w:rPr>
      <w:fldChar w:fldCharType="separate"/>
    </w:r>
    <w:r w:rsidR="00FE3469">
      <w:rPr>
        <w:rStyle w:val="af"/>
        <w:noProof/>
      </w:rPr>
      <w:t>122</w:t>
    </w:r>
    <w:r>
      <w:rPr>
        <w:rStyle w:val="af"/>
      </w:rPr>
      <w:fldChar w:fldCharType="end"/>
    </w:r>
  </w:p>
  <w:p w:rsidR="001645C3" w:rsidRDefault="001645C3">
    <w:pPr>
      <w:pStyle w:val="ac"/>
    </w:pPr>
  </w:p>
  <w:p w:rsidR="001645C3" w:rsidRDefault="001645C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BF651B0"/>
    <w:lvl w:ilvl="0">
      <w:numFmt w:val="bullet"/>
      <w:lvlText w:val="*"/>
      <w:lvlJc w:val="left"/>
    </w:lvl>
  </w:abstractNum>
  <w:abstractNum w:abstractNumId="1">
    <w:nsid w:val="0010203E"/>
    <w:multiLevelType w:val="hybridMultilevel"/>
    <w:tmpl w:val="4CFCF294"/>
    <w:lvl w:ilvl="0" w:tplc="1692435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0894751"/>
    <w:multiLevelType w:val="hybridMultilevel"/>
    <w:tmpl w:val="7BA844A0"/>
    <w:lvl w:ilvl="0" w:tplc="FE3E1C60">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0AF7537"/>
    <w:multiLevelType w:val="hybridMultilevel"/>
    <w:tmpl w:val="12BC2642"/>
    <w:lvl w:ilvl="0" w:tplc="272897B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35E50D9"/>
    <w:multiLevelType w:val="hybridMultilevel"/>
    <w:tmpl w:val="20EA0C44"/>
    <w:lvl w:ilvl="0" w:tplc="04190005">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nsid w:val="04C80D28"/>
    <w:multiLevelType w:val="hybridMultilevel"/>
    <w:tmpl w:val="D6FE4F70"/>
    <w:lvl w:ilvl="0" w:tplc="F13AFF92">
      <w:start w:val="1"/>
      <w:numFmt w:val="bullet"/>
      <w:lvlText w:val=""/>
      <w:lvlJc w:val="left"/>
      <w:pPr>
        <w:tabs>
          <w:tab w:val="num" w:pos="539"/>
        </w:tabs>
        <w:ind w:left="539" w:hanging="358"/>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5485A4D"/>
    <w:multiLevelType w:val="hybridMultilevel"/>
    <w:tmpl w:val="F57647BC"/>
    <w:lvl w:ilvl="0" w:tplc="9B7A05B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5AD5AD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06DE2573"/>
    <w:multiLevelType w:val="hybridMultilevel"/>
    <w:tmpl w:val="B28AC71C"/>
    <w:lvl w:ilvl="0" w:tplc="BB4CCAC4">
      <w:start w:val="1"/>
      <w:numFmt w:val="bullet"/>
      <w:lvlText w:val=""/>
      <w:lvlJc w:val="left"/>
      <w:pPr>
        <w:tabs>
          <w:tab w:val="num" w:pos="284"/>
        </w:tabs>
        <w:ind w:left="567" w:hanging="283"/>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9">
    <w:nsid w:val="071F5354"/>
    <w:multiLevelType w:val="hybridMultilevel"/>
    <w:tmpl w:val="21BEEC58"/>
    <w:lvl w:ilvl="0" w:tplc="CB8AF6A0">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7E631F5"/>
    <w:multiLevelType w:val="hybridMultilevel"/>
    <w:tmpl w:val="6960F3FA"/>
    <w:lvl w:ilvl="0" w:tplc="8D5C9E14">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AF6299D"/>
    <w:multiLevelType w:val="hybridMultilevel"/>
    <w:tmpl w:val="60306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BD512FD"/>
    <w:multiLevelType w:val="hybridMultilevel"/>
    <w:tmpl w:val="5876F90E"/>
    <w:lvl w:ilvl="0" w:tplc="7242B60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C3169DA"/>
    <w:multiLevelType w:val="hybridMultilevel"/>
    <w:tmpl w:val="38B6302E"/>
    <w:lvl w:ilvl="0" w:tplc="80445250">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C98445E"/>
    <w:multiLevelType w:val="hybridMultilevel"/>
    <w:tmpl w:val="2E7E20EA"/>
    <w:lvl w:ilvl="0" w:tplc="8BC0D0A0">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0D3B34A4"/>
    <w:multiLevelType w:val="hybridMultilevel"/>
    <w:tmpl w:val="4E72F43A"/>
    <w:lvl w:ilvl="0" w:tplc="0D446E76">
      <w:start w:val="1"/>
      <w:numFmt w:val="bullet"/>
      <w:lvlText w:val=""/>
      <w:lvlJc w:val="left"/>
      <w:pPr>
        <w:tabs>
          <w:tab w:val="num" w:pos="539"/>
        </w:tabs>
        <w:ind w:left="539" w:hanging="358"/>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0D3B3E2E"/>
    <w:multiLevelType w:val="hybridMultilevel"/>
    <w:tmpl w:val="9F54C07A"/>
    <w:lvl w:ilvl="0" w:tplc="0680C7E8">
      <w:start w:val="3"/>
      <w:numFmt w:val="bullet"/>
      <w:lvlText w:val="-"/>
      <w:lvlJc w:val="left"/>
      <w:pPr>
        <w:tabs>
          <w:tab w:val="num" w:pos="1785"/>
        </w:tabs>
        <w:ind w:left="1785" w:hanging="99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360"/>
        </w:tabs>
        <w:ind w:left="36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0344873"/>
    <w:multiLevelType w:val="hybridMultilevel"/>
    <w:tmpl w:val="41B8C14C"/>
    <w:lvl w:ilvl="0" w:tplc="277E82BE">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10595E0D"/>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9">
    <w:nsid w:val="10B531A7"/>
    <w:multiLevelType w:val="multilevel"/>
    <w:tmpl w:val="0D8AD75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11547A98"/>
    <w:multiLevelType w:val="hybridMultilevel"/>
    <w:tmpl w:val="D0FAC2F0"/>
    <w:lvl w:ilvl="0" w:tplc="590EE23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301364F"/>
    <w:multiLevelType w:val="hybridMultilevel"/>
    <w:tmpl w:val="8556DA16"/>
    <w:lvl w:ilvl="0" w:tplc="236EBD2E">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13EF7A94"/>
    <w:multiLevelType w:val="hybridMultilevel"/>
    <w:tmpl w:val="C2DAA1D8"/>
    <w:lvl w:ilvl="0" w:tplc="58CCE22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5156E79"/>
    <w:multiLevelType w:val="hybridMultilevel"/>
    <w:tmpl w:val="EF9CDD72"/>
    <w:lvl w:ilvl="0" w:tplc="EC1C8FE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5EB0D03"/>
    <w:multiLevelType w:val="multilevel"/>
    <w:tmpl w:val="D52A3A6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16F60D04"/>
    <w:multiLevelType w:val="hybridMultilevel"/>
    <w:tmpl w:val="1836472A"/>
    <w:lvl w:ilvl="0" w:tplc="35C6598E">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173D3D51"/>
    <w:multiLevelType w:val="multilevel"/>
    <w:tmpl w:val="269A6E0E"/>
    <w:lvl w:ilvl="0">
      <w:start w:val="4"/>
      <w:numFmt w:val="decimal"/>
      <w:lvlText w:val="%1."/>
      <w:lvlJc w:val="left"/>
      <w:pPr>
        <w:tabs>
          <w:tab w:val="num" w:pos="435"/>
        </w:tabs>
        <w:ind w:left="435" w:hanging="435"/>
      </w:pPr>
      <w:rPr>
        <w:rFonts w:hint="default"/>
      </w:rPr>
    </w:lvl>
    <w:lvl w:ilvl="1">
      <w:start w:val="6"/>
      <w:numFmt w:val="decimal"/>
      <w:lvlText w:val="%1.%2."/>
      <w:lvlJc w:val="left"/>
      <w:pPr>
        <w:tabs>
          <w:tab w:val="num" w:pos="0"/>
        </w:tabs>
        <w:ind w:left="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520"/>
        </w:tabs>
        <w:ind w:left="-2520" w:hanging="1800"/>
      </w:pPr>
      <w:rPr>
        <w:rFonts w:hint="default"/>
      </w:rPr>
    </w:lvl>
    <w:lvl w:ilvl="7">
      <w:start w:val="1"/>
      <w:numFmt w:val="decimal"/>
      <w:lvlText w:val="%1.%2.%3.%4.%5.%6.%7.%8."/>
      <w:lvlJc w:val="left"/>
      <w:pPr>
        <w:tabs>
          <w:tab w:val="num" w:pos="-3240"/>
        </w:tabs>
        <w:ind w:left="-324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nsid w:val="182156E1"/>
    <w:multiLevelType w:val="hybridMultilevel"/>
    <w:tmpl w:val="5F3048FE"/>
    <w:lvl w:ilvl="0" w:tplc="23C4638A">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28">
    <w:nsid w:val="18B03E8C"/>
    <w:multiLevelType w:val="hybridMultilevel"/>
    <w:tmpl w:val="7F5EAB54"/>
    <w:lvl w:ilvl="0" w:tplc="34C0FFD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191C050B"/>
    <w:multiLevelType w:val="hybridMultilevel"/>
    <w:tmpl w:val="30B633B2"/>
    <w:lvl w:ilvl="0" w:tplc="C5583636">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19D70FD6"/>
    <w:multiLevelType w:val="hybridMultilevel"/>
    <w:tmpl w:val="7E724468"/>
    <w:lvl w:ilvl="0" w:tplc="F7C61A8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1BDB440D"/>
    <w:multiLevelType w:val="hybridMultilevel"/>
    <w:tmpl w:val="BFCC82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1BF661DC"/>
    <w:multiLevelType w:val="hybridMultilevel"/>
    <w:tmpl w:val="F6E8D684"/>
    <w:lvl w:ilvl="0" w:tplc="342E3484">
      <w:start w:val="1"/>
      <w:numFmt w:val="bullet"/>
      <w:lvlText w:val=""/>
      <w:lvlJc w:val="left"/>
      <w:pPr>
        <w:tabs>
          <w:tab w:val="num" w:pos="539"/>
        </w:tabs>
        <w:ind w:left="539"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1DF16DC3"/>
    <w:multiLevelType w:val="hybridMultilevel"/>
    <w:tmpl w:val="45BEFE0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1E8B6583"/>
    <w:multiLevelType w:val="hybridMultilevel"/>
    <w:tmpl w:val="19D8CB22"/>
    <w:lvl w:ilvl="0" w:tplc="E96C67BE">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1FAA7EB1"/>
    <w:multiLevelType w:val="hybridMultilevel"/>
    <w:tmpl w:val="5198AC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875676CE">
      <w:start w:val="1"/>
      <w:numFmt w:val="bullet"/>
      <w:lvlText w:val=""/>
      <w:lvlJc w:val="left"/>
      <w:pPr>
        <w:tabs>
          <w:tab w:val="num" w:pos="539"/>
        </w:tabs>
        <w:ind w:left="539" w:hanging="358"/>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1FC74326"/>
    <w:multiLevelType w:val="hybridMultilevel"/>
    <w:tmpl w:val="9440DA32"/>
    <w:lvl w:ilvl="0" w:tplc="3EFA5FD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1D1793F"/>
    <w:multiLevelType w:val="hybridMultilevel"/>
    <w:tmpl w:val="7D1C183A"/>
    <w:lvl w:ilvl="0" w:tplc="8A5A07D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22C36D9"/>
    <w:multiLevelType w:val="hybridMultilevel"/>
    <w:tmpl w:val="AE0CAF9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24D3683B"/>
    <w:multiLevelType w:val="hybridMultilevel"/>
    <w:tmpl w:val="D682B702"/>
    <w:lvl w:ilvl="0" w:tplc="6690FE7A">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6AA0EE9"/>
    <w:multiLevelType w:val="hybridMultilevel"/>
    <w:tmpl w:val="6FF221AA"/>
    <w:lvl w:ilvl="0" w:tplc="8062BDA0">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280D3BEC"/>
    <w:multiLevelType w:val="hybridMultilevel"/>
    <w:tmpl w:val="32DCA942"/>
    <w:lvl w:ilvl="0" w:tplc="4688230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28E1721E"/>
    <w:multiLevelType w:val="hybridMultilevel"/>
    <w:tmpl w:val="85B4CE42"/>
    <w:lvl w:ilvl="0" w:tplc="0308CA8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3">
    <w:nsid w:val="2A233858"/>
    <w:multiLevelType w:val="hybridMultilevel"/>
    <w:tmpl w:val="B47C8EC6"/>
    <w:lvl w:ilvl="0" w:tplc="BA365258">
      <w:start w:val="1"/>
      <w:numFmt w:val="bullet"/>
      <w:lvlText w:val=""/>
      <w:lvlJc w:val="left"/>
      <w:pPr>
        <w:tabs>
          <w:tab w:val="num" w:pos="541"/>
        </w:tabs>
        <w:ind w:left="541"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44">
    <w:nsid w:val="2A3F682F"/>
    <w:multiLevelType w:val="hybridMultilevel"/>
    <w:tmpl w:val="D01EB2EE"/>
    <w:lvl w:ilvl="0" w:tplc="BAFE2CFC">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5">
    <w:nsid w:val="2B8C508D"/>
    <w:multiLevelType w:val="hybridMultilevel"/>
    <w:tmpl w:val="F12A7FA0"/>
    <w:lvl w:ilvl="0" w:tplc="4130609A">
      <w:start w:val="1"/>
      <w:numFmt w:val="bullet"/>
      <w:lvlText w:val=""/>
      <w:lvlJc w:val="left"/>
      <w:pPr>
        <w:tabs>
          <w:tab w:val="num" w:pos="539"/>
        </w:tabs>
        <w:ind w:left="539" w:hanging="358"/>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nsid w:val="2D0B3692"/>
    <w:multiLevelType w:val="hybridMultilevel"/>
    <w:tmpl w:val="7E4217F8"/>
    <w:lvl w:ilvl="0" w:tplc="FE92D860">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7">
    <w:nsid w:val="2D537B0D"/>
    <w:multiLevelType w:val="hybridMultilevel"/>
    <w:tmpl w:val="D0BEA3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B6EAD69A">
      <w:start w:val="1"/>
      <w:numFmt w:val="bullet"/>
      <w:lvlText w:val=""/>
      <w:lvlJc w:val="left"/>
      <w:pPr>
        <w:tabs>
          <w:tab w:val="num" w:pos="539"/>
        </w:tabs>
        <w:ind w:left="539" w:hanging="358"/>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2E106A3B"/>
    <w:multiLevelType w:val="hybridMultilevel"/>
    <w:tmpl w:val="533C785A"/>
    <w:lvl w:ilvl="0" w:tplc="0D14F76A">
      <w:start w:val="1"/>
      <w:numFmt w:val="bullet"/>
      <w:lvlText w:val=""/>
      <w:lvlJc w:val="left"/>
      <w:pPr>
        <w:tabs>
          <w:tab w:val="num" w:pos="541"/>
        </w:tabs>
        <w:ind w:left="541"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49">
    <w:nsid w:val="2FE77252"/>
    <w:multiLevelType w:val="hybridMultilevel"/>
    <w:tmpl w:val="1E74AFA4"/>
    <w:lvl w:ilvl="0" w:tplc="62026280">
      <w:start w:val="1"/>
      <w:numFmt w:val="bullet"/>
      <w:lvlText w:val=""/>
      <w:lvlJc w:val="left"/>
      <w:pPr>
        <w:tabs>
          <w:tab w:val="num" w:pos="539"/>
        </w:tabs>
        <w:ind w:left="539"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301F4254"/>
    <w:multiLevelType w:val="hybridMultilevel"/>
    <w:tmpl w:val="99C0ECD0"/>
    <w:lvl w:ilvl="0" w:tplc="48BE1A54">
      <w:start w:val="1"/>
      <w:numFmt w:val="bullet"/>
      <w:lvlText w:val=""/>
      <w:lvlJc w:val="left"/>
      <w:pPr>
        <w:tabs>
          <w:tab w:val="num" w:pos="541"/>
        </w:tabs>
        <w:ind w:left="541"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1">
    <w:nsid w:val="30961514"/>
    <w:multiLevelType w:val="hybridMultilevel"/>
    <w:tmpl w:val="A50C2FB6"/>
    <w:lvl w:ilvl="0" w:tplc="6AD2741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31F25308"/>
    <w:multiLevelType w:val="hybridMultilevel"/>
    <w:tmpl w:val="51CED60E"/>
    <w:lvl w:ilvl="0" w:tplc="245EAF3E">
      <w:start w:val="1"/>
      <w:numFmt w:val="bullet"/>
      <w:lvlText w:val=""/>
      <w:lvlJc w:val="left"/>
      <w:pPr>
        <w:tabs>
          <w:tab w:val="num" w:pos="539"/>
        </w:tabs>
        <w:ind w:left="539"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nsid w:val="32EF4114"/>
    <w:multiLevelType w:val="hybridMultilevel"/>
    <w:tmpl w:val="AEEAD5FC"/>
    <w:lvl w:ilvl="0" w:tplc="979EF332">
      <w:start w:val="1"/>
      <w:numFmt w:val="bullet"/>
      <w:lvlText w:val=""/>
      <w:lvlJc w:val="left"/>
      <w:pPr>
        <w:tabs>
          <w:tab w:val="num" w:pos="539"/>
        </w:tabs>
        <w:ind w:left="539" w:hanging="358"/>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4">
    <w:nsid w:val="33CC639E"/>
    <w:multiLevelType w:val="hybridMultilevel"/>
    <w:tmpl w:val="F99EB73E"/>
    <w:lvl w:ilvl="0" w:tplc="96942186">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3D47D5D"/>
    <w:multiLevelType w:val="multilevel"/>
    <w:tmpl w:val="8A6A9E94"/>
    <w:lvl w:ilvl="0">
      <w:start w:val="1"/>
      <w:numFmt w:val="bullet"/>
      <w:lvlText w:val=""/>
      <w:lvlJc w:val="left"/>
      <w:pPr>
        <w:tabs>
          <w:tab w:val="num" w:pos="720"/>
        </w:tabs>
        <w:ind w:left="720" w:hanging="360"/>
      </w:pPr>
      <w:rPr>
        <w:rFonts w:ascii="Symbol" w:hAnsi="Symbol" w:hint="default"/>
      </w:rPr>
    </w:lvl>
    <w:lvl w:ilvl="1">
      <w:start w:val="2005"/>
      <w:numFmt w:val="decimal"/>
      <w:lvlText w:val="%2.......鼀"/>
      <w:lvlJc w:val="left"/>
      <w:pPr>
        <w:tabs>
          <w:tab w:val="num" w:pos="3600"/>
        </w:tabs>
        <w:ind w:left="2880" w:hanging="1800"/>
      </w:pPr>
      <w:rPr>
        <w:rFonts w:hint="default"/>
        <w:i w:val="0"/>
        <w:sz w:val="24"/>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nsid w:val="33DA618D"/>
    <w:multiLevelType w:val="hybridMultilevel"/>
    <w:tmpl w:val="51C2EB5E"/>
    <w:lvl w:ilvl="0" w:tplc="09F43276">
      <w:start w:val="3"/>
      <w:numFmt w:val="decimal"/>
      <w:lvlText w:val="%1."/>
      <w:lvlJc w:val="left"/>
      <w:pPr>
        <w:tabs>
          <w:tab w:val="num" w:pos="720"/>
        </w:tabs>
        <w:ind w:left="720" w:hanging="360"/>
      </w:pPr>
      <w:rPr>
        <w:rFonts w:hint="default"/>
      </w:rPr>
    </w:lvl>
    <w:lvl w:ilvl="1" w:tplc="29FC293C">
      <w:numFmt w:val="none"/>
      <w:lvlText w:val=""/>
      <w:lvlJc w:val="left"/>
      <w:pPr>
        <w:tabs>
          <w:tab w:val="num" w:pos="360"/>
        </w:tabs>
      </w:pPr>
    </w:lvl>
    <w:lvl w:ilvl="2" w:tplc="6AD8387E">
      <w:numFmt w:val="none"/>
      <w:lvlText w:val=""/>
      <w:lvlJc w:val="left"/>
      <w:pPr>
        <w:tabs>
          <w:tab w:val="num" w:pos="360"/>
        </w:tabs>
      </w:pPr>
    </w:lvl>
    <w:lvl w:ilvl="3" w:tplc="83CE16CA">
      <w:numFmt w:val="none"/>
      <w:lvlText w:val=""/>
      <w:lvlJc w:val="left"/>
      <w:pPr>
        <w:tabs>
          <w:tab w:val="num" w:pos="360"/>
        </w:tabs>
      </w:pPr>
    </w:lvl>
    <w:lvl w:ilvl="4" w:tplc="920A02AC">
      <w:numFmt w:val="none"/>
      <w:lvlText w:val=""/>
      <w:lvlJc w:val="left"/>
      <w:pPr>
        <w:tabs>
          <w:tab w:val="num" w:pos="360"/>
        </w:tabs>
      </w:pPr>
    </w:lvl>
    <w:lvl w:ilvl="5" w:tplc="C44C18A0">
      <w:numFmt w:val="none"/>
      <w:lvlText w:val=""/>
      <w:lvlJc w:val="left"/>
      <w:pPr>
        <w:tabs>
          <w:tab w:val="num" w:pos="360"/>
        </w:tabs>
      </w:pPr>
    </w:lvl>
    <w:lvl w:ilvl="6" w:tplc="09484C8A">
      <w:numFmt w:val="none"/>
      <w:lvlText w:val=""/>
      <w:lvlJc w:val="left"/>
      <w:pPr>
        <w:tabs>
          <w:tab w:val="num" w:pos="360"/>
        </w:tabs>
      </w:pPr>
    </w:lvl>
    <w:lvl w:ilvl="7" w:tplc="CDEEAEE4">
      <w:numFmt w:val="none"/>
      <w:lvlText w:val=""/>
      <w:lvlJc w:val="left"/>
      <w:pPr>
        <w:tabs>
          <w:tab w:val="num" w:pos="360"/>
        </w:tabs>
      </w:pPr>
    </w:lvl>
    <w:lvl w:ilvl="8" w:tplc="1708136E">
      <w:numFmt w:val="none"/>
      <w:lvlText w:val=""/>
      <w:lvlJc w:val="left"/>
      <w:pPr>
        <w:tabs>
          <w:tab w:val="num" w:pos="360"/>
        </w:tabs>
      </w:pPr>
    </w:lvl>
  </w:abstractNum>
  <w:abstractNum w:abstractNumId="57">
    <w:nsid w:val="36807B31"/>
    <w:multiLevelType w:val="hybridMultilevel"/>
    <w:tmpl w:val="8DF0D0CC"/>
    <w:lvl w:ilvl="0" w:tplc="03CADAAA">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36CC76A0"/>
    <w:multiLevelType w:val="hybridMultilevel"/>
    <w:tmpl w:val="428675D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387652DE"/>
    <w:multiLevelType w:val="singleLevel"/>
    <w:tmpl w:val="FC640C60"/>
    <w:lvl w:ilvl="0">
      <w:start w:val="1"/>
      <w:numFmt w:val="bullet"/>
      <w:pStyle w:val="17"/>
      <w:lvlText w:val=""/>
      <w:lvlJc w:val="left"/>
      <w:pPr>
        <w:tabs>
          <w:tab w:val="num" w:pos="360"/>
        </w:tabs>
        <w:ind w:left="360" w:hanging="360"/>
      </w:pPr>
      <w:rPr>
        <w:rFonts w:ascii="Symbol" w:hAnsi="Symbol" w:hint="default"/>
      </w:rPr>
    </w:lvl>
  </w:abstractNum>
  <w:abstractNum w:abstractNumId="60">
    <w:nsid w:val="392E5E67"/>
    <w:multiLevelType w:val="hybridMultilevel"/>
    <w:tmpl w:val="A85C85CC"/>
    <w:lvl w:ilvl="0" w:tplc="0F36EB46">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39413928"/>
    <w:multiLevelType w:val="hybridMultilevel"/>
    <w:tmpl w:val="C4D2549C"/>
    <w:lvl w:ilvl="0" w:tplc="4AD8CBF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39A53751"/>
    <w:multiLevelType w:val="hybridMultilevel"/>
    <w:tmpl w:val="98BCFD4C"/>
    <w:lvl w:ilvl="0" w:tplc="9F1681FE">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39BA5465"/>
    <w:multiLevelType w:val="hybridMultilevel"/>
    <w:tmpl w:val="01FA5670"/>
    <w:lvl w:ilvl="0" w:tplc="60D656B2">
      <w:start w:val="1"/>
      <w:numFmt w:val="bullet"/>
      <w:lvlText w:val=""/>
      <w:lvlJc w:val="left"/>
      <w:pPr>
        <w:tabs>
          <w:tab w:val="num" w:pos="541"/>
        </w:tabs>
        <w:ind w:left="541"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64">
    <w:nsid w:val="39D97F00"/>
    <w:multiLevelType w:val="hybridMultilevel"/>
    <w:tmpl w:val="DBB06A8C"/>
    <w:lvl w:ilvl="0" w:tplc="F3B86886">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39F52ED4"/>
    <w:multiLevelType w:val="hybridMultilevel"/>
    <w:tmpl w:val="5AF85CFC"/>
    <w:lvl w:ilvl="0" w:tplc="CE3EC830">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66">
    <w:nsid w:val="3A215439"/>
    <w:multiLevelType w:val="hybridMultilevel"/>
    <w:tmpl w:val="A3C42CAE"/>
    <w:lvl w:ilvl="0" w:tplc="0B88A91E">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3A906102"/>
    <w:multiLevelType w:val="hybridMultilevel"/>
    <w:tmpl w:val="96164B22"/>
    <w:lvl w:ilvl="0" w:tplc="9CB8D470">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3AAA3EDC"/>
    <w:multiLevelType w:val="hybridMultilevel"/>
    <w:tmpl w:val="5AD8628A"/>
    <w:lvl w:ilvl="0" w:tplc="C174202A">
      <w:start w:val="1"/>
      <w:numFmt w:val="bullet"/>
      <w:lvlText w:val=""/>
      <w:lvlJc w:val="left"/>
      <w:pPr>
        <w:tabs>
          <w:tab w:val="num" w:pos="539"/>
        </w:tabs>
        <w:ind w:left="539" w:hanging="358"/>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9">
    <w:nsid w:val="3B0E54B9"/>
    <w:multiLevelType w:val="hybridMultilevel"/>
    <w:tmpl w:val="3230A3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nsid w:val="3C6D6E8F"/>
    <w:multiLevelType w:val="hybridMultilevel"/>
    <w:tmpl w:val="8A820F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D068CFDA">
      <w:start w:val="1"/>
      <w:numFmt w:val="bullet"/>
      <w:lvlText w:val=""/>
      <w:lvlJc w:val="left"/>
      <w:pPr>
        <w:tabs>
          <w:tab w:val="num" w:pos="539"/>
        </w:tabs>
        <w:ind w:left="539" w:hanging="358"/>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3D1761C6"/>
    <w:multiLevelType w:val="multilevel"/>
    <w:tmpl w:val="4894BE70"/>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2">
    <w:nsid w:val="3D505F02"/>
    <w:multiLevelType w:val="hybridMultilevel"/>
    <w:tmpl w:val="3658356C"/>
    <w:lvl w:ilvl="0" w:tplc="C780F0D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3">
    <w:nsid w:val="3DAC30CF"/>
    <w:multiLevelType w:val="hybridMultilevel"/>
    <w:tmpl w:val="4F36615E"/>
    <w:lvl w:ilvl="0" w:tplc="8ACA104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4">
    <w:nsid w:val="3DF5298E"/>
    <w:multiLevelType w:val="hybridMultilevel"/>
    <w:tmpl w:val="BEC4D972"/>
    <w:lvl w:ilvl="0" w:tplc="425888C0">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5">
    <w:nsid w:val="3F0E2B70"/>
    <w:multiLevelType w:val="hybridMultilevel"/>
    <w:tmpl w:val="45727D34"/>
    <w:lvl w:ilvl="0" w:tplc="2D84B12C">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nsid w:val="3F973B7E"/>
    <w:multiLevelType w:val="hybridMultilevel"/>
    <w:tmpl w:val="387C5AD2"/>
    <w:lvl w:ilvl="0" w:tplc="5CF454BE">
      <w:start w:val="1"/>
      <w:numFmt w:val="bullet"/>
      <w:lvlText w:val=""/>
      <w:lvlJc w:val="left"/>
      <w:pPr>
        <w:tabs>
          <w:tab w:val="num" w:pos="541"/>
        </w:tabs>
        <w:ind w:left="541"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7">
    <w:nsid w:val="40524F26"/>
    <w:multiLevelType w:val="hybridMultilevel"/>
    <w:tmpl w:val="30FC8FF0"/>
    <w:lvl w:ilvl="0" w:tplc="1AEE83E6">
      <w:start w:val="1"/>
      <w:numFmt w:val="bullet"/>
      <w:lvlText w:val=""/>
      <w:lvlJc w:val="left"/>
      <w:pPr>
        <w:tabs>
          <w:tab w:val="num" w:pos="541"/>
        </w:tabs>
        <w:ind w:left="541" w:hanging="360"/>
      </w:pPr>
      <w:rPr>
        <w:rFonts w:ascii="Symbol" w:hAnsi="Symbol" w:hint="default"/>
      </w:rPr>
    </w:lvl>
    <w:lvl w:ilvl="1" w:tplc="04220003">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78">
    <w:nsid w:val="414F3174"/>
    <w:multiLevelType w:val="hybridMultilevel"/>
    <w:tmpl w:val="B5180D38"/>
    <w:lvl w:ilvl="0" w:tplc="8F5A1810">
      <w:start w:val="1"/>
      <w:numFmt w:val="bullet"/>
      <w:lvlText w:val=""/>
      <w:lvlJc w:val="left"/>
      <w:pPr>
        <w:tabs>
          <w:tab w:val="num" w:pos="541"/>
        </w:tabs>
        <w:ind w:left="541"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79">
    <w:nsid w:val="416C08D3"/>
    <w:multiLevelType w:val="hybridMultilevel"/>
    <w:tmpl w:val="72349DF4"/>
    <w:lvl w:ilvl="0" w:tplc="CDEEE3AA">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nsid w:val="44B62FAB"/>
    <w:multiLevelType w:val="hybridMultilevel"/>
    <w:tmpl w:val="E8D25588"/>
    <w:lvl w:ilvl="0" w:tplc="A19C678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456F7D3A"/>
    <w:multiLevelType w:val="hybridMultilevel"/>
    <w:tmpl w:val="D81E8764"/>
    <w:lvl w:ilvl="0" w:tplc="F7F63D72">
      <w:start w:val="1"/>
      <w:numFmt w:val="bullet"/>
      <w:lvlText w:val=""/>
      <w:lvlJc w:val="left"/>
      <w:pPr>
        <w:tabs>
          <w:tab w:val="num" w:pos="538"/>
        </w:tabs>
        <w:ind w:left="538" w:hanging="358"/>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47942FCA"/>
    <w:multiLevelType w:val="hybridMultilevel"/>
    <w:tmpl w:val="3BE0645C"/>
    <w:lvl w:ilvl="0" w:tplc="300494BC">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54"/>
        </w:tabs>
        <w:ind w:left="1454" w:hanging="360"/>
      </w:pPr>
      <w:rPr>
        <w:rFonts w:ascii="Courier New" w:hAnsi="Courier New" w:cs="Courier New" w:hint="default"/>
      </w:rPr>
    </w:lvl>
    <w:lvl w:ilvl="2" w:tplc="04190005" w:tentative="1">
      <w:start w:val="1"/>
      <w:numFmt w:val="bullet"/>
      <w:lvlText w:val=""/>
      <w:lvlJc w:val="left"/>
      <w:pPr>
        <w:tabs>
          <w:tab w:val="num" w:pos="2174"/>
        </w:tabs>
        <w:ind w:left="2174" w:hanging="360"/>
      </w:pPr>
      <w:rPr>
        <w:rFonts w:ascii="Wingdings" w:hAnsi="Wingdings" w:hint="default"/>
      </w:rPr>
    </w:lvl>
    <w:lvl w:ilvl="3" w:tplc="04190001" w:tentative="1">
      <w:start w:val="1"/>
      <w:numFmt w:val="bullet"/>
      <w:lvlText w:val=""/>
      <w:lvlJc w:val="left"/>
      <w:pPr>
        <w:tabs>
          <w:tab w:val="num" w:pos="2894"/>
        </w:tabs>
        <w:ind w:left="2894" w:hanging="360"/>
      </w:pPr>
      <w:rPr>
        <w:rFonts w:ascii="Symbol" w:hAnsi="Symbol" w:hint="default"/>
      </w:rPr>
    </w:lvl>
    <w:lvl w:ilvl="4" w:tplc="04190003" w:tentative="1">
      <w:start w:val="1"/>
      <w:numFmt w:val="bullet"/>
      <w:lvlText w:val="o"/>
      <w:lvlJc w:val="left"/>
      <w:pPr>
        <w:tabs>
          <w:tab w:val="num" w:pos="3614"/>
        </w:tabs>
        <w:ind w:left="3614" w:hanging="360"/>
      </w:pPr>
      <w:rPr>
        <w:rFonts w:ascii="Courier New" w:hAnsi="Courier New" w:cs="Courier New" w:hint="default"/>
      </w:rPr>
    </w:lvl>
    <w:lvl w:ilvl="5" w:tplc="04190005" w:tentative="1">
      <w:start w:val="1"/>
      <w:numFmt w:val="bullet"/>
      <w:lvlText w:val=""/>
      <w:lvlJc w:val="left"/>
      <w:pPr>
        <w:tabs>
          <w:tab w:val="num" w:pos="4334"/>
        </w:tabs>
        <w:ind w:left="4334" w:hanging="360"/>
      </w:pPr>
      <w:rPr>
        <w:rFonts w:ascii="Wingdings" w:hAnsi="Wingdings" w:hint="default"/>
      </w:rPr>
    </w:lvl>
    <w:lvl w:ilvl="6" w:tplc="04190001" w:tentative="1">
      <w:start w:val="1"/>
      <w:numFmt w:val="bullet"/>
      <w:lvlText w:val=""/>
      <w:lvlJc w:val="left"/>
      <w:pPr>
        <w:tabs>
          <w:tab w:val="num" w:pos="5054"/>
        </w:tabs>
        <w:ind w:left="5054" w:hanging="360"/>
      </w:pPr>
      <w:rPr>
        <w:rFonts w:ascii="Symbol" w:hAnsi="Symbol" w:hint="default"/>
      </w:rPr>
    </w:lvl>
    <w:lvl w:ilvl="7" w:tplc="04190003" w:tentative="1">
      <w:start w:val="1"/>
      <w:numFmt w:val="bullet"/>
      <w:lvlText w:val="o"/>
      <w:lvlJc w:val="left"/>
      <w:pPr>
        <w:tabs>
          <w:tab w:val="num" w:pos="5774"/>
        </w:tabs>
        <w:ind w:left="5774" w:hanging="360"/>
      </w:pPr>
      <w:rPr>
        <w:rFonts w:ascii="Courier New" w:hAnsi="Courier New" w:cs="Courier New" w:hint="default"/>
      </w:rPr>
    </w:lvl>
    <w:lvl w:ilvl="8" w:tplc="04190005" w:tentative="1">
      <w:start w:val="1"/>
      <w:numFmt w:val="bullet"/>
      <w:lvlText w:val=""/>
      <w:lvlJc w:val="left"/>
      <w:pPr>
        <w:tabs>
          <w:tab w:val="num" w:pos="6494"/>
        </w:tabs>
        <w:ind w:left="6494" w:hanging="360"/>
      </w:pPr>
      <w:rPr>
        <w:rFonts w:ascii="Wingdings" w:hAnsi="Wingdings" w:hint="default"/>
      </w:rPr>
    </w:lvl>
  </w:abstractNum>
  <w:abstractNum w:abstractNumId="83">
    <w:nsid w:val="48BD496E"/>
    <w:multiLevelType w:val="hybridMultilevel"/>
    <w:tmpl w:val="AB382082"/>
    <w:lvl w:ilvl="0" w:tplc="C69492B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84">
    <w:nsid w:val="49033AD0"/>
    <w:multiLevelType w:val="hybridMultilevel"/>
    <w:tmpl w:val="4A60A344"/>
    <w:lvl w:ilvl="0" w:tplc="F8A0A6C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5">
    <w:nsid w:val="49370F31"/>
    <w:multiLevelType w:val="hybridMultilevel"/>
    <w:tmpl w:val="0FCC5980"/>
    <w:lvl w:ilvl="0" w:tplc="563805AA">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4A0A315F"/>
    <w:multiLevelType w:val="hybridMultilevel"/>
    <w:tmpl w:val="AB4E4326"/>
    <w:lvl w:ilvl="0" w:tplc="B880880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87">
    <w:nsid w:val="4A235EF8"/>
    <w:multiLevelType w:val="hybridMultilevel"/>
    <w:tmpl w:val="39D29966"/>
    <w:lvl w:ilvl="0" w:tplc="F7AAD680">
      <w:start w:val="1"/>
      <w:numFmt w:val="bullet"/>
      <w:lvlText w:val=""/>
      <w:lvlJc w:val="left"/>
      <w:pPr>
        <w:tabs>
          <w:tab w:val="num" w:pos="539"/>
        </w:tabs>
        <w:ind w:left="54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8">
    <w:nsid w:val="4AC06BEB"/>
    <w:multiLevelType w:val="hybridMultilevel"/>
    <w:tmpl w:val="E8CC8506"/>
    <w:lvl w:ilvl="0" w:tplc="96907A48">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nsid w:val="4BEF4A28"/>
    <w:multiLevelType w:val="hybridMultilevel"/>
    <w:tmpl w:val="53DCAB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4D462D77"/>
    <w:multiLevelType w:val="hybridMultilevel"/>
    <w:tmpl w:val="EFCAAD3C"/>
    <w:lvl w:ilvl="0" w:tplc="0428DF56">
      <w:start w:val="1"/>
      <w:numFmt w:val="bullet"/>
      <w:lvlText w:val=""/>
      <w:lvlJc w:val="left"/>
      <w:pPr>
        <w:tabs>
          <w:tab w:val="num" w:pos="539"/>
        </w:tabs>
        <w:ind w:left="539" w:hanging="358"/>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1">
    <w:nsid w:val="4DEF0A5A"/>
    <w:multiLevelType w:val="hybridMultilevel"/>
    <w:tmpl w:val="853E45CE"/>
    <w:lvl w:ilvl="0" w:tplc="42C845C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nsid w:val="512B2D53"/>
    <w:multiLevelType w:val="hybridMultilevel"/>
    <w:tmpl w:val="EF8675C0"/>
    <w:lvl w:ilvl="0" w:tplc="2DFEBFAC">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51DC3554"/>
    <w:multiLevelType w:val="hybridMultilevel"/>
    <w:tmpl w:val="426CB71C"/>
    <w:lvl w:ilvl="0" w:tplc="6ADCD554">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nsid w:val="5213605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527233B5"/>
    <w:multiLevelType w:val="hybridMultilevel"/>
    <w:tmpl w:val="D60AFB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310D57C">
      <w:start w:val="1"/>
      <w:numFmt w:val="bullet"/>
      <w:lvlText w:val=""/>
      <w:lvlJc w:val="left"/>
      <w:pPr>
        <w:tabs>
          <w:tab w:val="num" w:pos="539"/>
        </w:tabs>
        <w:ind w:left="539" w:hanging="358"/>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53214DDC"/>
    <w:multiLevelType w:val="hybridMultilevel"/>
    <w:tmpl w:val="192AB7E6"/>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7">
    <w:nsid w:val="54505534"/>
    <w:multiLevelType w:val="hybridMultilevel"/>
    <w:tmpl w:val="E8800EA0"/>
    <w:lvl w:ilvl="0" w:tplc="F78C756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8">
    <w:nsid w:val="557E047E"/>
    <w:multiLevelType w:val="hybridMultilevel"/>
    <w:tmpl w:val="EEA85AFA"/>
    <w:lvl w:ilvl="0" w:tplc="911E8E1E">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54"/>
        </w:tabs>
        <w:ind w:left="1454" w:hanging="360"/>
      </w:pPr>
      <w:rPr>
        <w:rFonts w:ascii="Courier New" w:hAnsi="Courier New" w:cs="Courier New" w:hint="default"/>
      </w:rPr>
    </w:lvl>
    <w:lvl w:ilvl="2" w:tplc="04190005" w:tentative="1">
      <w:start w:val="1"/>
      <w:numFmt w:val="bullet"/>
      <w:lvlText w:val=""/>
      <w:lvlJc w:val="left"/>
      <w:pPr>
        <w:tabs>
          <w:tab w:val="num" w:pos="2174"/>
        </w:tabs>
        <w:ind w:left="2174" w:hanging="360"/>
      </w:pPr>
      <w:rPr>
        <w:rFonts w:ascii="Wingdings" w:hAnsi="Wingdings" w:hint="default"/>
      </w:rPr>
    </w:lvl>
    <w:lvl w:ilvl="3" w:tplc="04190001" w:tentative="1">
      <w:start w:val="1"/>
      <w:numFmt w:val="bullet"/>
      <w:lvlText w:val=""/>
      <w:lvlJc w:val="left"/>
      <w:pPr>
        <w:tabs>
          <w:tab w:val="num" w:pos="2894"/>
        </w:tabs>
        <w:ind w:left="2894" w:hanging="360"/>
      </w:pPr>
      <w:rPr>
        <w:rFonts w:ascii="Symbol" w:hAnsi="Symbol" w:hint="default"/>
      </w:rPr>
    </w:lvl>
    <w:lvl w:ilvl="4" w:tplc="04190003" w:tentative="1">
      <w:start w:val="1"/>
      <w:numFmt w:val="bullet"/>
      <w:lvlText w:val="o"/>
      <w:lvlJc w:val="left"/>
      <w:pPr>
        <w:tabs>
          <w:tab w:val="num" w:pos="3614"/>
        </w:tabs>
        <w:ind w:left="3614" w:hanging="360"/>
      </w:pPr>
      <w:rPr>
        <w:rFonts w:ascii="Courier New" w:hAnsi="Courier New" w:cs="Courier New" w:hint="default"/>
      </w:rPr>
    </w:lvl>
    <w:lvl w:ilvl="5" w:tplc="04190005" w:tentative="1">
      <w:start w:val="1"/>
      <w:numFmt w:val="bullet"/>
      <w:lvlText w:val=""/>
      <w:lvlJc w:val="left"/>
      <w:pPr>
        <w:tabs>
          <w:tab w:val="num" w:pos="4334"/>
        </w:tabs>
        <w:ind w:left="4334" w:hanging="360"/>
      </w:pPr>
      <w:rPr>
        <w:rFonts w:ascii="Wingdings" w:hAnsi="Wingdings" w:hint="default"/>
      </w:rPr>
    </w:lvl>
    <w:lvl w:ilvl="6" w:tplc="04190001" w:tentative="1">
      <w:start w:val="1"/>
      <w:numFmt w:val="bullet"/>
      <w:lvlText w:val=""/>
      <w:lvlJc w:val="left"/>
      <w:pPr>
        <w:tabs>
          <w:tab w:val="num" w:pos="5054"/>
        </w:tabs>
        <w:ind w:left="5054" w:hanging="360"/>
      </w:pPr>
      <w:rPr>
        <w:rFonts w:ascii="Symbol" w:hAnsi="Symbol" w:hint="default"/>
      </w:rPr>
    </w:lvl>
    <w:lvl w:ilvl="7" w:tplc="04190003" w:tentative="1">
      <w:start w:val="1"/>
      <w:numFmt w:val="bullet"/>
      <w:lvlText w:val="o"/>
      <w:lvlJc w:val="left"/>
      <w:pPr>
        <w:tabs>
          <w:tab w:val="num" w:pos="5774"/>
        </w:tabs>
        <w:ind w:left="5774" w:hanging="360"/>
      </w:pPr>
      <w:rPr>
        <w:rFonts w:ascii="Courier New" w:hAnsi="Courier New" w:cs="Courier New" w:hint="default"/>
      </w:rPr>
    </w:lvl>
    <w:lvl w:ilvl="8" w:tplc="04190005" w:tentative="1">
      <w:start w:val="1"/>
      <w:numFmt w:val="bullet"/>
      <w:lvlText w:val=""/>
      <w:lvlJc w:val="left"/>
      <w:pPr>
        <w:tabs>
          <w:tab w:val="num" w:pos="6494"/>
        </w:tabs>
        <w:ind w:left="6494" w:hanging="360"/>
      </w:pPr>
      <w:rPr>
        <w:rFonts w:ascii="Wingdings" w:hAnsi="Wingdings" w:hint="default"/>
      </w:rPr>
    </w:lvl>
  </w:abstractNum>
  <w:abstractNum w:abstractNumId="99">
    <w:nsid w:val="581A132B"/>
    <w:multiLevelType w:val="hybridMultilevel"/>
    <w:tmpl w:val="19ECE2AC"/>
    <w:lvl w:ilvl="0" w:tplc="3D3CB30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595C7276"/>
    <w:multiLevelType w:val="hybridMultilevel"/>
    <w:tmpl w:val="B07AE5F0"/>
    <w:lvl w:ilvl="0" w:tplc="8D325D16">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1">
    <w:nsid w:val="597C4318"/>
    <w:multiLevelType w:val="hybridMultilevel"/>
    <w:tmpl w:val="4BD24CE8"/>
    <w:lvl w:ilvl="0" w:tplc="540E0ECA">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nsid w:val="59B71DA5"/>
    <w:multiLevelType w:val="hybridMultilevel"/>
    <w:tmpl w:val="E618B4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nsid w:val="5C6838F4"/>
    <w:multiLevelType w:val="hybridMultilevel"/>
    <w:tmpl w:val="2DD80526"/>
    <w:lvl w:ilvl="0" w:tplc="06067DC6">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nsid w:val="5E97188B"/>
    <w:multiLevelType w:val="hybridMultilevel"/>
    <w:tmpl w:val="6DFA9FCC"/>
    <w:lvl w:ilvl="0" w:tplc="70305B0E">
      <w:start w:val="1"/>
      <w:numFmt w:val="bullet"/>
      <w:lvlText w:val=""/>
      <w:lvlJc w:val="left"/>
      <w:pPr>
        <w:tabs>
          <w:tab w:val="num" w:pos="541"/>
        </w:tabs>
        <w:ind w:left="541" w:hanging="360"/>
      </w:pPr>
      <w:rPr>
        <w:rFonts w:ascii="Symbol" w:hAnsi="Symbol"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nsid w:val="5EFF2E21"/>
    <w:multiLevelType w:val="hybridMultilevel"/>
    <w:tmpl w:val="B972BADC"/>
    <w:lvl w:ilvl="0" w:tplc="8738FB92">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nsid w:val="5F6C0F61"/>
    <w:multiLevelType w:val="hybridMultilevel"/>
    <w:tmpl w:val="61F8F2CE"/>
    <w:lvl w:ilvl="0" w:tplc="17E28494">
      <w:start w:val="1"/>
      <w:numFmt w:val="bullet"/>
      <w:lvlText w:val=""/>
      <w:lvlJc w:val="left"/>
      <w:pPr>
        <w:tabs>
          <w:tab w:val="num" w:pos="540"/>
        </w:tabs>
        <w:ind w:left="54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107">
    <w:nsid w:val="61FE2373"/>
    <w:multiLevelType w:val="hybridMultilevel"/>
    <w:tmpl w:val="533A4D48"/>
    <w:lvl w:ilvl="0" w:tplc="7136BD1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8">
    <w:nsid w:val="62AB0675"/>
    <w:multiLevelType w:val="hybridMultilevel"/>
    <w:tmpl w:val="D64EF726"/>
    <w:lvl w:ilvl="0" w:tplc="FFFFFFFF">
      <w:start w:val="1"/>
      <w:numFmt w:val="bullet"/>
      <w:lvlText w:val=""/>
      <w:lvlJc w:val="left"/>
      <w:pPr>
        <w:tabs>
          <w:tab w:val="num" w:pos="540"/>
        </w:tabs>
        <w:ind w:left="54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109">
    <w:nsid w:val="63212A03"/>
    <w:multiLevelType w:val="hybridMultilevel"/>
    <w:tmpl w:val="B97C5804"/>
    <w:lvl w:ilvl="0" w:tplc="5EA2EC2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0">
    <w:nsid w:val="633C51BB"/>
    <w:multiLevelType w:val="multilevel"/>
    <w:tmpl w:val="8A52E482"/>
    <w:lvl w:ilvl="0">
      <w:start w:val="6"/>
      <w:numFmt w:val="decimal"/>
      <w:lvlText w:val="%1."/>
      <w:lvlJc w:val="left"/>
      <w:pPr>
        <w:tabs>
          <w:tab w:val="num" w:pos="435"/>
        </w:tabs>
        <w:ind w:left="435" w:hanging="435"/>
      </w:pPr>
      <w:rPr>
        <w:rFonts w:hint="default"/>
      </w:rPr>
    </w:lvl>
    <w:lvl w:ilvl="1">
      <w:start w:val="6"/>
      <w:numFmt w:val="decimal"/>
      <w:lvlText w:val="%1.%2."/>
      <w:lvlJc w:val="left"/>
      <w:pPr>
        <w:tabs>
          <w:tab w:val="num" w:pos="0"/>
        </w:tabs>
        <w:ind w:left="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520"/>
        </w:tabs>
        <w:ind w:left="-2520" w:hanging="1800"/>
      </w:pPr>
      <w:rPr>
        <w:rFonts w:hint="default"/>
      </w:rPr>
    </w:lvl>
    <w:lvl w:ilvl="7">
      <w:start w:val="1"/>
      <w:numFmt w:val="decimal"/>
      <w:lvlText w:val="%1.%2.%3.%4.%5.%6.%7.%8."/>
      <w:lvlJc w:val="left"/>
      <w:pPr>
        <w:tabs>
          <w:tab w:val="num" w:pos="-3240"/>
        </w:tabs>
        <w:ind w:left="-324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11">
    <w:nsid w:val="637B37AF"/>
    <w:multiLevelType w:val="hybridMultilevel"/>
    <w:tmpl w:val="0696EEDC"/>
    <w:lvl w:ilvl="0" w:tplc="82DC9496">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12">
    <w:nsid w:val="63DE7CCC"/>
    <w:multiLevelType w:val="hybridMultilevel"/>
    <w:tmpl w:val="F470FD30"/>
    <w:lvl w:ilvl="0" w:tplc="D534D160">
      <w:start w:val="1"/>
      <w:numFmt w:val="bullet"/>
      <w:lvlText w:val=""/>
      <w:lvlJc w:val="left"/>
      <w:pPr>
        <w:tabs>
          <w:tab w:val="num" w:pos="541"/>
        </w:tabs>
        <w:ind w:left="541"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113">
    <w:nsid w:val="644D2A8D"/>
    <w:multiLevelType w:val="multilevel"/>
    <w:tmpl w:val="36AE19FC"/>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4">
    <w:nsid w:val="66EB1BC8"/>
    <w:multiLevelType w:val="hybridMultilevel"/>
    <w:tmpl w:val="F7E80BDA"/>
    <w:lvl w:ilvl="0" w:tplc="8E0E40BC">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5">
    <w:nsid w:val="6890277F"/>
    <w:multiLevelType w:val="hybridMultilevel"/>
    <w:tmpl w:val="D8D2A606"/>
    <w:lvl w:ilvl="0" w:tplc="381A87CA">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nsid w:val="69EE1000"/>
    <w:multiLevelType w:val="hybridMultilevel"/>
    <w:tmpl w:val="1C1477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nsid w:val="6A045AC9"/>
    <w:multiLevelType w:val="hybridMultilevel"/>
    <w:tmpl w:val="3A2C2BE2"/>
    <w:lvl w:ilvl="0" w:tplc="EC3ECDEE">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8">
    <w:nsid w:val="6A063F19"/>
    <w:multiLevelType w:val="hybridMultilevel"/>
    <w:tmpl w:val="E16A571E"/>
    <w:lvl w:ilvl="0" w:tplc="1B56F9E8">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19">
    <w:nsid w:val="6AC7110C"/>
    <w:multiLevelType w:val="hybridMultilevel"/>
    <w:tmpl w:val="63F658C0"/>
    <w:lvl w:ilvl="0" w:tplc="1F2C630A">
      <w:start w:val="1"/>
      <w:numFmt w:val="bullet"/>
      <w:lvlText w:val=""/>
      <w:lvlJc w:val="left"/>
      <w:pPr>
        <w:tabs>
          <w:tab w:val="num" w:pos="540"/>
        </w:tabs>
        <w:ind w:left="5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nsid w:val="6D8E20D3"/>
    <w:multiLevelType w:val="hybridMultilevel"/>
    <w:tmpl w:val="04765DE8"/>
    <w:lvl w:ilvl="0" w:tplc="A7C0F02E">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nsid w:val="6F334259"/>
    <w:multiLevelType w:val="hybridMultilevel"/>
    <w:tmpl w:val="158E289A"/>
    <w:lvl w:ilvl="0" w:tplc="80386A3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nsid w:val="6F710BD5"/>
    <w:multiLevelType w:val="hybridMultilevel"/>
    <w:tmpl w:val="3C120526"/>
    <w:lvl w:ilvl="0" w:tplc="E1426396">
      <w:start w:val="1"/>
      <w:numFmt w:val="bullet"/>
      <w:lvlText w:val=""/>
      <w:lvlJc w:val="left"/>
      <w:pPr>
        <w:tabs>
          <w:tab w:val="num" w:pos="539"/>
        </w:tabs>
        <w:ind w:left="539" w:hanging="358"/>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nsid w:val="73E158AB"/>
    <w:multiLevelType w:val="hybridMultilevel"/>
    <w:tmpl w:val="B2C6F91A"/>
    <w:lvl w:ilvl="0" w:tplc="BF247488">
      <w:start w:val="1"/>
      <w:numFmt w:val="bullet"/>
      <w:lvlText w:val=""/>
      <w:lvlJc w:val="left"/>
      <w:pPr>
        <w:tabs>
          <w:tab w:val="num" w:pos="539"/>
        </w:tabs>
        <w:ind w:left="539" w:hanging="358"/>
      </w:pPr>
      <w:rPr>
        <w:rFonts w:ascii="Symbol" w:hAnsi="Symbol" w:hint="default"/>
      </w:rPr>
    </w:lvl>
    <w:lvl w:ilvl="1" w:tplc="D5B40038" w:tentative="1">
      <w:start w:val="1"/>
      <w:numFmt w:val="bullet"/>
      <w:lvlText w:val="o"/>
      <w:lvlJc w:val="left"/>
      <w:pPr>
        <w:tabs>
          <w:tab w:val="num" w:pos="1080"/>
        </w:tabs>
        <w:ind w:left="1080" w:hanging="360"/>
      </w:pPr>
      <w:rPr>
        <w:rFonts w:ascii="Courier New" w:hAnsi="Courier New" w:hint="default"/>
      </w:rPr>
    </w:lvl>
    <w:lvl w:ilvl="2" w:tplc="CECE65CC" w:tentative="1">
      <w:start w:val="1"/>
      <w:numFmt w:val="bullet"/>
      <w:lvlText w:val=""/>
      <w:lvlJc w:val="left"/>
      <w:pPr>
        <w:tabs>
          <w:tab w:val="num" w:pos="1800"/>
        </w:tabs>
        <w:ind w:left="1800" w:hanging="360"/>
      </w:pPr>
      <w:rPr>
        <w:rFonts w:ascii="Wingdings" w:hAnsi="Wingdings" w:hint="default"/>
      </w:rPr>
    </w:lvl>
    <w:lvl w:ilvl="3" w:tplc="B11644D4" w:tentative="1">
      <w:start w:val="1"/>
      <w:numFmt w:val="bullet"/>
      <w:lvlText w:val=""/>
      <w:lvlJc w:val="left"/>
      <w:pPr>
        <w:tabs>
          <w:tab w:val="num" w:pos="2520"/>
        </w:tabs>
        <w:ind w:left="2520" w:hanging="360"/>
      </w:pPr>
      <w:rPr>
        <w:rFonts w:ascii="Symbol" w:hAnsi="Symbol" w:hint="default"/>
      </w:rPr>
    </w:lvl>
    <w:lvl w:ilvl="4" w:tplc="F3D6EA52" w:tentative="1">
      <w:start w:val="1"/>
      <w:numFmt w:val="bullet"/>
      <w:lvlText w:val="o"/>
      <w:lvlJc w:val="left"/>
      <w:pPr>
        <w:tabs>
          <w:tab w:val="num" w:pos="3240"/>
        </w:tabs>
        <w:ind w:left="3240" w:hanging="360"/>
      </w:pPr>
      <w:rPr>
        <w:rFonts w:ascii="Courier New" w:hAnsi="Courier New" w:hint="default"/>
      </w:rPr>
    </w:lvl>
    <w:lvl w:ilvl="5" w:tplc="045223DA" w:tentative="1">
      <w:start w:val="1"/>
      <w:numFmt w:val="bullet"/>
      <w:lvlText w:val=""/>
      <w:lvlJc w:val="left"/>
      <w:pPr>
        <w:tabs>
          <w:tab w:val="num" w:pos="3960"/>
        </w:tabs>
        <w:ind w:left="3960" w:hanging="360"/>
      </w:pPr>
      <w:rPr>
        <w:rFonts w:ascii="Wingdings" w:hAnsi="Wingdings" w:hint="default"/>
      </w:rPr>
    </w:lvl>
    <w:lvl w:ilvl="6" w:tplc="C1E8541A" w:tentative="1">
      <w:start w:val="1"/>
      <w:numFmt w:val="bullet"/>
      <w:lvlText w:val=""/>
      <w:lvlJc w:val="left"/>
      <w:pPr>
        <w:tabs>
          <w:tab w:val="num" w:pos="4680"/>
        </w:tabs>
        <w:ind w:left="4680" w:hanging="360"/>
      </w:pPr>
      <w:rPr>
        <w:rFonts w:ascii="Symbol" w:hAnsi="Symbol" w:hint="default"/>
      </w:rPr>
    </w:lvl>
    <w:lvl w:ilvl="7" w:tplc="041AA5CE" w:tentative="1">
      <w:start w:val="1"/>
      <w:numFmt w:val="bullet"/>
      <w:lvlText w:val="o"/>
      <w:lvlJc w:val="left"/>
      <w:pPr>
        <w:tabs>
          <w:tab w:val="num" w:pos="5400"/>
        </w:tabs>
        <w:ind w:left="5400" w:hanging="360"/>
      </w:pPr>
      <w:rPr>
        <w:rFonts w:ascii="Courier New" w:hAnsi="Courier New" w:hint="default"/>
      </w:rPr>
    </w:lvl>
    <w:lvl w:ilvl="8" w:tplc="6BB0C884" w:tentative="1">
      <w:start w:val="1"/>
      <w:numFmt w:val="bullet"/>
      <w:lvlText w:val=""/>
      <w:lvlJc w:val="left"/>
      <w:pPr>
        <w:tabs>
          <w:tab w:val="num" w:pos="6120"/>
        </w:tabs>
        <w:ind w:left="6120" w:hanging="360"/>
      </w:pPr>
      <w:rPr>
        <w:rFonts w:ascii="Wingdings" w:hAnsi="Wingdings" w:hint="default"/>
      </w:rPr>
    </w:lvl>
  </w:abstractNum>
  <w:abstractNum w:abstractNumId="124">
    <w:nsid w:val="755F0ED9"/>
    <w:multiLevelType w:val="hybridMultilevel"/>
    <w:tmpl w:val="8A681F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4DD4492E">
      <w:start w:val="1"/>
      <w:numFmt w:val="bullet"/>
      <w:lvlText w:val=""/>
      <w:lvlJc w:val="left"/>
      <w:pPr>
        <w:tabs>
          <w:tab w:val="num" w:pos="358"/>
        </w:tabs>
        <w:ind w:left="358" w:hanging="358"/>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nsid w:val="76BB2FC7"/>
    <w:multiLevelType w:val="multilevel"/>
    <w:tmpl w:val="5352C17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6">
    <w:nsid w:val="77AE23AB"/>
    <w:multiLevelType w:val="hybridMultilevel"/>
    <w:tmpl w:val="1800F73C"/>
    <w:lvl w:ilvl="0" w:tplc="8EF6D494">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nsid w:val="77C63C80"/>
    <w:multiLevelType w:val="hybridMultilevel"/>
    <w:tmpl w:val="78586A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77DC0E75"/>
    <w:multiLevelType w:val="hybridMultilevel"/>
    <w:tmpl w:val="9376C14A"/>
    <w:lvl w:ilvl="0" w:tplc="FA38B8C4">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nsid w:val="79812A57"/>
    <w:multiLevelType w:val="hybridMultilevel"/>
    <w:tmpl w:val="2EACFA32"/>
    <w:lvl w:ilvl="0" w:tplc="DA4891E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0">
    <w:nsid w:val="79917B9A"/>
    <w:multiLevelType w:val="hybridMultilevel"/>
    <w:tmpl w:val="2CD2F782"/>
    <w:lvl w:ilvl="0" w:tplc="0A022F10">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nsid w:val="79E178B3"/>
    <w:multiLevelType w:val="hybridMultilevel"/>
    <w:tmpl w:val="66765DEE"/>
    <w:lvl w:ilvl="0" w:tplc="C6BE1D2E">
      <w:start w:val="1"/>
      <w:numFmt w:val="bullet"/>
      <w:lvlText w:val=""/>
      <w:lvlJc w:val="left"/>
      <w:pPr>
        <w:tabs>
          <w:tab w:val="num" w:pos="181"/>
        </w:tabs>
        <w:ind w:left="539" w:hanging="358"/>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2">
    <w:nsid w:val="7A88761F"/>
    <w:multiLevelType w:val="hybridMultilevel"/>
    <w:tmpl w:val="97787B0A"/>
    <w:lvl w:ilvl="0" w:tplc="81B6C9B0">
      <w:start w:val="1"/>
      <w:numFmt w:val="bullet"/>
      <w:lvlText w:val=""/>
      <w:lvlJc w:val="left"/>
      <w:pPr>
        <w:tabs>
          <w:tab w:val="num" w:pos="539"/>
        </w:tabs>
        <w:ind w:left="539" w:hanging="358"/>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3">
    <w:nsid w:val="7A8F24E6"/>
    <w:multiLevelType w:val="hybridMultilevel"/>
    <w:tmpl w:val="9768022C"/>
    <w:lvl w:ilvl="0" w:tplc="E350157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4">
    <w:nsid w:val="7A9509C7"/>
    <w:multiLevelType w:val="hybridMultilevel"/>
    <w:tmpl w:val="86EEEC24"/>
    <w:lvl w:ilvl="0" w:tplc="78360A2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5">
    <w:nsid w:val="7A9D196C"/>
    <w:multiLevelType w:val="hybridMultilevel"/>
    <w:tmpl w:val="EF260DF0"/>
    <w:lvl w:ilvl="0" w:tplc="D688B486">
      <w:start w:val="1"/>
      <w:numFmt w:val="bullet"/>
      <w:lvlText w:val=""/>
      <w:lvlJc w:val="left"/>
      <w:pPr>
        <w:tabs>
          <w:tab w:val="num" w:pos="541"/>
        </w:tabs>
        <w:ind w:left="541"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136">
    <w:nsid w:val="7C5939A0"/>
    <w:multiLevelType w:val="hybridMultilevel"/>
    <w:tmpl w:val="BCFEEA86"/>
    <w:lvl w:ilvl="0" w:tplc="E440F072">
      <w:start w:val="1"/>
      <w:numFmt w:val="bullet"/>
      <w:lvlText w:val=""/>
      <w:lvlJc w:val="left"/>
      <w:pPr>
        <w:tabs>
          <w:tab w:val="num" w:pos="539"/>
        </w:tabs>
        <w:ind w:left="539" w:hanging="35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7">
    <w:nsid w:val="7C953DE9"/>
    <w:multiLevelType w:val="hybridMultilevel"/>
    <w:tmpl w:val="833E745E"/>
    <w:lvl w:ilvl="0" w:tplc="FFFFFFFF">
      <w:start w:val="1"/>
      <w:numFmt w:val="bullet"/>
      <w:lvlText w:val=""/>
      <w:lvlJc w:val="left"/>
      <w:pPr>
        <w:tabs>
          <w:tab w:val="num" w:pos="720"/>
        </w:tabs>
        <w:ind w:left="720" w:hanging="360"/>
      </w:pPr>
      <w:rPr>
        <w:rFonts w:ascii="Symbol" w:hAnsi="Symbol" w:hint="default"/>
      </w:rPr>
    </w:lvl>
    <w:lvl w:ilvl="1" w:tplc="E5824232">
      <w:start w:val="1"/>
      <w:numFmt w:val="bullet"/>
      <w:lvlText w:val=""/>
      <w:lvlJc w:val="left"/>
      <w:pPr>
        <w:tabs>
          <w:tab w:val="num" w:pos="539"/>
        </w:tabs>
        <w:ind w:left="539" w:hanging="358"/>
      </w:pPr>
      <w:rPr>
        <w:rFonts w:ascii="Symbol" w:hAnsi="Symbol" w:hint="default"/>
        <w:lang w:val="uk-UA"/>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8">
    <w:nsid w:val="7D1C6A2C"/>
    <w:multiLevelType w:val="hybridMultilevel"/>
    <w:tmpl w:val="BF9E840C"/>
    <w:lvl w:ilvl="0" w:tplc="DC147A72">
      <w:start w:val="1"/>
      <w:numFmt w:val="bullet"/>
      <w:lvlText w:val=""/>
      <w:lvlJc w:val="left"/>
      <w:pPr>
        <w:tabs>
          <w:tab w:val="num" w:pos="539"/>
        </w:tabs>
        <w:ind w:left="539" w:hanging="358"/>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9">
    <w:nsid w:val="7D2F5063"/>
    <w:multiLevelType w:val="hybridMultilevel"/>
    <w:tmpl w:val="5994EDCA"/>
    <w:lvl w:ilvl="0" w:tplc="1666AF98">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0">
    <w:nsid w:val="7E927AF4"/>
    <w:multiLevelType w:val="hybridMultilevel"/>
    <w:tmpl w:val="6DA0012E"/>
    <w:lvl w:ilvl="0" w:tplc="1068EAAA">
      <w:start w:val="1"/>
      <w:numFmt w:val="bullet"/>
      <w:lvlText w:val=""/>
      <w:lvlJc w:val="left"/>
      <w:pPr>
        <w:tabs>
          <w:tab w:val="num" w:pos="539"/>
        </w:tabs>
        <w:ind w:left="539" w:hanging="35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1">
    <w:nsid w:val="7F1A4EDF"/>
    <w:multiLevelType w:val="hybridMultilevel"/>
    <w:tmpl w:val="5DAE7564"/>
    <w:lvl w:ilvl="0" w:tplc="F266C7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56"/>
  </w:num>
  <w:num w:numId="2">
    <w:abstractNumId w:val="108"/>
  </w:num>
  <w:num w:numId="3">
    <w:abstractNumId w:val="113"/>
  </w:num>
  <w:num w:numId="4">
    <w:abstractNumId w:val="102"/>
  </w:num>
  <w:num w:numId="5">
    <w:abstractNumId w:val="38"/>
  </w:num>
  <w:num w:numId="6">
    <w:abstractNumId w:val="16"/>
  </w:num>
  <w:num w:numId="7">
    <w:abstractNumId w:val="110"/>
  </w:num>
  <w:num w:numId="8">
    <w:abstractNumId w:val="71"/>
  </w:num>
  <w:num w:numId="9">
    <w:abstractNumId w:val="8"/>
  </w:num>
  <w:num w:numId="10">
    <w:abstractNumId w:val="94"/>
  </w:num>
  <w:num w:numId="11">
    <w:abstractNumId w:val="59"/>
  </w:num>
  <w:num w:numId="12">
    <w:abstractNumId w:val="96"/>
  </w:num>
  <w:num w:numId="13">
    <w:abstractNumId w:val="84"/>
  </w:num>
  <w:num w:numId="14">
    <w:abstractNumId w:val="56"/>
    <w:lvlOverride w:ilvl="0">
      <w:startOverride w:val="3"/>
    </w:lvlOverride>
    <w:lvlOverride w:ilvl="1"/>
    <w:lvlOverride w:ilvl="2"/>
    <w:lvlOverride w:ilvl="3"/>
    <w:lvlOverride w:ilvl="4"/>
    <w:lvlOverride w:ilvl="5"/>
    <w:lvlOverride w:ilvl="6"/>
    <w:lvlOverride w:ilvl="7"/>
    <w:lvlOverride w:ilvl="8"/>
  </w:num>
  <w:num w:numId="15">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7"/>
  </w:num>
  <w:num w:numId="17">
    <w:abstractNumId w:val="106"/>
  </w:num>
  <w:num w:numId="18">
    <w:abstractNumId w:val="14"/>
  </w:num>
  <w:num w:numId="19">
    <w:abstractNumId w:val="75"/>
  </w:num>
  <w:num w:numId="20">
    <w:abstractNumId w:val="79"/>
  </w:num>
  <w:num w:numId="21">
    <w:abstractNumId w:val="32"/>
  </w:num>
  <w:num w:numId="22">
    <w:abstractNumId w:val="140"/>
  </w:num>
  <w:num w:numId="23">
    <w:abstractNumId w:val="120"/>
  </w:num>
  <w:num w:numId="24">
    <w:abstractNumId w:val="123"/>
  </w:num>
  <w:num w:numId="25">
    <w:abstractNumId w:val="1"/>
  </w:num>
  <w:num w:numId="26">
    <w:abstractNumId w:val="88"/>
  </w:num>
  <w:num w:numId="27">
    <w:abstractNumId w:val="46"/>
  </w:num>
  <w:num w:numId="28">
    <w:abstractNumId w:val="36"/>
  </w:num>
  <w:num w:numId="29">
    <w:abstractNumId w:val="28"/>
  </w:num>
  <w:num w:numId="30">
    <w:abstractNumId w:val="100"/>
  </w:num>
  <w:num w:numId="31">
    <w:abstractNumId w:val="98"/>
  </w:num>
  <w:num w:numId="32">
    <w:abstractNumId w:val="82"/>
  </w:num>
  <w:num w:numId="33">
    <w:abstractNumId w:val="12"/>
  </w:num>
  <w:num w:numId="34">
    <w:abstractNumId w:val="2"/>
  </w:num>
  <w:num w:numId="35">
    <w:abstractNumId w:val="91"/>
  </w:num>
  <w:num w:numId="36">
    <w:abstractNumId w:val="22"/>
  </w:num>
  <w:num w:numId="37">
    <w:abstractNumId w:val="20"/>
  </w:num>
  <w:num w:numId="38">
    <w:abstractNumId w:val="21"/>
  </w:num>
  <w:num w:numId="39">
    <w:abstractNumId w:val="27"/>
  </w:num>
  <w:num w:numId="40">
    <w:abstractNumId w:val="15"/>
  </w:num>
  <w:num w:numId="41">
    <w:abstractNumId w:val="54"/>
  </w:num>
  <w:num w:numId="42">
    <w:abstractNumId w:val="68"/>
  </w:num>
  <w:num w:numId="43">
    <w:abstractNumId w:val="132"/>
  </w:num>
  <w:num w:numId="44">
    <w:abstractNumId w:val="134"/>
  </w:num>
  <w:num w:numId="45">
    <w:abstractNumId w:val="80"/>
  </w:num>
  <w:num w:numId="46">
    <w:abstractNumId w:val="67"/>
  </w:num>
  <w:num w:numId="47">
    <w:abstractNumId w:val="137"/>
  </w:num>
  <w:num w:numId="48">
    <w:abstractNumId w:val="129"/>
  </w:num>
  <w:num w:numId="49">
    <w:abstractNumId w:val="118"/>
  </w:num>
  <w:num w:numId="50">
    <w:abstractNumId w:val="25"/>
  </w:num>
  <w:num w:numId="51">
    <w:abstractNumId w:val="97"/>
  </w:num>
  <w:num w:numId="52">
    <w:abstractNumId w:val="92"/>
  </w:num>
  <w:num w:numId="53">
    <w:abstractNumId w:val="23"/>
  </w:num>
  <w:num w:numId="54">
    <w:abstractNumId w:val="130"/>
  </w:num>
  <w:num w:numId="55">
    <w:abstractNumId w:val="39"/>
  </w:num>
  <w:num w:numId="56">
    <w:abstractNumId w:val="41"/>
  </w:num>
  <w:num w:numId="57">
    <w:abstractNumId w:val="73"/>
  </w:num>
  <w:num w:numId="58">
    <w:abstractNumId w:val="30"/>
  </w:num>
  <w:num w:numId="59">
    <w:abstractNumId w:val="6"/>
  </w:num>
  <w:num w:numId="60">
    <w:abstractNumId w:val="45"/>
  </w:num>
  <w:num w:numId="61">
    <w:abstractNumId w:val="107"/>
  </w:num>
  <w:num w:numId="62">
    <w:abstractNumId w:val="50"/>
  </w:num>
  <w:num w:numId="63">
    <w:abstractNumId w:val="78"/>
  </w:num>
  <w:num w:numId="64">
    <w:abstractNumId w:val="63"/>
  </w:num>
  <w:num w:numId="65">
    <w:abstractNumId w:val="76"/>
  </w:num>
  <w:num w:numId="66">
    <w:abstractNumId w:val="135"/>
  </w:num>
  <w:num w:numId="67">
    <w:abstractNumId w:val="112"/>
  </w:num>
  <w:num w:numId="68">
    <w:abstractNumId w:val="43"/>
  </w:num>
  <w:num w:numId="69">
    <w:abstractNumId w:val="48"/>
  </w:num>
  <w:num w:numId="70">
    <w:abstractNumId w:val="77"/>
  </w:num>
  <w:num w:numId="71">
    <w:abstractNumId w:val="126"/>
  </w:num>
  <w:num w:numId="72">
    <w:abstractNumId w:val="114"/>
  </w:num>
  <w:num w:numId="73">
    <w:abstractNumId w:val="90"/>
  </w:num>
  <w:num w:numId="74">
    <w:abstractNumId w:val="138"/>
  </w:num>
  <w:num w:numId="75">
    <w:abstractNumId w:val="131"/>
  </w:num>
  <w:num w:numId="76">
    <w:abstractNumId w:val="13"/>
  </w:num>
  <w:num w:numId="77">
    <w:abstractNumId w:val="60"/>
  </w:num>
  <w:num w:numId="78">
    <w:abstractNumId w:val="64"/>
  </w:num>
  <w:num w:numId="79">
    <w:abstractNumId w:val="117"/>
  </w:num>
  <w:num w:numId="80">
    <w:abstractNumId w:val="121"/>
  </w:num>
  <w:num w:numId="81">
    <w:abstractNumId w:val="136"/>
  </w:num>
  <w:num w:numId="82">
    <w:abstractNumId w:val="104"/>
  </w:num>
  <w:num w:numId="83">
    <w:abstractNumId w:val="85"/>
  </w:num>
  <w:num w:numId="84">
    <w:abstractNumId w:val="101"/>
  </w:num>
  <w:num w:numId="85">
    <w:abstractNumId w:val="109"/>
  </w:num>
  <w:num w:numId="86">
    <w:abstractNumId w:val="133"/>
  </w:num>
  <w:num w:numId="87">
    <w:abstractNumId w:val="29"/>
  </w:num>
  <w:num w:numId="88">
    <w:abstractNumId w:val="99"/>
  </w:num>
  <w:num w:numId="89">
    <w:abstractNumId w:val="37"/>
  </w:num>
  <w:num w:numId="90">
    <w:abstractNumId w:val="124"/>
  </w:num>
  <w:num w:numId="91">
    <w:abstractNumId w:val="47"/>
  </w:num>
  <w:num w:numId="92">
    <w:abstractNumId w:val="95"/>
  </w:num>
  <w:num w:numId="93">
    <w:abstractNumId w:val="10"/>
  </w:num>
  <w:num w:numId="94">
    <w:abstractNumId w:val="52"/>
  </w:num>
  <w:num w:numId="95">
    <w:abstractNumId w:val="49"/>
  </w:num>
  <w:num w:numId="96">
    <w:abstractNumId w:val="83"/>
  </w:num>
  <w:num w:numId="97">
    <w:abstractNumId w:val="65"/>
  </w:num>
  <w:num w:numId="98">
    <w:abstractNumId w:val="139"/>
  </w:num>
  <w:num w:numId="99">
    <w:abstractNumId w:val="66"/>
  </w:num>
  <w:num w:numId="100">
    <w:abstractNumId w:val="111"/>
  </w:num>
  <w:num w:numId="101">
    <w:abstractNumId w:val="17"/>
  </w:num>
  <w:num w:numId="102">
    <w:abstractNumId w:val="115"/>
  </w:num>
  <w:num w:numId="103">
    <w:abstractNumId w:val="62"/>
  </w:num>
  <w:num w:numId="104">
    <w:abstractNumId w:val="42"/>
  </w:num>
  <w:num w:numId="105">
    <w:abstractNumId w:val="5"/>
  </w:num>
  <w:num w:numId="106">
    <w:abstractNumId w:val="70"/>
  </w:num>
  <w:num w:numId="107">
    <w:abstractNumId w:val="122"/>
  </w:num>
  <w:num w:numId="108">
    <w:abstractNumId w:val="51"/>
  </w:num>
  <w:num w:numId="109">
    <w:abstractNumId w:val="57"/>
  </w:num>
  <w:num w:numId="110">
    <w:abstractNumId w:val="3"/>
  </w:num>
  <w:num w:numId="111">
    <w:abstractNumId w:val="9"/>
  </w:num>
  <w:num w:numId="112">
    <w:abstractNumId w:val="128"/>
  </w:num>
  <w:num w:numId="113">
    <w:abstractNumId w:val="86"/>
  </w:num>
  <w:num w:numId="114">
    <w:abstractNumId w:val="72"/>
  </w:num>
  <w:num w:numId="115">
    <w:abstractNumId w:val="1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5"/>
    <w:lvlOverride w:ilvl="0"/>
    <w:lvlOverride w:ilvl="1">
      <w:startOverride w:val="200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6"/>
  </w:num>
  <w:num w:numId="119">
    <w:abstractNumId w:val="119"/>
  </w:num>
  <w:num w:numId="120">
    <w:abstractNumId w:val="103"/>
  </w:num>
  <w:num w:numId="121">
    <w:abstractNumId w:val="34"/>
  </w:num>
  <w:num w:numId="122">
    <w:abstractNumId w:val="105"/>
  </w:num>
  <w:num w:numId="123">
    <w:abstractNumId w:val="53"/>
  </w:num>
  <w:num w:numId="124">
    <w:abstractNumId w:val="93"/>
  </w:num>
  <w:num w:numId="125">
    <w:abstractNumId w:val="35"/>
  </w:num>
  <w:num w:numId="126">
    <w:abstractNumId w:val="61"/>
  </w:num>
  <w:num w:numId="127">
    <w:abstractNumId w:val="81"/>
  </w:num>
  <w:num w:numId="128">
    <w:abstractNumId w:val="24"/>
  </w:num>
  <w:num w:numId="129">
    <w:abstractNumId w:val="7"/>
  </w:num>
  <w:num w:numId="130">
    <w:abstractNumId w:val="31"/>
  </w:num>
  <w:num w:numId="131">
    <w:abstractNumId w:val="11"/>
  </w:num>
  <w:num w:numId="132">
    <w:abstractNumId w:val="89"/>
  </w:num>
  <w:num w:numId="133">
    <w:abstractNumId w:val="69"/>
  </w:num>
  <w:num w:numId="134">
    <w:abstractNumId w:val="33"/>
  </w:num>
  <w:num w:numId="135">
    <w:abstractNumId w:val="4"/>
  </w:num>
  <w:num w:numId="136">
    <w:abstractNumId w:val="127"/>
  </w:num>
  <w:num w:numId="137">
    <w:abstractNumId w:val="18"/>
  </w:num>
  <w:num w:numId="13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0"/>
    <w:lvlOverride w:ilvl="0">
      <w:lvl w:ilvl="0">
        <w:start w:val="65535"/>
        <w:numFmt w:val="bullet"/>
        <w:lvlText w:val="-"/>
        <w:legacy w:legacy="1" w:legacySpace="0" w:legacyIndent="480"/>
        <w:lvlJc w:val="left"/>
        <w:rPr>
          <w:rFonts w:ascii="Times New Roman" w:hAnsi="Times New Roman" w:cs="Times New Roman" w:hint="default"/>
        </w:rPr>
      </w:lvl>
    </w:lvlOverride>
  </w:num>
  <w:num w:numId="140">
    <w:abstractNumId w:val="44"/>
  </w:num>
  <w:num w:numId="141">
    <w:abstractNumId w:val="74"/>
  </w:num>
  <w:num w:numId="142">
    <w:abstractNumId w:val="55"/>
    <w:lvlOverride w:ilvl="0"/>
    <w:lvlOverride w:ilvl="1">
      <w:startOverride w:val="200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58"/>
  </w:num>
  <w:num w:numId="144">
    <w:abstractNumId w:val="141"/>
  </w:num>
  <w:numIdMacAtCleanup w:val="1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865845"/>
    <w:rsid w:val="00000408"/>
    <w:rsid w:val="000011F6"/>
    <w:rsid w:val="000012B1"/>
    <w:rsid w:val="000023CB"/>
    <w:rsid w:val="00003965"/>
    <w:rsid w:val="00003A9A"/>
    <w:rsid w:val="00003E0B"/>
    <w:rsid w:val="0000445D"/>
    <w:rsid w:val="00004684"/>
    <w:rsid w:val="00004983"/>
    <w:rsid w:val="00005505"/>
    <w:rsid w:val="0000575F"/>
    <w:rsid w:val="000066B6"/>
    <w:rsid w:val="00006DD0"/>
    <w:rsid w:val="00006E47"/>
    <w:rsid w:val="000072AD"/>
    <w:rsid w:val="00007573"/>
    <w:rsid w:val="00007711"/>
    <w:rsid w:val="00007737"/>
    <w:rsid w:val="00010097"/>
    <w:rsid w:val="0001017D"/>
    <w:rsid w:val="00010289"/>
    <w:rsid w:val="00010423"/>
    <w:rsid w:val="00010500"/>
    <w:rsid w:val="0001183B"/>
    <w:rsid w:val="0001189E"/>
    <w:rsid w:val="00011BC1"/>
    <w:rsid w:val="00011BE1"/>
    <w:rsid w:val="000124B2"/>
    <w:rsid w:val="000124C9"/>
    <w:rsid w:val="000127A2"/>
    <w:rsid w:val="00012E69"/>
    <w:rsid w:val="00013231"/>
    <w:rsid w:val="00013374"/>
    <w:rsid w:val="000135C2"/>
    <w:rsid w:val="000136CF"/>
    <w:rsid w:val="0001387B"/>
    <w:rsid w:val="00013916"/>
    <w:rsid w:val="00013968"/>
    <w:rsid w:val="00013B82"/>
    <w:rsid w:val="00013D7D"/>
    <w:rsid w:val="00013F16"/>
    <w:rsid w:val="00014014"/>
    <w:rsid w:val="00014452"/>
    <w:rsid w:val="00014642"/>
    <w:rsid w:val="000155E5"/>
    <w:rsid w:val="00015635"/>
    <w:rsid w:val="00016991"/>
    <w:rsid w:val="00016A79"/>
    <w:rsid w:val="0001708A"/>
    <w:rsid w:val="0001788C"/>
    <w:rsid w:val="00017BBA"/>
    <w:rsid w:val="00017D1C"/>
    <w:rsid w:val="000200B3"/>
    <w:rsid w:val="00020A8E"/>
    <w:rsid w:val="00022424"/>
    <w:rsid w:val="000224C5"/>
    <w:rsid w:val="00022623"/>
    <w:rsid w:val="00022798"/>
    <w:rsid w:val="0002394A"/>
    <w:rsid w:val="00024761"/>
    <w:rsid w:val="0002542F"/>
    <w:rsid w:val="00025C68"/>
    <w:rsid w:val="000260FF"/>
    <w:rsid w:val="000262CC"/>
    <w:rsid w:val="0002687F"/>
    <w:rsid w:val="00026F86"/>
    <w:rsid w:val="00027508"/>
    <w:rsid w:val="0002759F"/>
    <w:rsid w:val="00027D1A"/>
    <w:rsid w:val="00027E28"/>
    <w:rsid w:val="00027EF2"/>
    <w:rsid w:val="00030053"/>
    <w:rsid w:val="00030595"/>
    <w:rsid w:val="00030718"/>
    <w:rsid w:val="00031B0E"/>
    <w:rsid w:val="00031F0F"/>
    <w:rsid w:val="0003256B"/>
    <w:rsid w:val="000327CB"/>
    <w:rsid w:val="00032943"/>
    <w:rsid w:val="000336C2"/>
    <w:rsid w:val="00033DF5"/>
    <w:rsid w:val="00034851"/>
    <w:rsid w:val="0003495F"/>
    <w:rsid w:val="00035140"/>
    <w:rsid w:val="00035606"/>
    <w:rsid w:val="000359F5"/>
    <w:rsid w:val="00035A26"/>
    <w:rsid w:val="00035D18"/>
    <w:rsid w:val="0003638D"/>
    <w:rsid w:val="000365F2"/>
    <w:rsid w:val="00036BD6"/>
    <w:rsid w:val="00036C14"/>
    <w:rsid w:val="00036DBB"/>
    <w:rsid w:val="00037687"/>
    <w:rsid w:val="000378EE"/>
    <w:rsid w:val="00037BB0"/>
    <w:rsid w:val="00037CFD"/>
    <w:rsid w:val="000416B2"/>
    <w:rsid w:val="00042AFC"/>
    <w:rsid w:val="00042FA7"/>
    <w:rsid w:val="0004308C"/>
    <w:rsid w:val="000432B6"/>
    <w:rsid w:val="0004351A"/>
    <w:rsid w:val="0004435B"/>
    <w:rsid w:val="0004459B"/>
    <w:rsid w:val="00044AA9"/>
    <w:rsid w:val="00044AF0"/>
    <w:rsid w:val="00044EEE"/>
    <w:rsid w:val="0004506E"/>
    <w:rsid w:val="00045D06"/>
    <w:rsid w:val="00045E5A"/>
    <w:rsid w:val="00046535"/>
    <w:rsid w:val="00046555"/>
    <w:rsid w:val="00047BBA"/>
    <w:rsid w:val="00050335"/>
    <w:rsid w:val="0005053A"/>
    <w:rsid w:val="00050920"/>
    <w:rsid w:val="000509BA"/>
    <w:rsid w:val="00050ED7"/>
    <w:rsid w:val="00051AC0"/>
    <w:rsid w:val="00052112"/>
    <w:rsid w:val="0005252D"/>
    <w:rsid w:val="00052D3C"/>
    <w:rsid w:val="000534D2"/>
    <w:rsid w:val="00053514"/>
    <w:rsid w:val="000545E9"/>
    <w:rsid w:val="00054D1F"/>
    <w:rsid w:val="0005580F"/>
    <w:rsid w:val="0005588D"/>
    <w:rsid w:val="00055EB6"/>
    <w:rsid w:val="000577B5"/>
    <w:rsid w:val="00057D5E"/>
    <w:rsid w:val="00060A96"/>
    <w:rsid w:val="00060AB6"/>
    <w:rsid w:val="00060F3C"/>
    <w:rsid w:val="00060FA1"/>
    <w:rsid w:val="00062238"/>
    <w:rsid w:val="000623C2"/>
    <w:rsid w:val="00062AED"/>
    <w:rsid w:val="0006521B"/>
    <w:rsid w:val="00065CE5"/>
    <w:rsid w:val="000663F5"/>
    <w:rsid w:val="00066A9C"/>
    <w:rsid w:val="0006773A"/>
    <w:rsid w:val="0006774F"/>
    <w:rsid w:val="0007126C"/>
    <w:rsid w:val="00071280"/>
    <w:rsid w:val="000714A7"/>
    <w:rsid w:val="000724CD"/>
    <w:rsid w:val="00072964"/>
    <w:rsid w:val="0007308F"/>
    <w:rsid w:val="00073119"/>
    <w:rsid w:val="0007314D"/>
    <w:rsid w:val="00073285"/>
    <w:rsid w:val="0007342C"/>
    <w:rsid w:val="000734B9"/>
    <w:rsid w:val="00074066"/>
    <w:rsid w:val="000744F4"/>
    <w:rsid w:val="0007494E"/>
    <w:rsid w:val="00074A1E"/>
    <w:rsid w:val="00074FBB"/>
    <w:rsid w:val="00075C7C"/>
    <w:rsid w:val="00075F24"/>
    <w:rsid w:val="0007696A"/>
    <w:rsid w:val="000774EA"/>
    <w:rsid w:val="00077F90"/>
    <w:rsid w:val="000800D7"/>
    <w:rsid w:val="000802C4"/>
    <w:rsid w:val="00080BAB"/>
    <w:rsid w:val="00080F68"/>
    <w:rsid w:val="00081E21"/>
    <w:rsid w:val="00081F05"/>
    <w:rsid w:val="000839CE"/>
    <w:rsid w:val="00085297"/>
    <w:rsid w:val="00086769"/>
    <w:rsid w:val="00087340"/>
    <w:rsid w:val="00087371"/>
    <w:rsid w:val="00087733"/>
    <w:rsid w:val="0009094E"/>
    <w:rsid w:val="00090FAF"/>
    <w:rsid w:val="000912BE"/>
    <w:rsid w:val="00091506"/>
    <w:rsid w:val="000931CD"/>
    <w:rsid w:val="000931EF"/>
    <w:rsid w:val="0009411E"/>
    <w:rsid w:val="000947F2"/>
    <w:rsid w:val="0009607E"/>
    <w:rsid w:val="000963BB"/>
    <w:rsid w:val="000965C4"/>
    <w:rsid w:val="000A031A"/>
    <w:rsid w:val="000A0879"/>
    <w:rsid w:val="000A0B9D"/>
    <w:rsid w:val="000A11CC"/>
    <w:rsid w:val="000A1452"/>
    <w:rsid w:val="000A18DC"/>
    <w:rsid w:val="000A1ED4"/>
    <w:rsid w:val="000A20A3"/>
    <w:rsid w:val="000A2B03"/>
    <w:rsid w:val="000A2DB7"/>
    <w:rsid w:val="000A35AB"/>
    <w:rsid w:val="000A374B"/>
    <w:rsid w:val="000A3D4D"/>
    <w:rsid w:val="000A4D88"/>
    <w:rsid w:val="000A5058"/>
    <w:rsid w:val="000A631A"/>
    <w:rsid w:val="000A670B"/>
    <w:rsid w:val="000A6D55"/>
    <w:rsid w:val="000A6D6C"/>
    <w:rsid w:val="000A6F6F"/>
    <w:rsid w:val="000A7001"/>
    <w:rsid w:val="000A7175"/>
    <w:rsid w:val="000A72C1"/>
    <w:rsid w:val="000A735A"/>
    <w:rsid w:val="000A7CEE"/>
    <w:rsid w:val="000B01C6"/>
    <w:rsid w:val="000B0304"/>
    <w:rsid w:val="000B093B"/>
    <w:rsid w:val="000B0D93"/>
    <w:rsid w:val="000B0EBF"/>
    <w:rsid w:val="000B0F8F"/>
    <w:rsid w:val="000B108F"/>
    <w:rsid w:val="000B159E"/>
    <w:rsid w:val="000B16D7"/>
    <w:rsid w:val="000B2408"/>
    <w:rsid w:val="000B25F3"/>
    <w:rsid w:val="000B2D18"/>
    <w:rsid w:val="000B2E66"/>
    <w:rsid w:val="000B36F8"/>
    <w:rsid w:val="000B38F5"/>
    <w:rsid w:val="000B3BE2"/>
    <w:rsid w:val="000B41E6"/>
    <w:rsid w:val="000B4C12"/>
    <w:rsid w:val="000B5B60"/>
    <w:rsid w:val="000B65B4"/>
    <w:rsid w:val="000B6955"/>
    <w:rsid w:val="000B70DC"/>
    <w:rsid w:val="000B731C"/>
    <w:rsid w:val="000B7438"/>
    <w:rsid w:val="000B75EA"/>
    <w:rsid w:val="000C0068"/>
    <w:rsid w:val="000C02B2"/>
    <w:rsid w:val="000C0AB8"/>
    <w:rsid w:val="000C0E04"/>
    <w:rsid w:val="000C113A"/>
    <w:rsid w:val="000C122A"/>
    <w:rsid w:val="000C12F5"/>
    <w:rsid w:val="000C13C6"/>
    <w:rsid w:val="000C175E"/>
    <w:rsid w:val="000C1C4E"/>
    <w:rsid w:val="000C2718"/>
    <w:rsid w:val="000C2AA2"/>
    <w:rsid w:val="000C2C5D"/>
    <w:rsid w:val="000C3038"/>
    <w:rsid w:val="000C31D7"/>
    <w:rsid w:val="000C32B3"/>
    <w:rsid w:val="000C3884"/>
    <w:rsid w:val="000C3D40"/>
    <w:rsid w:val="000C3E2A"/>
    <w:rsid w:val="000C42EC"/>
    <w:rsid w:val="000C46AF"/>
    <w:rsid w:val="000C517A"/>
    <w:rsid w:val="000C54DD"/>
    <w:rsid w:val="000C5742"/>
    <w:rsid w:val="000C5A45"/>
    <w:rsid w:val="000C60BF"/>
    <w:rsid w:val="000C6818"/>
    <w:rsid w:val="000C68EA"/>
    <w:rsid w:val="000C6E4D"/>
    <w:rsid w:val="000C70E4"/>
    <w:rsid w:val="000D0037"/>
    <w:rsid w:val="000D0BC3"/>
    <w:rsid w:val="000D1F0C"/>
    <w:rsid w:val="000D20DA"/>
    <w:rsid w:val="000D32EC"/>
    <w:rsid w:val="000D356E"/>
    <w:rsid w:val="000D3770"/>
    <w:rsid w:val="000D5AE3"/>
    <w:rsid w:val="000D672A"/>
    <w:rsid w:val="000D7058"/>
    <w:rsid w:val="000D7566"/>
    <w:rsid w:val="000E00CB"/>
    <w:rsid w:val="000E043D"/>
    <w:rsid w:val="000E0841"/>
    <w:rsid w:val="000E0A19"/>
    <w:rsid w:val="000E14FA"/>
    <w:rsid w:val="000E16DC"/>
    <w:rsid w:val="000E1F57"/>
    <w:rsid w:val="000E2857"/>
    <w:rsid w:val="000E2ADF"/>
    <w:rsid w:val="000E35CB"/>
    <w:rsid w:val="000E3937"/>
    <w:rsid w:val="000E4647"/>
    <w:rsid w:val="000E49CF"/>
    <w:rsid w:val="000E524D"/>
    <w:rsid w:val="000E5DDA"/>
    <w:rsid w:val="000E644E"/>
    <w:rsid w:val="000E74B7"/>
    <w:rsid w:val="000F1042"/>
    <w:rsid w:val="000F1C96"/>
    <w:rsid w:val="000F1F48"/>
    <w:rsid w:val="000F2567"/>
    <w:rsid w:val="000F333C"/>
    <w:rsid w:val="000F35AE"/>
    <w:rsid w:val="000F374D"/>
    <w:rsid w:val="000F39DD"/>
    <w:rsid w:val="000F406C"/>
    <w:rsid w:val="000F43C1"/>
    <w:rsid w:val="000F5150"/>
    <w:rsid w:val="000F573E"/>
    <w:rsid w:val="000F5B9E"/>
    <w:rsid w:val="000F6487"/>
    <w:rsid w:val="000F79BB"/>
    <w:rsid w:val="000F7A5F"/>
    <w:rsid w:val="000F7D06"/>
    <w:rsid w:val="000F7E1C"/>
    <w:rsid w:val="00100354"/>
    <w:rsid w:val="0010041C"/>
    <w:rsid w:val="001007C2"/>
    <w:rsid w:val="001012DB"/>
    <w:rsid w:val="00101CF2"/>
    <w:rsid w:val="001023A2"/>
    <w:rsid w:val="00102A23"/>
    <w:rsid w:val="00102DA3"/>
    <w:rsid w:val="00102FFA"/>
    <w:rsid w:val="00103F8A"/>
    <w:rsid w:val="001049D2"/>
    <w:rsid w:val="00104A94"/>
    <w:rsid w:val="00104E2F"/>
    <w:rsid w:val="00104FD9"/>
    <w:rsid w:val="0010506E"/>
    <w:rsid w:val="00105421"/>
    <w:rsid w:val="00105518"/>
    <w:rsid w:val="001057ED"/>
    <w:rsid w:val="00105A4E"/>
    <w:rsid w:val="00106487"/>
    <w:rsid w:val="00107167"/>
    <w:rsid w:val="00110DA2"/>
    <w:rsid w:val="00111357"/>
    <w:rsid w:val="0011179F"/>
    <w:rsid w:val="00111890"/>
    <w:rsid w:val="00111C54"/>
    <w:rsid w:val="00111DD0"/>
    <w:rsid w:val="00112815"/>
    <w:rsid w:val="001130A1"/>
    <w:rsid w:val="0011325E"/>
    <w:rsid w:val="001133E6"/>
    <w:rsid w:val="00113A21"/>
    <w:rsid w:val="00115020"/>
    <w:rsid w:val="001151D7"/>
    <w:rsid w:val="0011681C"/>
    <w:rsid w:val="00116826"/>
    <w:rsid w:val="0011712E"/>
    <w:rsid w:val="00117252"/>
    <w:rsid w:val="00117FA8"/>
    <w:rsid w:val="00117FE7"/>
    <w:rsid w:val="0012007B"/>
    <w:rsid w:val="00120F55"/>
    <w:rsid w:val="00121096"/>
    <w:rsid w:val="00121952"/>
    <w:rsid w:val="001224C9"/>
    <w:rsid w:val="00122B96"/>
    <w:rsid w:val="00122C47"/>
    <w:rsid w:val="00123993"/>
    <w:rsid w:val="00123C43"/>
    <w:rsid w:val="0012443E"/>
    <w:rsid w:val="00124E7A"/>
    <w:rsid w:val="00125104"/>
    <w:rsid w:val="0012511B"/>
    <w:rsid w:val="00126283"/>
    <w:rsid w:val="00126364"/>
    <w:rsid w:val="001263B7"/>
    <w:rsid w:val="00126E26"/>
    <w:rsid w:val="00127899"/>
    <w:rsid w:val="00127B7F"/>
    <w:rsid w:val="00130028"/>
    <w:rsid w:val="001302AF"/>
    <w:rsid w:val="00130626"/>
    <w:rsid w:val="00131A36"/>
    <w:rsid w:val="001321BE"/>
    <w:rsid w:val="00132298"/>
    <w:rsid w:val="001324E9"/>
    <w:rsid w:val="00132750"/>
    <w:rsid w:val="00133122"/>
    <w:rsid w:val="00133665"/>
    <w:rsid w:val="00133C1C"/>
    <w:rsid w:val="0013433A"/>
    <w:rsid w:val="001343B5"/>
    <w:rsid w:val="001346BA"/>
    <w:rsid w:val="0013501F"/>
    <w:rsid w:val="0013545C"/>
    <w:rsid w:val="00135A73"/>
    <w:rsid w:val="00135BCE"/>
    <w:rsid w:val="00135C63"/>
    <w:rsid w:val="001362A4"/>
    <w:rsid w:val="001365FD"/>
    <w:rsid w:val="00136E2E"/>
    <w:rsid w:val="0014016A"/>
    <w:rsid w:val="00140185"/>
    <w:rsid w:val="0014074E"/>
    <w:rsid w:val="001410C2"/>
    <w:rsid w:val="00141455"/>
    <w:rsid w:val="001416ED"/>
    <w:rsid w:val="00141C22"/>
    <w:rsid w:val="00141D83"/>
    <w:rsid w:val="00141F1C"/>
    <w:rsid w:val="001424B8"/>
    <w:rsid w:val="0014314F"/>
    <w:rsid w:val="00143268"/>
    <w:rsid w:val="00143B49"/>
    <w:rsid w:val="00143F90"/>
    <w:rsid w:val="00144492"/>
    <w:rsid w:val="00144853"/>
    <w:rsid w:val="00144E74"/>
    <w:rsid w:val="00145373"/>
    <w:rsid w:val="00146241"/>
    <w:rsid w:val="00146829"/>
    <w:rsid w:val="0014716E"/>
    <w:rsid w:val="00147741"/>
    <w:rsid w:val="00147852"/>
    <w:rsid w:val="001479DB"/>
    <w:rsid w:val="00147CBC"/>
    <w:rsid w:val="00150E31"/>
    <w:rsid w:val="001516D9"/>
    <w:rsid w:val="001518A3"/>
    <w:rsid w:val="001518E7"/>
    <w:rsid w:val="00151BA9"/>
    <w:rsid w:val="00151D63"/>
    <w:rsid w:val="00152130"/>
    <w:rsid w:val="0015236A"/>
    <w:rsid w:val="0015354D"/>
    <w:rsid w:val="00153A2A"/>
    <w:rsid w:val="00153AB4"/>
    <w:rsid w:val="00154FF1"/>
    <w:rsid w:val="00155D3B"/>
    <w:rsid w:val="001564F4"/>
    <w:rsid w:val="001565BB"/>
    <w:rsid w:val="0015706D"/>
    <w:rsid w:val="00157128"/>
    <w:rsid w:val="00157719"/>
    <w:rsid w:val="00160578"/>
    <w:rsid w:val="001608BB"/>
    <w:rsid w:val="00160AB9"/>
    <w:rsid w:val="00161659"/>
    <w:rsid w:val="00162708"/>
    <w:rsid w:val="00162824"/>
    <w:rsid w:val="00162DB5"/>
    <w:rsid w:val="00163C4C"/>
    <w:rsid w:val="00163D53"/>
    <w:rsid w:val="00164444"/>
    <w:rsid w:val="001645C3"/>
    <w:rsid w:val="001645CF"/>
    <w:rsid w:val="00164933"/>
    <w:rsid w:val="00164CE7"/>
    <w:rsid w:val="00164D66"/>
    <w:rsid w:val="00166C3E"/>
    <w:rsid w:val="001671AC"/>
    <w:rsid w:val="001679EA"/>
    <w:rsid w:val="00167C62"/>
    <w:rsid w:val="001700AC"/>
    <w:rsid w:val="00170A66"/>
    <w:rsid w:val="001714C1"/>
    <w:rsid w:val="00171D3B"/>
    <w:rsid w:val="001723E5"/>
    <w:rsid w:val="0017248A"/>
    <w:rsid w:val="001724B8"/>
    <w:rsid w:val="001725BD"/>
    <w:rsid w:val="0017260D"/>
    <w:rsid w:val="001728F3"/>
    <w:rsid w:val="00172E3C"/>
    <w:rsid w:val="00172E5E"/>
    <w:rsid w:val="00173267"/>
    <w:rsid w:val="001737D8"/>
    <w:rsid w:val="00173EB7"/>
    <w:rsid w:val="00174227"/>
    <w:rsid w:val="0017430E"/>
    <w:rsid w:val="0017457B"/>
    <w:rsid w:val="00174726"/>
    <w:rsid w:val="00175A5E"/>
    <w:rsid w:val="0017662F"/>
    <w:rsid w:val="001771C3"/>
    <w:rsid w:val="00177B88"/>
    <w:rsid w:val="00177C67"/>
    <w:rsid w:val="00177EEB"/>
    <w:rsid w:val="0018007C"/>
    <w:rsid w:val="001800CB"/>
    <w:rsid w:val="001806B0"/>
    <w:rsid w:val="00180E4D"/>
    <w:rsid w:val="00180F6C"/>
    <w:rsid w:val="00181200"/>
    <w:rsid w:val="0018223A"/>
    <w:rsid w:val="00182837"/>
    <w:rsid w:val="00183E71"/>
    <w:rsid w:val="0018417E"/>
    <w:rsid w:val="00184EAF"/>
    <w:rsid w:val="00184F5B"/>
    <w:rsid w:val="001858A1"/>
    <w:rsid w:val="00185CC8"/>
    <w:rsid w:val="0018616A"/>
    <w:rsid w:val="00186881"/>
    <w:rsid w:val="00186B34"/>
    <w:rsid w:val="001874C9"/>
    <w:rsid w:val="001877B5"/>
    <w:rsid w:val="00187A12"/>
    <w:rsid w:val="00187B7E"/>
    <w:rsid w:val="0019139E"/>
    <w:rsid w:val="00191724"/>
    <w:rsid w:val="00191C16"/>
    <w:rsid w:val="00191C76"/>
    <w:rsid w:val="00192086"/>
    <w:rsid w:val="0019219E"/>
    <w:rsid w:val="00192779"/>
    <w:rsid w:val="001937FA"/>
    <w:rsid w:val="00193968"/>
    <w:rsid w:val="00194004"/>
    <w:rsid w:val="001942ED"/>
    <w:rsid w:val="00194373"/>
    <w:rsid w:val="00195531"/>
    <w:rsid w:val="001959D2"/>
    <w:rsid w:val="00195E79"/>
    <w:rsid w:val="00196481"/>
    <w:rsid w:val="00196626"/>
    <w:rsid w:val="00196E25"/>
    <w:rsid w:val="00196F2E"/>
    <w:rsid w:val="001A11D9"/>
    <w:rsid w:val="001A1AB6"/>
    <w:rsid w:val="001A1EF3"/>
    <w:rsid w:val="001A21FA"/>
    <w:rsid w:val="001A2200"/>
    <w:rsid w:val="001A2D60"/>
    <w:rsid w:val="001A2DB1"/>
    <w:rsid w:val="001A39B6"/>
    <w:rsid w:val="001A3A55"/>
    <w:rsid w:val="001A3C09"/>
    <w:rsid w:val="001A45BD"/>
    <w:rsid w:val="001A4A18"/>
    <w:rsid w:val="001A5488"/>
    <w:rsid w:val="001A60BB"/>
    <w:rsid w:val="001A64EC"/>
    <w:rsid w:val="001A6A4F"/>
    <w:rsid w:val="001A730A"/>
    <w:rsid w:val="001A7A2B"/>
    <w:rsid w:val="001A7CFF"/>
    <w:rsid w:val="001A7E3A"/>
    <w:rsid w:val="001B07A7"/>
    <w:rsid w:val="001B0D14"/>
    <w:rsid w:val="001B1F1B"/>
    <w:rsid w:val="001B1F74"/>
    <w:rsid w:val="001B21DC"/>
    <w:rsid w:val="001B25C9"/>
    <w:rsid w:val="001B2E25"/>
    <w:rsid w:val="001B323F"/>
    <w:rsid w:val="001B33AF"/>
    <w:rsid w:val="001B3D21"/>
    <w:rsid w:val="001B51D1"/>
    <w:rsid w:val="001B555D"/>
    <w:rsid w:val="001B5AB2"/>
    <w:rsid w:val="001B5C67"/>
    <w:rsid w:val="001B6D54"/>
    <w:rsid w:val="001B794F"/>
    <w:rsid w:val="001B7DD9"/>
    <w:rsid w:val="001B7DE4"/>
    <w:rsid w:val="001B7E2F"/>
    <w:rsid w:val="001B7EE8"/>
    <w:rsid w:val="001C000B"/>
    <w:rsid w:val="001C00D2"/>
    <w:rsid w:val="001C014B"/>
    <w:rsid w:val="001C0703"/>
    <w:rsid w:val="001C0F4E"/>
    <w:rsid w:val="001C11B4"/>
    <w:rsid w:val="001C1985"/>
    <w:rsid w:val="001C1AD7"/>
    <w:rsid w:val="001C1BAD"/>
    <w:rsid w:val="001C2BF9"/>
    <w:rsid w:val="001C30CB"/>
    <w:rsid w:val="001C380C"/>
    <w:rsid w:val="001C3D39"/>
    <w:rsid w:val="001C42F9"/>
    <w:rsid w:val="001C4A37"/>
    <w:rsid w:val="001C4CB1"/>
    <w:rsid w:val="001C514A"/>
    <w:rsid w:val="001C5842"/>
    <w:rsid w:val="001C5C99"/>
    <w:rsid w:val="001C652C"/>
    <w:rsid w:val="001C6A6D"/>
    <w:rsid w:val="001C6CAB"/>
    <w:rsid w:val="001C6CDB"/>
    <w:rsid w:val="001C739F"/>
    <w:rsid w:val="001D0C64"/>
    <w:rsid w:val="001D1C1C"/>
    <w:rsid w:val="001D1FEE"/>
    <w:rsid w:val="001D27BA"/>
    <w:rsid w:val="001D3123"/>
    <w:rsid w:val="001D31E5"/>
    <w:rsid w:val="001D3E89"/>
    <w:rsid w:val="001D3EA3"/>
    <w:rsid w:val="001D45F9"/>
    <w:rsid w:val="001D49FC"/>
    <w:rsid w:val="001D50B7"/>
    <w:rsid w:val="001D51FD"/>
    <w:rsid w:val="001D54D5"/>
    <w:rsid w:val="001D5EA4"/>
    <w:rsid w:val="001D699C"/>
    <w:rsid w:val="001D7145"/>
    <w:rsid w:val="001D78B1"/>
    <w:rsid w:val="001E042C"/>
    <w:rsid w:val="001E0652"/>
    <w:rsid w:val="001E0BAB"/>
    <w:rsid w:val="001E0C25"/>
    <w:rsid w:val="001E14E8"/>
    <w:rsid w:val="001E159C"/>
    <w:rsid w:val="001E2576"/>
    <w:rsid w:val="001E2704"/>
    <w:rsid w:val="001E298B"/>
    <w:rsid w:val="001E33F5"/>
    <w:rsid w:val="001E4572"/>
    <w:rsid w:val="001E4DF7"/>
    <w:rsid w:val="001E4E69"/>
    <w:rsid w:val="001E5AF0"/>
    <w:rsid w:val="001E6E23"/>
    <w:rsid w:val="001E7559"/>
    <w:rsid w:val="001E7A1A"/>
    <w:rsid w:val="001E7F3B"/>
    <w:rsid w:val="001F078C"/>
    <w:rsid w:val="001F09A2"/>
    <w:rsid w:val="001F0AAE"/>
    <w:rsid w:val="001F1106"/>
    <w:rsid w:val="001F14DD"/>
    <w:rsid w:val="001F20A4"/>
    <w:rsid w:val="001F243D"/>
    <w:rsid w:val="001F25A8"/>
    <w:rsid w:val="001F2C4E"/>
    <w:rsid w:val="001F32CF"/>
    <w:rsid w:val="001F36D3"/>
    <w:rsid w:val="001F3AE0"/>
    <w:rsid w:val="001F40AD"/>
    <w:rsid w:val="001F421A"/>
    <w:rsid w:val="001F4935"/>
    <w:rsid w:val="001F49B5"/>
    <w:rsid w:val="001F53F8"/>
    <w:rsid w:val="001F5E97"/>
    <w:rsid w:val="001F6362"/>
    <w:rsid w:val="001F648F"/>
    <w:rsid w:val="001F666D"/>
    <w:rsid w:val="001F6EB1"/>
    <w:rsid w:val="001F7D17"/>
    <w:rsid w:val="0020001C"/>
    <w:rsid w:val="00200046"/>
    <w:rsid w:val="00200EB5"/>
    <w:rsid w:val="00201281"/>
    <w:rsid w:val="002012CC"/>
    <w:rsid w:val="0020142F"/>
    <w:rsid w:val="00201835"/>
    <w:rsid w:val="00201D3B"/>
    <w:rsid w:val="00201E8A"/>
    <w:rsid w:val="00201F4B"/>
    <w:rsid w:val="00203B7B"/>
    <w:rsid w:val="00203D7D"/>
    <w:rsid w:val="00204150"/>
    <w:rsid w:val="0020434A"/>
    <w:rsid w:val="002048AF"/>
    <w:rsid w:val="0020492C"/>
    <w:rsid w:val="00207030"/>
    <w:rsid w:val="0020742F"/>
    <w:rsid w:val="00207A35"/>
    <w:rsid w:val="00210056"/>
    <w:rsid w:val="00210B9B"/>
    <w:rsid w:val="00210C54"/>
    <w:rsid w:val="00211206"/>
    <w:rsid w:val="002117A1"/>
    <w:rsid w:val="002118C6"/>
    <w:rsid w:val="00212142"/>
    <w:rsid w:val="00212499"/>
    <w:rsid w:val="00213B6B"/>
    <w:rsid w:val="002149B5"/>
    <w:rsid w:val="00215ABC"/>
    <w:rsid w:val="002164E0"/>
    <w:rsid w:val="002165E3"/>
    <w:rsid w:val="00216EC5"/>
    <w:rsid w:val="002171B3"/>
    <w:rsid w:val="00217CA6"/>
    <w:rsid w:val="00220069"/>
    <w:rsid w:val="002201BD"/>
    <w:rsid w:val="0022023E"/>
    <w:rsid w:val="002203DA"/>
    <w:rsid w:val="00220956"/>
    <w:rsid w:val="002212AB"/>
    <w:rsid w:val="002215FD"/>
    <w:rsid w:val="002217E6"/>
    <w:rsid w:val="00221A51"/>
    <w:rsid w:val="00221F84"/>
    <w:rsid w:val="00222068"/>
    <w:rsid w:val="00222268"/>
    <w:rsid w:val="002232EC"/>
    <w:rsid w:val="0022368C"/>
    <w:rsid w:val="002236BF"/>
    <w:rsid w:val="00225BDA"/>
    <w:rsid w:val="00226158"/>
    <w:rsid w:val="00227019"/>
    <w:rsid w:val="0022718F"/>
    <w:rsid w:val="002277C7"/>
    <w:rsid w:val="00227B8A"/>
    <w:rsid w:val="00227D6D"/>
    <w:rsid w:val="00230795"/>
    <w:rsid w:val="00230A22"/>
    <w:rsid w:val="00230F89"/>
    <w:rsid w:val="002326E8"/>
    <w:rsid w:val="002336E7"/>
    <w:rsid w:val="0023385E"/>
    <w:rsid w:val="00233B15"/>
    <w:rsid w:val="002340A4"/>
    <w:rsid w:val="002345CD"/>
    <w:rsid w:val="00234BA4"/>
    <w:rsid w:val="00234CE0"/>
    <w:rsid w:val="002351DA"/>
    <w:rsid w:val="00236185"/>
    <w:rsid w:val="002367ED"/>
    <w:rsid w:val="00236B9F"/>
    <w:rsid w:val="0023764A"/>
    <w:rsid w:val="002376E5"/>
    <w:rsid w:val="00237B06"/>
    <w:rsid w:val="00237E9F"/>
    <w:rsid w:val="00240424"/>
    <w:rsid w:val="0024044F"/>
    <w:rsid w:val="0024087D"/>
    <w:rsid w:val="002418B7"/>
    <w:rsid w:val="00241EF8"/>
    <w:rsid w:val="0024204A"/>
    <w:rsid w:val="0024252F"/>
    <w:rsid w:val="00243547"/>
    <w:rsid w:val="00243BAE"/>
    <w:rsid w:val="00244896"/>
    <w:rsid w:val="00244EE3"/>
    <w:rsid w:val="002455D8"/>
    <w:rsid w:val="002457C0"/>
    <w:rsid w:val="002470D6"/>
    <w:rsid w:val="0024761D"/>
    <w:rsid w:val="00247684"/>
    <w:rsid w:val="00247CA7"/>
    <w:rsid w:val="00251691"/>
    <w:rsid w:val="00251CA0"/>
    <w:rsid w:val="00252E63"/>
    <w:rsid w:val="00253152"/>
    <w:rsid w:val="0025340A"/>
    <w:rsid w:val="00253502"/>
    <w:rsid w:val="0025393D"/>
    <w:rsid w:val="002546C5"/>
    <w:rsid w:val="00254ABF"/>
    <w:rsid w:val="00254D79"/>
    <w:rsid w:val="00254E6F"/>
    <w:rsid w:val="0025503F"/>
    <w:rsid w:val="002555EC"/>
    <w:rsid w:val="00255DA4"/>
    <w:rsid w:val="00256060"/>
    <w:rsid w:val="002565C6"/>
    <w:rsid w:val="00256813"/>
    <w:rsid w:val="0025717B"/>
    <w:rsid w:val="0025726E"/>
    <w:rsid w:val="00257564"/>
    <w:rsid w:val="00257659"/>
    <w:rsid w:val="00257CD9"/>
    <w:rsid w:val="0026043B"/>
    <w:rsid w:val="0026058F"/>
    <w:rsid w:val="00260999"/>
    <w:rsid w:val="00262078"/>
    <w:rsid w:val="00262602"/>
    <w:rsid w:val="002626D5"/>
    <w:rsid w:val="0026273A"/>
    <w:rsid w:val="00262C23"/>
    <w:rsid w:val="00263377"/>
    <w:rsid w:val="00263626"/>
    <w:rsid w:val="0026461D"/>
    <w:rsid w:val="002647BF"/>
    <w:rsid w:val="002657F3"/>
    <w:rsid w:val="00265D21"/>
    <w:rsid w:val="00266108"/>
    <w:rsid w:val="0026659F"/>
    <w:rsid w:val="002667AB"/>
    <w:rsid w:val="00266A91"/>
    <w:rsid w:val="0027004E"/>
    <w:rsid w:val="002703EA"/>
    <w:rsid w:val="0027057F"/>
    <w:rsid w:val="0027177F"/>
    <w:rsid w:val="00271782"/>
    <w:rsid w:val="002718C8"/>
    <w:rsid w:val="00271B2F"/>
    <w:rsid w:val="002721C1"/>
    <w:rsid w:val="002725F0"/>
    <w:rsid w:val="00272B3D"/>
    <w:rsid w:val="00272F43"/>
    <w:rsid w:val="002736F2"/>
    <w:rsid w:val="002739E7"/>
    <w:rsid w:val="002739FA"/>
    <w:rsid w:val="00273E23"/>
    <w:rsid w:val="002750BB"/>
    <w:rsid w:val="002752BF"/>
    <w:rsid w:val="00275642"/>
    <w:rsid w:val="00275E66"/>
    <w:rsid w:val="00276380"/>
    <w:rsid w:val="0027638E"/>
    <w:rsid w:val="00276ACE"/>
    <w:rsid w:val="00277163"/>
    <w:rsid w:val="0028030B"/>
    <w:rsid w:val="00280C26"/>
    <w:rsid w:val="00280C76"/>
    <w:rsid w:val="0028104F"/>
    <w:rsid w:val="00281140"/>
    <w:rsid w:val="00281525"/>
    <w:rsid w:val="002818C6"/>
    <w:rsid w:val="0028269B"/>
    <w:rsid w:val="00282BBB"/>
    <w:rsid w:val="00282C68"/>
    <w:rsid w:val="00282D8C"/>
    <w:rsid w:val="00282FBB"/>
    <w:rsid w:val="00282FBC"/>
    <w:rsid w:val="00283742"/>
    <w:rsid w:val="002844B2"/>
    <w:rsid w:val="002844EF"/>
    <w:rsid w:val="002846DC"/>
    <w:rsid w:val="00284BA3"/>
    <w:rsid w:val="002851CC"/>
    <w:rsid w:val="0028535E"/>
    <w:rsid w:val="002859A5"/>
    <w:rsid w:val="00285C08"/>
    <w:rsid w:val="00286D3B"/>
    <w:rsid w:val="00287AA1"/>
    <w:rsid w:val="00287B7B"/>
    <w:rsid w:val="00287DEA"/>
    <w:rsid w:val="0029023C"/>
    <w:rsid w:val="002902ED"/>
    <w:rsid w:val="00290812"/>
    <w:rsid w:val="00290A23"/>
    <w:rsid w:val="00290E82"/>
    <w:rsid w:val="00291240"/>
    <w:rsid w:val="00291A28"/>
    <w:rsid w:val="0029223E"/>
    <w:rsid w:val="00292902"/>
    <w:rsid w:val="00292AA3"/>
    <w:rsid w:val="00292DF6"/>
    <w:rsid w:val="002930D1"/>
    <w:rsid w:val="00293662"/>
    <w:rsid w:val="002936A2"/>
    <w:rsid w:val="002937FF"/>
    <w:rsid w:val="00293F4B"/>
    <w:rsid w:val="00294165"/>
    <w:rsid w:val="00294687"/>
    <w:rsid w:val="002949B0"/>
    <w:rsid w:val="00294FE0"/>
    <w:rsid w:val="0029534A"/>
    <w:rsid w:val="002955B4"/>
    <w:rsid w:val="00295734"/>
    <w:rsid w:val="00295863"/>
    <w:rsid w:val="00295A01"/>
    <w:rsid w:val="00295AE5"/>
    <w:rsid w:val="00295B96"/>
    <w:rsid w:val="00295C89"/>
    <w:rsid w:val="00296060"/>
    <w:rsid w:val="00296E97"/>
    <w:rsid w:val="0029792D"/>
    <w:rsid w:val="002A0090"/>
    <w:rsid w:val="002A080E"/>
    <w:rsid w:val="002A0830"/>
    <w:rsid w:val="002A1CA2"/>
    <w:rsid w:val="002A1D4F"/>
    <w:rsid w:val="002A24B0"/>
    <w:rsid w:val="002A256E"/>
    <w:rsid w:val="002A2B4F"/>
    <w:rsid w:val="002A2E3E"/>
    <w:rsid w:val="002A314D"/>
    <w:rsid w:val="002A3F14"/>
    <w:rsid w:val="002A4479"/>
    <w:rsid w:val="002A4757"/>
    <w:rsid w:val="002A4ECA"/>
    <w:rsid w:val="002A5AA1"/>
    <w:rsid w:val="002A5CE9"/>
    <w:rsid w:val="002A66AD"/>
    <w:rsid w:val="002A6F91"/>
    <w:rsid w:val="002B022B"/>
    <w:rsid w:val="002B0D97"/>
    <w:rsid w:val="002B179A"/>
    <w:rsid w:val="002B1A01"/>
    <w:rsid w:val="002B3170"/>
    <w:rsid w:val="002B3D42"/>
    <w:rsid w:val="002B3D55"/>
    <w:rsid w:val="002B3F82"/>
    <w:rsid w:val="002B4365"/>
    <w:rsid w:val="002B4CCE"/>
    <w:rsid w:val="002B4D4E"/>
    <w:rsid w:val="002B4F36"/>
    <w:rsid w:val="002B519B"/>
    <w:rsid w:val="002B59A0"/>
    <w:rsid w:val="002B5CB2"/>
    <w:rsid w:val="002B5FD8"/>
    <w:rsid w:val="002B65F5"/>
    <w:rsid w:val="002B6E23"/>
    <w:rsid w:val="002B7562"/>
    <w:rsid w:val="002B75A8"/>
    <w:rsid w:val="002B7F74"/>
    <w:rsid w:val="002C0D98"/>
    <w:rsid w:val="002C0EAA"/>
    <w:rsid w:val="002C1127"/>
    <w:rsid w:val="002C1B20"/>
    <w:rsid w:val="002C2546"/>
    <w:rsid w:val="002C26B6"/>
    <w:rsid w:val="002C374C"/>
    <w:rsid w:val="002C39E6"/>
    <w:rsid w:val="002C4014"/>
    <w:rsid w:val="002C4019"/>
    <w:rsid w:val="002C502B"/>
    <w:rsid w:val="002C56C5"/>
    <w:rsid w:val="002C5BA3"/>
    <w:rsid w:val="002C5D0E"/>
    <w:rsid w:val="002C5D33"/>
    <w:rsid w:val="002C5F2B"/>
    <w:rsid w:val="002C7C10"/>
    <w:rsid w:val="002D04DD"/>
    <w:rsid w:val="002D0992"/>
    <w:rsid w:val="002D0FA0"/>
    <w:rsid w:val="002D12AE"/>
    <w:rsid w:val="002D155B"/>
    <w:rsid w:val="002D1F2B"/>
    <w:rsid w:val="002D1F90"/>
    <w:rsid w:val="002D2DD4"/>
    <w:rsid w:val="002D3A12"/>
    <w:rsid w:val="002D3D0D"/>
    <w:rsid w:val="002D58E8"/>
    <w:rsid w:val="002D5919"/>
    <w:rsid w:val="002D5B04"/>
    <w:rsid w:val="002D5C24"/>
    <w:rsid w:val="002D703B"/>
    <w:rsid w:val="002D71BA"/>
    <w:rsid w:val="002D7346"/>
    <w:rsid w:val="002D7870"/>
    <w:rsid w:val="002D7D89"/>
    <w:rsid w:val="002E0451"/>
    <w:rsid w:val="002E061E"/>
    <w:rsid w:val="002E08FD"/>
    <w:rsid w:val="002E15C0"/>
    <w:rsid w:val="002E1AA7"/>
    <w:rsid w:val="002E3ADB"/>
    <w:rsid w:val="002E3DCB"/>
    <w:rsid w:val="002E4B13"/>
    <w:rsid w:val="002E4F90"/>
    <w:rsid w:val="002E4FBF"/>
    <w:rsid w:val="002E5ACA"/>
    <w:rsid w:val="002E64AB"/>
    <w:rsid w:val="002E69AE"/>
    <w:rsid w:val="002E6A29"/>
    <w:rsid w:val="002E7162"/>
    <w:rsid w:val="002E72A5"/>
    <w:rsid w:val="002F0FE8"/>
    <w:rsid w:val="002F1FE5"/>
    <w:rsid w:val="002F2B84"/>
    <w:rsid w:val="002F2D29"/>
    <w:rsid w:val="002F3463"/>
    <w:rsid w:val="002F4250"/>
    <w:rsid w:val="002F4CE2"/>
    <w:rsid w:val="002F5E3B"/>
    <w:rsid w:val="002F6A55"/>
    <w:rsid w:val="002F6F09"/>
    <w:rsid w:val="002F74B9"/>
    <w:rsid w:val="00300372"/>
    <w:rsid w:val="00300A75"/>
    <w:rsid w:val="00300F63"/>
    <w:rsid w:val="00300FBD"/>
    <w:rsid w:val="00301719"/>
    <w:rsid w:val="00301F68"/>
    <w:rsid w:val="0030232F"/>
    <w:rsid w:val="00302F0F"/>
    <w:rsid w:val="003043DE"/>
    <w:rsid w:val="003058A3"/>
    <w:rsid w:val="00305DD6"/>
    <w:rsid w:val="0030627B"/>
    <w:rsid w:val="00306430"/>
    <w:rsid w:val="00306502"/>
    <w:rsid w:val="003067E4"/>
    <w:rsid w:val="00306814"/>
    <w:rsid w:val="00306C3C"/>
    <w:rsid w:val="00306EFE"/>
    <w:rsid w:val="0030753E"/>
    <w:rsid w:val="00307640"/>
    <w:rsid w:val="00307CAC"/>
    <w:rsid w:val="00307CE6"/>
    <w:rsid w:val="003102C8"/>
    <w:rsid w:val="003104D7"/>
    <w:rsid w:val="003110F3"/>
    <w:rsid w:val="0031116C"/>
    <w:rsid w:val="00312B38"/>
    <w:rsid w:val="0031305F"/>
    <w:rsid w:val="003130F3"/>
    <w:rsid w:val="0031350A"/>
    <w:rsid w:val="00314091"/>
    <w:rsid w:val="003141E1"/>
    <w:rsid w:val="00314765"/>
    <w:rsid w:val="00314809"/>
    <w:rsid w:val="00314D9B"/>
    <w:rsid w:val="00314DBB"/>
    <w:rsid w:val="00315C83"/>
    <w:rsid w:val="00315FBB"/>
    <w:rsid w:val="00315FDD"/>
    <w:rsid w:val="00316E75"/>
    <w:rsid w:val="00317381"/>
    <w:rsid w:val="00317FAF"/>
    <w:rsid w:val="0032017A"/>
    <w:rsid w:val="003203BA"/>
    <w:rsid w:val="00320647"/>
    <w:rsid w:val="00320932"/>
    <w:rsid w:val="00320A0F"/>
    <w:rsid w:val="00320B0B"/>
    <w:rsid w:val="00320DC2"/>
    <w:rsid w:val="00321020"/>
    <w:rsid w:val="00321C5D"/>
    <w:rsid w:val="003221F1"/>
    <w:rsid w:val="00322362"/>
    <w:rsid w:val="003224AD"/>
    <w:rsid w:val="00323024"/>
    <w:rsid w:val="003230DE"/>
    <w:rsid w:val="0032324A"/>
    <w:rsid w:val="003236F4"/>
    <w:rsid w:val="003243EA"/>
    <w:rsid w:val="00324585"/>
    <w:rsid w:val="00324C5B"/>
    <w:rsid w:val="003257AF"/>
    <w:rsid w:val="00325839"/>
    <w:rsid w:val="00325990"/>
    <w:rsid w:val="00325BCA"/>
    <w:rsid w:val="00326593"/>
    <w:rsid w:val="00326C17"/>
    <w:rsid w:val="00327ADC"/>
    <w:rsid w:val="00327C65"/>
    <w:rsid w:val="00327F55"/>
    <w:rsid w:val="0033139A"/>
    <w:rsid w:val="00331813"/>
    <w:rsid w:val="00331C54"/>
    <w:rsid w:val="00331D82"/>
    <w:rsid w:val="00332670"/>
    <w:rsid w:val="003327B6"/>
    <w:rsid w:val="00332E5C"/>
    <w:rsid w:val="00333A73"/>
    <w:rsid w:val="003344CA"/>
    <w:rsid w:val="003349D2"/>
    <w:rsid w:val="00334D34"/>
    <w:rsid w:val="00335E18"/>
    <w:rsid w:val="00337247"/>
    <w:rsid w:val="00337F6A"/>
    <w:rsid w:val="0034061E"/>
    <w:rsid w:val="0034074E"/>
    <w:rsid w:val="003412C2"/>
    <w:rsid w:val="0034162D"/>
    <w:rsid w:val="00341646"/>
    <w:rsid w:val="00341865"/>
    <w:rsid w:val="00342958"/>
    <w:rsid w:val="00343857"/>
    <w:rsid w:val="003445C5"/>
    <w:rsid w:val="00344919"/>
    <w:rsid w:val="00344F9F"/>
    <w:rsid w:val="00345AC0"/>
    <w:rsid w:val="00345DD6"/>
    <w:rsid w:val="0034607D"/>
    <w:rsid w:val="00346A6D"/>
    <w:rsid w:val="0034701C"/>
    <w:rsid w:val="003477DA"/>
    <w:rsid w:val="00347876"/>
    <w:rsid w:val="00351851"/>
    <w:rsid w:val="00351DBD"/>
    <w:rsid w:val="00352D52"/>
    <w:rsid w:val="00352DA2"/>
    <w:rsid w:val="00353205"/>
    <w:rsid w:val="00353576"/>
    <w:rsid w:val="00353F60"/>
    <w:rsid w:val="00353F64"/>
    <w:rsid w:val="0035401D"/>
    <w:rsid w:val="003556DB"/>
    <w:rsid w:val="00355E13"/>
    <w:rsid w:val="00356B9C"/>
    <w:rsid w:val="003573B4"/>
    <w:rsid w:val="00357B35"/>
    <w:rsid w:val="00360A0D"/>
    <w:rsid w:val="00360B0B"/>
    <w:rsid w:val="00361A29"/>
    <w:rsid w:val="0036296E"/>
    <w:rsid w:val="00362F16"/>
    <w:rsid w:val="00363004"/>
    <w:rsid w:val="00363126"/>
    <w:rsid w:val="0036357D"/>
    <w:rsid w:val="003644DA"/>
    <w:rsid w:val="00364CE3"/>
    <w:rsid w:val="0036528E"/>
    <w:rsid w:val="00365B5C"/>
    <w:rsid w:val="00365B60"/>
    <w:rsid w:val="00365F8A"/>
    <w:rsid w:val="003661B3"/>
    <w:rsid w:val="0036650E"/>
    <w:rsid w:val="00366C5B"/>
    <w:rsid w:val="00366E3C"/>
    <w:rsid w:val="00366E97"/>
    <w:rsid w:val="00366FD9"/>
    <w:rsid w:val="00367080"/>
    <w:rsid w:val="003672E9"/>
    <w:rsid w:val="003675ED"/>
    <w:rsid w:val="003706E4"/>
    <w:rsid w:val="00370FB0"/>
    <w:rsid w:val="00370FC5"/>
    <w:rsid w:val="0037122E"/>
    <w:rsid w:val="00371456"/>
    <w:rsid w:val="00371C54"/>
    <w:rsid w:val="00371EA6"/>
    <w:rsid w:val="003722E3"/>
    <w:rsid w:val="003727F4"/>
    <w:rsid w:val="0037283A"/>
    <w:rsid w:val="00372F9F"/>
    <w:rsid w:val="003732C7"/>
    <w:rsid w:val="003735CC"/>
    <w:rsid w:val="00373BF4"/>
    <w:rsid w:val="00374026"/>
    <w:rsid w:val="003741FD"/>
    <w:rsid w:val="00374463"/>
    <w:rsid w:val="00374FB5"/>
    <w:rsid w:val="00375080"/>
    <w:rsid w:val="003750B6"/>
    <w:rsid w:val="003751B4"/>
    <w:rsid w:val="00375382"/>
    <w:rsid w:val="00375737"/>
    <w:rsid w:val="0037639A"/>
    <w:rsid w:val="0037642C"/>
    <w:rsid w:val="00376F53"/>
    <w:rsid w:val="00376FBB"/>
    <w:rsid w:val="00377894"/>
    <w:rsid w:val="0038010C"/>
    <w:rsid w:val="003801DE"/>
    <w:rsid w:val="003804D3"/>
    <w:rsid w:val="003807C0"/>
    <w:rsid w:val="00380C31"/>
    <w:rsid w:val="00380F36"/>
    <w:rsid w:val="00381368"/>
    <w:rsid w:val="003818BA"/>
    <w:rsid w:val="00382FAF"/>
    <w:rsid w:val="00383B4B"/>
    <w:rsid w:val="00383BF1"/>
    <w:rsid w:val="00384238"/>
    <w:rsid w:val="00385273"/>
    <w:rsid w:val="003861EA"/>
    <w:rsid w:val="00386CBC"/>
    <w:rsid w:val="00386F98"/>
    <w:rsid w:val="0038714B"/>
    <w:rsid w:val="00387560"/>
    <w:rsid w:val="0038760D"/>
    <w:rsid w:val="00387752"/>
    <w:rsid w:val="0038781F"/>
    <w:rsid w:val="0039037C"/>
    <w:rsid w:val="003909F0"/>
    <w:rsid w:val="00391DB4"/>
    <w:rsid w:val="00393D87"/>
    <w:rsid w:val="003949DE"/>
    <w:rsid w:val="00394ABE"/>
    <w:rsid w:val="00395447"/>
    <w:rsid w:val="003959C8"/>
    <w:rsid w:val="00395A54"/>
    <w:rsid w:val="00395F90"/>
    <w:rsid w:val="00397296"/>
    <w:rsid w:val="00397418"/>
    <w:rsid w:val="00397783"/>
    <w:rsid w:val="00397ABA"/>
    <w:rsid w:val="00397D0C"/>
    <w:rsid w:val="003A07BE"/>
    <w:rsid w:val="003A18BA"/>
    <w:rsid w:val="003A211C"/>
    <w:rsid w:val="003A2344"/>
    <w:rsid w:val="003A45B6"/>
    <w:rsid w:val="003A45D5"/>
    <w:rsid w:val="003A55C7"/>
    <w:rsid w:val="003A6B50"/>
    <w:rsid w:val="003A6B9C"/>
    <w:rsid w:val="003A6EA1"/>
    <w:rsid w:val="003A7AA6"/>
    <w:rsid w:val="003A7EC4"/>
    <w:rsid w:val="003B0204"/>
    <w:rsid w:val="003B0904"/>
    <w:rsid w:val="003B12C7"/>
    <w:rsid w:val="003B1BE3"/>
    <w:rsid w:val="003B22D8"/>
    <w:rsid w:val="003B39C8"/>
    <w:rsid w:val="003B4046"/>
    <w:rsid w:val="003B4213"/>
    <w:rsid w:val="003B584A"/>
    <w:rsid w:val="003B5F45"/>
    <w:rsid w:val="003B63E1"/>
    <w:rsid w:val="003B6572"/>
    <w:rsid w:val="003B668C"/>
    <w:rsid w:val="003B6FE2"/>
    <w:rsid w:val="003B7076"/>
    <w:rsid w:val="003B7598"/>
    <w:rsid w:val="003B76B7"/>
    <w:rsid w:val="003B7CA3"/>
    <w:rsid w:val="003C0133"/>
    <w:rsid w:val="003C082C"/>
    <w:rsid w:val="003C0A7C"/>
    <w:rsid w:val="003C15D4"/>
    <w:rsid w:val="003C1692"/>
    <w:rsid w:val="003C1787"/>
    <w:rsid w:val="003C236A"/>
    <w:rsid w:val="003C2D72"/>
    <w:rsid w:val="003C3B63"/>
    <w:rsid w:val="003C484C"/>
    <w:rsid w:val="003C486F"/>
    <w:rsid w:val="003C4ACB"/>
    <w:rsid w:val="003C5692"/>
    <w:rsid w:val="003C62CE"/>
    <w:rsid w:val="003C65E4"/>
    <w:rsid w:val="003C69D7"/>
    <w:rsid w:val="003C6AD8"/>
    <w:rsid w:val="003C6F63"/>
    <w:rsid w:val="003C72E2"/>
    <w:rsid w:val="003C72FE"/>
    <w:rsid w:val="003C73AC"/>
    <w:rsid w:val="003C73AE"/>
    <w:rsid w:val="003C77E1"/>
    <w:rsid w:val="003C7A4D"/>
    <w:rsid w:val="003D043A"/>
    <w:rsid w:val="003D0C35"/>
    <w:rsid w:val="003D0D44"/>
    <w:rsid w:val="003D18A2"/>
    <w:rsid w:val="003D238E"/>
    <w:rsid w:val="003D25F4"/>
    <w:rsid w:val="003D2B0D"/>
    <w:rsid w:val="003D312F"/>
    <w:rsid w:val="003D40BD"/>
    <w:rsid w:val="003D4460"/>
    <w:rsid w:val="003D458C"/>
    <w:rsid w:val="003D4957"/>
    <w:rsid w:val="003D495F"/>
    <w:rsid w:val="003D522F"/>
    <w:rsid w:val="003D5F27"/>
    <w:rsid w:val="003D5F2B"/>
    <w:rsid w:val="003D6262"/>
    <w:rsid w:val="003D6480"/>
    <w:rsid w:val="003D6D6C"/>
    <w:rsid w:val="003D7005"/>
    <w:rsid w:val="003D7C87"/>
    <w:rsid w:val="003E05E5"/>
    <w:rsid w:val="003E1368"/>
    <w:rsid w:val="003E13A6"/>
    <w:rsid w:val="003E1609"/>
    <w:rsid w:val="003E381E"/>
    <w:rsid w:val="003E3905"/>
    <w:rsid w:val="003E4977"/>
    <w:rsid w:val="003E57C5"/>
    <w:rsid w:val="003E5E99"/>
    <w:rsid w:val="003E5F0D"/>
    <w:rsid w:val="003E640A"/>
    <w:rsid w:val="003E68C6"/>
    <w:rsid w:val="003E6BF3"/>
    <w:rsid w:val="003E7432"/>
    <w:rsid w:val="003E74F5"/>
    <w:rsid w:val="003E7798"/>
    <w:rsid w:val="003E7A41"/>
    <w:rsid w:val="003E7D5A"/>
    <w:rsid w:val="003F07B0"/>
    <w:rsid w:val="003F11FC"/>
    <w:rsid w:val="003F15D4"/>
    <w:rsid w:val="003F1A0E"/>
    <w:rsid w:val="003F2A68"/>
    <w:rsid w:val="003F2E05"/>
    <w:rsid w:val="003F307A"/>
    <w:rsid w:val="003F3708"/>
    <w:rsid w:val="003F3EB5"/>
    <w:rsid w:val="003F4D68"/>
    <w:rsid w:val="003F540C"/>
    <w:rsid w:val="003F63AB"/>
    <w:rsid w:val="003F6489"/>
    <w:rsid w:val="003F6931"/>
    <w:rsid w:val="003F6F4A"/>
    <w:rsid w:val="003F7286"/>
    <w:rsid w:val="004000CF"/>
    <w:rsid w:val="00400361"/>
    <w:rsid w:val="00400CC0"/>
    <w:rsid w:val="0040136E"/>
    <w:rsid w:val="00401F9B"/>
    <w:rsid w:val="00402264"/>
    <w:rsid w:val="004028A9"/>
    <w:rsid w:val="0040290E"/>
    <w:rsid w:val="00403CE4"/>
    <w:rsid w:val="00404D1A"/>
    <w:rsid w:val="00404F13"/>
    <w:rsid w:val="00404FF8"/>
    <w:rsid w:val="0040568B"/>
    <w:rsid w:val="00405780"/>
    <w:rsid w:val="00411666"/>
    <w:rsid w:val="00413843"/>
    <w:rsid w:val="0041388C"/>
    <w:rsid w:val="00413F66"/>
    <w:rsid w:val="004147FF"/>
    <w:rsid w:val="00414A8F"/>
    <w:rsid w:val="0041529E"/>
    <w:rsid w:val="00415B28"/>
    <w:rsid w:val="00416049"/>
    <w:rsid w:val="004161B0"/>
    <w:rsid w:val="004162BD"/>
    <w:rsid w:val="00416ABC"/>
    <w:rsid w:val="00421169"/>
    <w:rsid w:val="0042122A"/>
    <w:rsid w:val="00421CC7"/>
    <w:rsid w:val="00421FA8"/>
    <w:rsid w:val="00422189"/>
    <w:rsid w:val="0042258A"/>
    <w:rsid w:val="00423671"/>
    <w:rsid w:val="00424067"/>
    <w:rsid w:val="004241AC"/>
    <w:rsid w:val="004248DF"/>
    <w:rsid w:val="00425945"/>
    <w:rsid w:val="004268CB"/>
    <w:rsid w:val="00426AAA"/>
    <w:rsid w:val="00426E0D"/>
    <w:rsid w:val="00427441"/>
    <w:rsid w:val="0042759D"/>
    <w:rsid w:val="00427DCC"/>
    <w:rsid w:val="00427E51"/>
    <w:rsid w:val="0043039D"/>
    <w:rsid w:val="00430772"/>
    <w:rsid w:val="00431736"/>
    <w:rsid w:val="0043215D"/>
    <w:rsid w:val="00432DEE"/>
    <w:rsid w:val="00432FAD"/>
    <w:rsid w:val="00433428"/>
    <w:rsid w:val="004336BB"/>
    <w:rsid w:val="00433EDA"/>
    <w:rsid w:val="004344A6"/>
    <w:rsid w:val="0043481B"/>
    <w:rsid w:val="00434CDE"/>
    <w:rsid w:val="00434E6F"/>
    <w:rsid w:val="0043535B"/>
    <w:rsid w:val="004355FC"/>
    <w:rsid w:val="0043583E"/>
    <w:rsid w:val="0043683D"/>
    <w:rsid w:val="004374D1"/>
    <w:rsid w:val="00440DAB"/>
    <w:rsid w:val="004425EC"/>
    <w:rsid w:val="00443A07"/>
    <w:rsid w:val="00443C97"/>
    <w:rsid w:val="00443E10"/>
    <w:rsid w:val="00444539"/>
    <w:rsid w:val="00444C51"/>
    <w:rsid w:val="00445645"/>
    <w:rsid w:val="004461A2"/>
    <w:rsid w:val="00446391"/>
    <w:rsid w:val="00446A5F"/>
    <w:rsid w:val="00446B2B"/>
    <w:rsid w:val="00447092"/>
    <w:rsid w:val="0044750D"/>
    <w:rsid w:val="004475A6"/>
    <w:rsid w:val="00447877"/>
    <w:rsid w:val="00450AB7"/>
    <w:rsid w:val="00451297"/>
    <w:rsid w:val="00451546"/>
    <w:rsid w:val="004516F3"/>
    <w:rsid w:val="00452B86"/>
    <w:rsid w:val="0045306D"/>
    <w:rsid w:val="004535A6"/>
    <w:rsid w:val="00454169"/>
    <w:rsid w:val="00454398"/>
    <w:rsid w:val="00454838"/>
    <w:rsid w:val="004552A5"/>
    <w:rsid w:val="00455712"/>
    <w:rsid w:val="00455885"/>
    <w:rsid w:val="00455F49"/>
    <w:rsid w:val="0045618B"/>
    <w:rsid w:val="00456665"/>
    <w:rsid w:val="00457639"/>
    <w:rsid w:val="004600B2"/>
    <w:rsid w:val="0046028B"/>
    <w:rsid w:val="0046032D"/>
    <w:rsid w:val="00460DAB"/>
    <w:rsid w:val="00460E32"/>
    <w:rsid w:val="0046110E"/>
    <w:rsid w:val="004612E7"/>
    <w:rsid w:val="004615B7"/>
    <w:rsid w:val="00462483"/>
    <w:rsid w:val="00462CC6"/>
    <w:rsid w:val="00463252"/>
    <w:rsid w:val="004634EB"/>
    <w:rsid w:val="00463BCF"/>
    <w:rsid w:val="00464E6A"/>
    <w:rsid w:val="00465E49"/>
    <w:rsid w:val="004667BB"/>
    <w:rsid w:val="00466933"/>
    <w:rsid w:val="00467196"/>
    <w:rsid w:val="004673F3"/>
    <w:rsid w:val="004707D1"/>
    <w:rsid w:val="00471650"/>
    <w:rsid w:val="00472A13"/>
    <w:rsid w:val="00472A96"/>
    <w:rsid w:val="00472D49"/>
    <w:rsid w:val="00472EE5"/>
    <w:rsid w:val="004735EC"/>
    <w:rsid w:val="00473864"/>
    <w:rsid w:val="00473F19"/>
    <w:rsid w:val="004740B3"/>
    <w:rsid w:val="00474152"/>
    <w:rsid w:val="00474618"/>
    <w:rsid w:val="00474A1A"/>
    <w:rsid w:val="00474CA7"/>
    <w:rsid w:val="0047546E"/>
    <w:rsid w:val="00475A9C"/>
    <w:rsid w:val="00477099"/>
    <w:rsid w:val="004778BE"/>
    <w:rsid w:val="00477DF0"/>
    <w:rsid w:val="00480825"/>
    <w:rsid w:val="0048091A"/>
    <w:rsid w:val="004809E7"/>
    <w:rsid w:val="0048193E"/>
    <w:rsid w:val="00481D68"/>
    <w:rsid w:val="004829A1"/>
    <w:rsid w:val="00482A57"/>
    <w:rsid w:val="0048359D"/>
    <w:rsid w:val="00483B2A"/>
    <w:rsid w:val="00484B7B"/>
    <w:rsid w:val="004858E9"/>
    <w:rsid w:val="00485B43"/>
    <w:rsid w:val="004869C1"/>
    <w:rsid w:val="00486AB0"/>
    <w:rsid w:val="00487257"/>
    <w:rsid w:val="0048729E"/>
    <w:rsid w:val="004875B2"/>
    <w:rsid w:val="004876C3"/>
    <w:rsid w:val="004906C6"/>
    <w:rsid w:val="00490A46"/>
    <w:rsid w:val="00490E4A"/>
    <w:rsid w:val="00490F4A"/>
    <w:rsid w:val="0049173A"/>
    <w:rsid w:val="00491D14"/>
    <w:rsid w:val="00491E61"/>
    <w:rsid w:val="004921B3"/>
    <w:rsid w:val="00492754"/>
    <w:rsid w:val="004928A2"/>
    <w:rsid w:val="0049318A"/>
    <w:rsid w:val="004935E0"/>
    <w:rsid w:val="0049395B"/>
    <w:rsid w:val="00493CD5"/>
    <w:rsid w:val="0049417A"/>
    <w:rsid w:val="0049609C"/>
    <w:rsid w:val="00496204"/>
    <w:rsid w:val="004963BC"/>
    <w:rsid w:val="0049657F"/>
    <w:rsid w:val="0049696E"/>
    <w:rsid w:val="004970CE"/>
    <w:rsid w:val="00497ECF"/>
    <w:rsid w:val="004A0F09"/>
    <w:rsid w:val="004A2919"/>
    <w:rsid w:val="004A2933"/>
    <w:rsid w:val="004A3384"/>
    <w:rsid w:val="004A35D4"/>
    <w:rsid w:val="004A3F63"/>
    <w:rsid w:val="004A437F"/>
    <w:rsid w:val="004A49DB"/>
    <w:rsid w:val="004A4B2D"/>
    <w:rsid w:val="004A5457"/>
    <w:rsid w:val="004A594C"/>
    <w:rsid w:val="004A5C01"/>
    <w:rsid w:val="004A5DFB"/>
    <w:rsid w:val="004A725D"/>
    <w:rsid w:val="004A7857"/>
    <w:rsid w:val="004A7DE4"/>
    <w:rsid w:val="004B07CA"/>
    <w:rsid w:val="004B0F8C"/>
    <w:rsid w:val="004B18CA"/>
    <w:rsid w:val="004B21E2"/>
    <w:rsid w:val="004B269A"/>
    <w:rsid w:val="004B3011"/>
    <w:rsid w:val="004B31A8"/>
    <w:rsid w:val="004B331A"/>
    <w:rsid w:val="004B37CB"/>
    <w:rsid w:val="004B473D"/>
    <w:rsid w:val="004B5A87"/>
    <w:rsid w:val="004B5ABF"/>
    <w:rsid w:val="004B64AA"/>
    <w:rsid w:val="004B685A"/>
    <w:rsid w:val="004B6CC5"/>
    <w:rsid w:val="004B765B"/>
    <w:rsid w:val="004B7BD1"/>
    <w:rsid w:val="004B7D52"/>
    <w:rsid w:val="004B7DA8"/>
    <w:rsid w:val="004B7EA2"/>
    <w:rsid w:val="004B7FD0"/>
    <w:rsid w:val="004C07A7"/>
    <w:rsid w:val="004C0B87"/>
    <w:rsid w:val="004C0E3D"/>
    <w:rsid w:val="004C1C63"/>
    <w:rsid w:val="004C343F"/>
    <w:rsid w:val="004C3B20"/>
    <w:rsid w:val="004C4EB9"/>
    <w:rsid w:val="004C55FB"/>
    <w:rsid w:val="004C5910"/>
    <w:rsid w:val="004C619E"/>
    <w:rsid w:val="004C65BB"/>
    <w:rsid w:val="004C6ABC"/>
    <w:rsid w:val="004C6B6B"/>
    <w:rsid w:val="004C71F5"/>
    <w:rsid w:val="004C7EBD"/>
    <w:rsid w:val="004D0142"/>
    <w:rsid w:val="004D04FC"/>
    <w:rsid w:val="004D05DB"/>
    <w:rsid w:val="004D0775"/>
    <w:rsid w:val="004D0954"/>
    <w:rsid w:val="004D095F"/>
    <w:rsid w:val="004D1029"/>
    <w:rsid w:val="004D16FE"/>
    <w:rsid w:val="004D1E71"/>
    <w:rsid w:val="004D2383"/>
    <w:rsid w:val="004D256C"/>
    <w:rsid w:val="004D3500"/>
    <w:rsid w:val="004D3802"/>
    <w:rsid w:val="004D3D77"/>
    <w:rsid w:val="004D443F"/>
    <w:rsid w:val="004D4795"/>
    <w:rsid w:val="004D5420"/>
    <w:rsid w:val="004D61E6"/>
    <w:rsid w:val="004D6C42"/>
    <w:rsid w:val="004D7333"/>
    <w:rsid w:val="004D77CD"/>
    <w:rsid w:val="004D7B33"/>
    <w:rsid w:val="004D7F44"/>
    <w:rsid w:val="004E05B8"/>
    <w:rsid w:val="004E0815"/>
    <w:rsid w:val="004E09C9"/>
    <w:rsid w:val="004E1406"/>
    <w:rsid w:val="004E1B62"/>
    <w:rsid w:val="004E1BC0"/>
    <w:rsid w:val="004E1F78"/>
    <w:rsid w:val="004E1FBB"/>
    <w:rsid w:val="004E1FCF"/>
    <w:rsid w:val="004E2116"/>
    <w:rsid w:val="004E21D9"/>
    <w:rsid w:val="004E2BF2"/>
    <w:rsid w:val="004E2DEE"/>
    <w:rsid w:val="004E2EA7"/>
    <w:rsid w:val="004E2F65"/>
    <w:rsid w:val="004E3244"/>
    <w:rsid w:val="004E4EBF"/>
    <w:rsid w:val="004E4FD0"/>
    <w:rsid w:val="004E5460"/>
    <w:rsid w:val="004E6653"/>
    <w:rsid w:val="004E7095"/>
    <w:rsid w:val="004E7858"/>
    <w:rsid w:val="004E7C58"/>
    <w:rsid w:val="004F093A"/>
    <w:rsid w:val="004F0E9C"/>
    <w:rsid w:val="004F1123"/>
    <w:rsid w:val="004F157F"/>
    <w:rsid w:val="004F178D"/>
    <w:rsid w:val="004F211B"/>
    <w:rsid w:val="004F2851"/>
    <w:rsid w:val="004F2B5A"/>
    <w:rsid w:val="004F32FD"/>
    <w:rsid w:val="004F34EA"/>
    <w:rsid w:val="004F3519"/>
    <w:rsid w:val="004F36FB"/>
    <w:rsid w:val="004F4330"/>
    <w:rsid w:val="004F439C"/>
    <w:rsid w:val="004F466D"/>
    <w:rsid w:val="004F4760"/>
    <w:rsid w:val="004F5487"/>
    <w:rsid w:val="004F5703"/>
    <w:rsid w:val="004F5D92"/>
    <w:rsid w:val="004F6668"/>
    <w:rsid w:val="004F67DD"/>
    <w:rsid w:val="004F6AF2"/>
    <w:rsid w:val="004F73E0"/>
    <w:rsid w:val="004F7920"/>
    <w:rsid w:val="004F7C32"/>
    <w:rsid w:val="00500160"/>
    <w:rsid w:val="005005FC"/>
    <w:rsid w:val="00500623"/>
    <w:rsid w:val="00500CFE"/>
    <w:rsid w:val="00501B19"/>
    <w:rsid w:val="00502D45"/>
    <w:rsid w:val="005034B1"/>
    <w:rsid w:val="00503813"/>
    <w:rsid w:val="00503ABE"/>
    <w:rsid w:val="00503EA2"/>
    <w:rsid w:val="00504221"/>
    <w:rsid w:val="00504752"/>
    <w:rsid w:val="0050482A"/>
    <w:rsid w:val="00504A03"/>
    <w:rsid w:val="005054DC"/>
    <w:rsid w:val="005057A9"/>
    <w:rsid w:val="0050586A"/>
    <w:rsid w:val="00505B51"/>
    <w:rsid w:val="00505CEE"/>
    <w:rsid w:val="00506115"/>
    <w:rsid w:val="00506369"/>
    <w:rsid w:val="005064EC"/>
    <w:rsid w:val="00506B70"/>
    <w:rsid w:val="00507EEB"/>
    <w:rsid w:val="00510C6E"/>
    <w:rsid w:val="00510E72"/>
    <w:rsid w:val="005110B5"/>
    <w:rsid w:val="00511BD9"/>
    <w:rsid w:val="00512393"/>
    <w:rsid w:val="005126A7"/>
    <w:rsid w:val="00512B28"/>
    <w:rsid w:val="005130D6"/>
    <w:rsid w:val="005133E6"/>
    <w:rsid w:val="00513762"/>
    <w:rsid w:val="0051401A"/>
    <w:rsid w:val="005146E8"/>
    <w:rsid w:val="00515020"/>
    <w:rsid w:val="0051535F"/>
    <w:rsid w:val="005157DE"/>
    <w:rsid w:val="00516319"/>
    <w:rsid w:val="00516D87"/>
    <w:rsid w:val="00517001"/>
    <w:rsid w:val="0051715A"/>
    <w:rsid w:val="00517221"/>
    <w:rsid w:val="00517342"/>
    <w:rsid w:val="0051753E"/>
    <w:rsid w:val="0051791C"/>
    <w:rsid w:val="00517B56"/>
    <w:rsid w:val="00520D23"/>
    <w:rsid w:val="005216DB"/>
    <w:rsid w:val="005218AF"/>
    <w:rsid w:val="00521C46"/>
    <w:rsid w:val="00522342"/>
    <w:rsid w:val="00522386"/>
    <w:rsid w:val="005226E3"/>
    <w:rsid w:val="005228A8"/>
    <w:rsid w:val="005230E5"/>
    <w:rsid w:val="0052416B"/>
    <w:rsid w:val="0052418F"/>
    <w:rsid w:val="005247A3"/>
    <w:rsid w:val="00524DE7"/>
    <w:rsid w:val="005256AE"/>
    <w:rsid w:val="005261CC"/>
    <w:rsid w:val="005264C5"/>
    <w:rsid w:val="005265E7"/>
    <w:rsid w:val="00526809"/>
    <w:rsid w:val="005268A4"/>
    <w:rsid w:val="00526AEA"/>
    <w:rsid w:val="00526D48"/>
    <w:rsid w:val="00530ABF"/>
    <w:rsid w:val="00531714"/>
    <w:rsid w:val="005317D1"/>
    <w:rsid w:val="00532DEC"/>
    <w:rsid w:val="005330A0"/>
    <w:rsid w:val="005331B7"/>
    <w:rsid w:val="0053425D"/>
    <w:rsid w:val="0053487C"/>
    <w:rsid w:val="00534F0A"/>
    <w:rsid w:val="00535155"/>
    <w:rsid w:val="005362DF"/>
    <w:rsid w:val="005364D2"/>
    <w:rsid w:val="0053652C"/>
    <w:rsid w:val="00536C43"/>
    <w:rsid w:val="00536DA1"/>
    <w:rsid w:val="00536F9B"/>
    <w:rsid w:val="00537068"/>
    <w:rsid w:val="005378F7"/>
    <w:rsid w:val="005403C1"/>
    <w:rsid w:val="00540570"/>
    <w:rsid w:val="00540874"/>
    <w:rsid w:val="005408F0"/>
    <w:rsid w:val="00540B46"/>
    <w:rsid w:val="00540BC3"/>
    <w:rsid w:val="0054105E"/>
    <w:rsid w:val="00541105"/>
    <w:rsid w:val="00541933"/>
    <w:rsid w:val="00542450"/>
    <w:rsid w:val="0054255D"/>
    <w:rsid w:val="00543A3A"/>
    <w:rsid w:val="00544878"/>
    <w:rsid w:val="00544AAB"/>
    <w:rsid w:val="00544C8B"/>
    <w:rsid w:val="00544F83"/>
    <w:rsid w:val="005451E9"/>
    <w:rsid w:val="005453E6"/>
    <w:rsid w:val="005455AB"/>
    <w:rsid w:val="005460A3"/>
    <w:rsid w:val="005464D4"/>
    <w:rsid w:val="00546EA7"/>
    <w:rsid w:val="00547308"/>
    <w:rsid w:val="0054738B"/>
    <w:rsid w:val="00547E77"/>
    <w:rsid w:val="005509E1"/>
    <w:rsid w:val="00550C19"/>
    <w:rsid w:val="0055105C"/>
    <w:rsid w:val="005513AB"/>
    <w:rsid w:val="005518F2"/>
    <w:rsid w:val="00551C33"/>
    <w:rsid w:val="00552C0A"/>
    <w:rsid w:val="00553194"/>
    <w:rsid w:val="0055376E"/>
    <w:rsid w:val="00553AE6"/>
    <w:rsid w:val="00554F35"/>
    <w:rsid w:val="0055509B"/>
    <w:rsid w:val="005554E9"/>
    <w:rsid w:val="00555A54"/>
    <w:rsid w:val="00555F1A"/>
    <w:rsid w:val="0055615B"/>
    <w:rsid w:val="00556536"/>
    <w:rsid w:val="005566F4"/>
    <w:rsid w:val="005569BB"/>
    <w:rsid w:val="00556BAE"/>
    <w:rsid w:val="005572DF"/>
    <w:rsid w:val="00557403"/>
    <w:rsid w:val="00557C36"/>
    <w:rsid w:val="005606E8"/>
    <w:rsid w:val="00560C4F"/>
    <w:rsid w:val="00561550"/>
    <w:rsid w:val="005622ED"/>
    <w:rsid w:val="00562383"/>
    <w:rsid w:val="0056261F"/>
    <w:rsid w:val="00562A74"/>
    <w:rsid w:val="005631F2"/>
    <w:rsid w:val="00563BB4"/>
    <w:rsid w:val="00563C6A"/>
    <w:rsid w:val="00563E24"/>
    <w:rsid w:val="00563E39"/>
    <w:rsid w:val="00563FBB"/>
    <w:rsid w:val="00564557"/>
    <w:rsid w:val="0056537B"/>
    <w:rsid w:val="005656F0"/>
    <w:rsid w:val="00566883"/>
    <w:rsid w:val="00566B1C"/>
    <w:rsid w:val="00566B62"/>
    <w:rsid w:val="00566C97"/>
    <w:rsid w:val="005671B7"/>
    <w:rsid w:val="005672C1"/>
    <w:rsid w:val="005679D6"/>
    <w:rsid w:val="00567CDE"/>
    <w:rsid w:val="0057085E"/>
    <w:rsid w:val="00570CA4"/>
    <w:rsid w:val="00570FAE"/>
    <w:rsid w:val="005715EB"/>
    <w:rsid w:val="00572230"/>
    <w:rsid w:val="00573E5D"/>
    <w:rsid w:val="00574417"/>
    <w:rsid w:val="00574542"/>
    <w:rsid w:val="00574548"/>
    <w:rsid w:val="00574932"/>
    <w:rsid w:val="00575167"/>
    <w:rsid w:val="00575246"/>
    <w:rsid w:val="0057571E"/>
    <w:rsid w:val="00575933"/>
    <w:rsid w:val="00575FB5"/>
    <w:rsid w:val="00576013"/>
    <w:rsid w:val="00576330"/>
    <w:rsid w:val="00576A4E"/>
    <w:rsid w:val="00576ADC"/>
    <w:rsid w:val="00577ACD"/>
    <w:rsid w:val="00580353"/>
    <w:rsid w:val="005803D6"/>
    <w:rsid w:val="00581569"/>
    <w:rsid w:val="005815C3"/>
    <w:rsid w:val="00581C1F"/>
    <w:rsid w:val="005825BA"/>
    <w:rsid w:val="00583544"/>
    <w:rsid w:val="0058472D"/>
    <w:rsid w:val="00584F0A"/>
    <w:rsid w:val="00585577"/>
    <w:rsid w:val="00585EB6"/>
    <w:rsid w:val="0058608F"/>
    <w:rsid w:val="00587DDB"/>
    <w:rsid w:val="00590075"/>
    <w:rsid w:val="005901FC"/>
    <w:rsid w:val="00590735"/>
    <w:rsid w:val="00590937"/>
    <w:rsid w:val="00590F12"/>
    <w:rsid w:val="00591660"/>
    <w:rsid w:val="00591B34"/>
    <w:rsid w:val="00592B2A"/>
    <w:rsid w:val="00593260"/>
    <w:rsid w:val="00593F4D"/>
    <w:rsid w:val="005948C5"/>
    <w:rsid w:val="00594FB9"/>
    <w:rsid w:val="00595013"/>
    <w:rsid w:val="0059585E"/>
    <w:rsid w:val="00595A37"/>
    <w:rsid w:val="00595FAD"/>
    <w:rsid w:val="0059617A"/>
    <w:rsid w:val="005965B6"/>
    <w:rsid w:val="005971D3"/>
    <w:rsid w:val="005973FF"/>
    <w:rsid w:val="0059794A"/>
    <w:rsid w:val="00597A48"/>
    <w:rsid w:val="00597BA0"/>
    <w:rsid w:val="00597E2D"/>
    <w:rsid w:val="00597FAC"/>
    <w:rsid w:val="00597FF5"/>
    <w:rsid w:val="005A18D6"/>
    <w:rsid w:val="005A223F"/>
    <w:rsid w:val="005A4123"/>
    <w:rsid w:val="005A4C2B"/>
    <w:rsid w:val="005A4C58"/>
    <w:rsid w:val="005A6CC9"/>
    <w:rsid w:val="005A7863"/>
    <w:rsid w:val="005A7BD9"/>
    <w:rsid w:val="005A7FD9"/>
    <w:rsid w:val="005B0527"/>
    <w:rsid w:val="005B0591"/>
    <w:rsid w:val="005B0630"/>
    <w:rsid w:val="005B0662"/>
    <w:rsid w:val="005B06AF"/>
    <w:rsid w:val="005B09FE"/>
    <w:rsid w:val="005B1860"/>
    <w:rsid w:val="005B1B93"/>
    <w:rsid w:val="005B1CD4"/>
    <w:rsid w:val="005B2026"/>
    <w:rsid w:val="005B21E3"/>
    <w:rsid w:val="005B2D64"/>
    <w:rsid w:val="005B2E12"/>
    <w:rsid w:val="005B3CE9"/>
    <w:rsid w:val="005B4A68"/>
    <w:rsid w:val="005B4ED9"/>
    <w:rsid w:val="005B51A4"/>
    <w:rsid w:val="005B546E"/>
    <w:rsid w:val="005B5692"/>
    <w:rsid w:val="005B62B2"/>
    <w:rsid w:val="005B70A4"/>
    <w:rsid w:val="005B78E4"/>
    <w:rsid w:val="005B7FCD"/>
    <w:rsid w:val="005C06FF"/>
    <w:rsid w:val="005C075D"/>
    <w:rsid w:val="005C0A7E"/>
    <w:rsid w:val="005C0BF0"/>
    <w:rsid w:val="005C24C5"/>
    <w:rsid w:val="005C27EF"/>
    <w:rsid w:val="005C30BD"/>
    <w:rsid w:val="005C30DA"/>
    <w:rsid w:val="005C5EE7"/>
    <w:rsid w:val="005C6A17"/>
    <w:rsid w:val="005C712E"/>
    <w:rsid w:val="005C725F"/>
    <w:rsid w:val="005C7353"/>
    <w:rsid w:val="005D0430"/>
    <w:rsid w:val="005D0B00"/>
    <w:rsid w:val="005D1148"/>
    <w:rsid w:val="005D132E"/>
    <w:rsid w:val="005D16D7"/>
    <w:rsid w:val="005D1D5A"/>
    <w:rsid w:val="005D230E"/>
    <w:rsid w:val="005D2468"/>
    <w:rsid w:val="005D27D7"/>
    <w:rsid w:val="005D2BFD"/>
    <w:rsid w:val="005D2E28"/>
    <w:rsid w:val="005D3E1D"/>
    <w:rsid w:val="005D3EB6"/>
    <w:rsid w:val="005D418A"/>
    <w:rsid w:val="005D4395"/>
    <w:rsid w:val="005D45EA"/>
    <w:rsid w:val="005D559D"/>
    <w:rsid w:val="005D5DF9"/>
    <w:rsid w:val="005D6137"/>
    <w:rsid w:val="005D692F"/>
    <w:rsid w:val="005D7528"/>
    <w:rsid w:val="005D7750"/>
    <w:rsid w:val="005D7BE4"/>
    <w:rsid w:val="005E00B6"/>
    <w:rsid w:val="005E0134"/>
    <w:rsid w:val="005E0A41"/>
    <w:rsid w:val="005E0B04"/>
    <w:rsid w:val="005E0DFC"/>
    <w:rsid w:val="005E13C8"/>
    <w:rsid w:val="005E144B"/>
    <w:rsid w:val="005E1EDC"/>
    <w:rsid w:val="005E27D5"/>
    <w:rsid w:val="005E3469"/>
    <w:rsid w:val="005E402C"/>
    <w:rsid w:val="005E41E1"/>
    <w:rsid w:val="005E44A0"/>
    <w:rsid w:val="005E4675"/>
    <w:rsid w:val="005E4C2A"/>
    <w:rsid w:val="005E5F4B"/>
    <w:rsid w:val="005E6726"/>
    <w:rsid w:val="005E6F77"/>
    <w:rsid w:val="005E7560"/>
    <w:rsid w:val="005E7AED"/>
    <w:rsid w:val="005F046F"/>
    <w:rsid w:val="005F0E1A"/>
    <w:rsid w:val="005F1BEF"/>
    <w:rsid w:val="005F209C"/>
    <w:rsid w:val="005F3359"/>
    <w:rsid w:val="005F3464"/>
    <w:rsid w:val="005F369C"/>
    <w:rsid w:val="005F3C39"/>
    <w:rsid w:val="005F3E88"/>
    <w:rsid w:val="005F477F"/>
    <w:rsid w:val="005F4D13"/>
    <w:rsid w:val="005F4DE7"/>
    <w:rsid w:val="005F4E95"/>
    <w:rsid w:val="005F668D"/>
    <w:rsid w:val="005F66A8"/>
    <w:rsid w:val="005F6C80"/>
    <w:rsid w:val="005F7ADD"/>
    <w:rsid w:val="005F7B63"/>
    <w:rsid w:val="0060010E"/>
    <w:rsid w:val="006005B4"/>
    <w:rsid w:val="006007BA"/>
    <w:rsid w:val="00600C96"/>
    <w:rsid w:val="00600F65"/>
    <w:rsid w:val="00601141"/>
    <w:rsid w:val="0060127D"/>
    <w:rsid w:val="00601763"/>
    <w:rsid w:val="0060179C"/>
    <w:rsid w:val="00601D1D"/>
    <w:rsid w:val="00602109"/>
    <w:rsid w:val="00602D0A"/>
    <w:rsid w:val="00603122"/>
    <w:rsid w:val="006039FE"/>
    <w:rsid w:val="00603AB4"/>
    <w:rsid w:val="00604B6F"/>
    <w:rsid w:val="00604F96"/>
    <w:rsid w:val="006055AE"/>
    <w:rsid w:val="00606236"/>
    <w:rsid w:val="00607B11"/>
    <w:rsid w:val="006104BD"/>
    <w:rsid w:val="006106A3"/>
    <w:rsid w:val="00610C28"/>
    <w:rsid w:val="00610CC7"/>
    <w:rsid w:val="00611022"/>
    <w:rsid w:val="0061168A"/>
    <w:rsid w:val="006118B7"/>
    <w:rsid w:val="0061195A"/>
    <w:rsid w:val="006125F4"/>
    <w:rsid w:val="00612BE0"/>
    <w:rsid w:val="00613048"/>
    <w:rsid w:val="0061371A"/>
    <w:rsid w:val="00614105"/>
    <w:rsid w:val="006149DE"/>
    <w:rsid w:val="00615105"/>
    <w:rsid w:val="006152BD"/>
    <w:rsid w:val="0061566E"/>
    <w:rsid w:val="00615966"/>
    <w:rsid w:val="006165E5"/>
    <w:rsid w:val="0061689F"/>
    <w:rsid w:val="00616CE4"/>
    <w:rsid w:val="0061706A"/>
    <w:rsid w:val="006178AB"/>
    <w:rsid w:val="00621335"/>
    <w:rsid w:val="006214CC"/>
    <w:rsid w:val="00621640"/>
    <w:rsid w:val="00621A74"/>
    <w:rsid w:val="00621DBF"/>
    <w:rsid w:val="00622B6D"/>
    <w:rsid w:val="00622C89"/>
    <w:rsid w:val="0062335D"/>
    <w:rsid w:val="006243CA"/>
    <w:rsid w:val="006243DA"/>
    <w:rsid w:val="006248BA"/>
    <w:rsid w:val="00624E28"/>
    <w:rsid w:val="006259D7"/>
    <w:rsid w:val="00625DD7"/>
    <w:rsid w:val="00626A77"/>
    <w:rsid w:val="0062749C"/>
    <w:rsid w:val="006301C0"/>
    <w:rsid w:val="006306FA"/>
    <w:rsid w:val="00630A07"/>
    <w:rsid w:val="0063114D"/>
    <w:rsid w:val="00631F12"/>
    <w:rsid w:val="00632B40"/>
    <w:rsid w:val="0063301B"/>
    <w:rsid w:val="00633144"/>
    <w:rsid w:val="006335CE"/>
    <w:rsid w:val="00633A9F"/>
    <w:rsid w:val="006344AC"/>
    <w:rsid w:val="00634A17"/>
    <w:rsid w:val="006352B0"/>
    <w:rsid w:val="0063619A"/>
    <w:rsid w:val="00636464"/>
    <w:rsid w:val="006366B8"/>
    <w:rsid w:val="00636845"/>
    <w:rsid w:val="006368C9"/>
    <w:rsid w:val="00636FFE"/>
    <w:rsid w:val="00640504"/>
    <w:rsid w:val="0064050F"/>
    <w:rsid w:val="00640A75"/>
    <w:rsid w:val="0064148E"/>
    <w:rsid w:val="006419F8"/>
    <w:rsid w:val="00641A07"/>
    <w:rsid w:val="00641C01"/>
    <w:rsid w:val="00641F93"/>
    <w:rsid w:val="0064382C"/>
    <w:rsid w:val="006445E8"/>
    <w:rsid w:val="00644F0F"/>
    <w:rsid w:val="006455B2"/>
    <w:rsid w:val="0064575F"/>
    <w:rsid w:val="00645A7A"/>
    <w:rsid w:val="00645A87"/>
    <w:rsid w:val="00645EDB"/>
    <w:rsid w:val="0064654F"/>
    <w:rsid w:val="0064657F"/>
    <w:rsid w:val="006474BC"/>
    <w:rsid w:val="0064753C"/>
    <w:rsid w:val="00647568"/>
    <w:rsid w:val="006504AB"/>
    <w:rsid w:val="00650767"/>
    <w:rsid w:val="00650B8F"/>
    <w:rsid w:val="006512F5"/>
    <w:rsid w:val="006524FB"/>
    <w:rsid w:val="00652DAA"/>
    <w:rsid w:val="00652E4D"/>
    <w:rsid w:val="00652F60"/>
    <w:rsid w:val="00653BF7"/>
    <w:rsid w:val="00653D71"/>
    <w:rsid w:val="00654338"/>
    <w:rsid w:val="00654352"/>
    <w:rsid w:val="006548FD"/>
    <w:rsid w:val="00654CA6"/>
    <w:rsid w:val="00654D35"/>
    <w:rsid w:val="00654D91"/>
    <w:rsid w:val="00654E8A"/>
    <w:rsid w:val="00654FF3"/>
    <w:rsid w:val="00655096"/>
    <w:rsid w:val="00655656"/>
    <w:rsid w:val="00655C8C"/>
    <w:rsid w:val="006567AE"/>
    <w:rsid w:val="0065699A"/>
    <w:rsid w:val="006570C7"/>
    <w:rsid w:val="0065756E"/>
    <w:rsid w:val="00657F16"/>
    <w:rsid w:val="0066033C"/>
    <w:rsid w:val="00660903"/>
    <w:rsid w:val="00661222"/>
    <w:rsid w:val="00661670"/>
    <w:rsid w:val="00663040"/>
    <w:rsid w:val="006631A1"/>
    <w:rsid w:val="006632BA"/>
    <w:rsid w:val="00663365"/>
    <w:rsid w:val="00663B4C"/>
    <w:rsid w:val="0066477C"/>
    <w:rsid w:val="0066529F"/>
    <w:rsid w:val="00665847"/>
    <w:rsid w:val="00665AE7"/>
    <w:rsid w:val="00665CDF"/>
    <w:rsid w:val="0066658F"/>
    <w:rsid w:val="00666EE3"/>
    <w:rsid w:val="00667204"/>
    <w:rsid w:val="00667FD9"/>
    <w:rsid w:val="006713C4"/>
    <w:rsid w:val="00671C0E"/>
    <w:rsid w:val="00671F16"/>
    <w:rsid w:val="006720F4"/>
    <w:rsid w:val="00672321"/>
    <w:rsid w:val="0067273A"/>
    <w:rsid w:val="00672E5F"/>
    <w:rsid w:val="00673798"/>
    <w:rsid w:val="00673B6B"/>
    <w:rsid w:val="00673F15"/>
    <w:rsid w:val="00674403"/>
    <w:rsid w:val="006744C8"/>
    <w:rsid w:val="00674649"/>
    <w:rsid w:val="00674D25"/>
    <w:rsid w:val="00674FA0"/>
    <w:rsid w:val="006753B0"/>
    <w:rsid w:val="00675C87"/>
    <w:rsid w:val="00675DA7"/>
    <w:rsid w:val="00675DE6"/>
    <w:rsid w:val="006768F5"/>
    <w:rsid w:val="0067740E"/>
    <w:rsid w:val="006774D4"/>
    <w:rsid w:val="006777AB"/>
    <w:rsid w:val="00677E9A"/>
    <w:rsid w:val="00677FBD"/>
    <w:rsid w:val="00680ECC"/>
    <w:rsid w:val="00681583"/>
    <w:rsid w:val="006816D9"/>
    <w:rsid w:val="00683462"/>
    <w:rsid w:val="0068381F"/>
    <w:rsid w:val="006855F4"/>
    <w:rsid w:val="006855F7"/>
    <w:rsid w:val="006863FF"/>
    <w:rsid w:val="00687BA7"/>
    <w:rsid w:val="00690085"/>
    <w:rsid w:val="00690B0F"/>
    <w:rsid w:val="00690BCA"/>
    <w:rsid w:val="00691049"/>
    <w:rsid w:val="00691BBE"/>
    <w:rsid w:val="0069247E"/>
    <w:rsid w:val="00692970"/>
    <w:rsid w:val="00692B4B"/>
    <w:rsid w:val="00692C92"/>
    <w:rsid w:val="00693514"/>
    <w:rsid w:val="00693AE9"/>
    <w:rsid w:val="00694AA7"/>
    <w:rsid w:val="00694AC3"/>
    <w:rsid w:val="00695ADA"/>
    <w:rsid w:val="00695D60"/>
    <w:rsid w:val="006963DE"/>
    <w:rsid w:val="00696FBF"/>
    <w:rsid w:val="006A013B"/>
    <w:rsid w:val="006A0370"/>
    <w:rsid w:val="006A0EE2"/>
    <w:rsid w:val="006A14F0"/>
    <w:rsid w:val="006A1BA5"/>
    <w:rsid w:val="006A1E97"/>
    <w:rsid w:val="006A2899"/>
    <w:rsid w:val="006A2998"/>
    <w:rsid w:val="006A3037"/>
    <w:rsid w:val="006A44F1"/>
    <w:rsid w:val="006A4916"/>
    <w:rsid w:val="006A55F4"/>
    <w:rsid w:val="006A5B15"/>
    <w:rsid w:val="006A5B55"/>
    <w:rsid w:val="006A5BE1"/>
    <w:rsid w:val="006A5E56"/>
    <w:rsid w:val="006A5ECB"/>
    <w:rsid w:val="006A5F95"/>
    <w:rsid w:val="006A650A"/>
    <w:rsid w:val="006A75E9"/>
    <w:rsid w:val="006A7F51"/>
    <w:rsid w:val="006B0AB0"/>
    <w:rsid w:val="006B0ABD"/>
    <w:rsid w:val="006B1261"/>
    <w:rsid w:val="006B1D0B"/>
    <w:rsid w:val="006B1DD0"/>
    <w:rsid w:val="006B2945"/>
    <w:rsid w:val="006B2B23"/>
    <w:rsid w:val="006B2D44"/>
    <w:rsid w:val="006B391E"/>
    <w:rsid w:val="006B4685"/>
    <w:rsid w:val="006B51BD"/>
    <w:rsid w:val="006B67E4"/>
    <w:rsid w:val="006B6CDF"/>
    <w:rsid w:val="006B6F35"/>
    <w:rsid w:val="006B7110"/>
    <w:rsid w:val="006B78BA"/>
    <w:rsid w:val="006B7964"/>
    <w:rsid w:val="006B7F32"/>
    <w:rsid w:val="006B7F6C"/>
    <w:rsid w:val="006C0DAC"/>
    <w:rsid w:val="006C0FE0"/>
    <w:rsid w:val="006C187F"/>
    <w:rsid w:val="006C1D98"/>
    <w:rsid w:val="006C25E4"/>
    <w:rsid w:val="006C2B61"/>
    <w:rsid w:val="006C32EB"/>
    <w:rsid w:val="006C3F5F"/>
    <w:rsid w:val="006C407A"/>
    <w:rsid w:val="006C4A34"/>
    <w:rsid w:val="006C5021"/>
    <w:rsid w:val="006C5BCB"/>
    <w:rsid w:val="006C5D2C"/>
    <w:rsid w:val="006C6B60"/>
    <w:rsid w:val="006C7C8A"/>
    <w:rsid w:val="006C7E5D"/>
    <w:rsid w:val="006D0BD6"/>
    <w:rsid w:val="006D0D87"/>
    <w:rsid w:val="006D0F16"/>
    <w:rsid w:val="006D0F48"/>
    <w:rsid w:val="006D0F4A"/>
    <w:rsid w:val="006D1A36"/>
    <w:rsid w:val="006D2B22"/>
    <w:rsid w:val="006D2F16"/>
    <w:rsid w:val="006D30E3"/>
    <w:rsid w:val="006D3134"/>
    <w:rsid w:val="006D3B32"/>
    <w:rsid w:val="006D3D73"/>
    <w:rsid w:val="006D4090"/>
    <w:rsid w:val="006D416F"/>
    <w:rsid w:val="006D4A27"/>
    <w:rsid w:val="006D5C23"/>
    <w:rsid w:val="006D6BDC"/>
    <w:rsid w:val="006D7153"/>
    <w:rsid w:val="006D7CD1"/>
    <w:rsid w:val="006D7D54"/>
    <w:rsid w:val="006D7E28"/>
    <w:rsid w:val="006E0BE4"/>
    <w:rsid w:val="006E1288"/>
    <w:rsid w:val="006E16B2"/>
    <w:rsid w:val="006E197C"/>
    <w:rsid w:val="006E1B3F"/>
    <w:rsid w:val="006E1FE5"/>
    <w:rsid w:val="006E2096"/>
    <w:rsid w:val="006E226A"/>
    <w:rsid w:val="006E226C"/>
    <w:rsid w:val="006E2369"/>
    <w:rsid w:val="006E2391"/>
    <w:rsid w:val="006E2CEB"/>
    <w:rsid w:val="006E30EC"/>
    <w:rsid w:val="006E327C"/>
    <w:rsid w:val="006E3E0E"/>
    <w:rsid w:val="006E4644"/>
    <w:rsid w:val="006E48CE"/>
    <w:rsid w:val="006E4CE0"/>
    <w:rsid w:val="006E56E1"/>
    <w:rsid w:val="006E5D70"/>
    <w:rsid w:val="006E67FB"/>
    <w:rsid w:val="006E7686"/>
    <w:rsid w:val="006E7E5B"/>
    <w:rsid w:val="006F021D"/>
    <w:rsid w:val="006F08AA"/>
    <w:rsid w:val="006F0BA3"/>
    <w:rsid w:val="006F1020"/>
    <w:rsid w:val="006F190A"/>
    <w:rsid w:val="006F1916"/>
    <w:rsid w:val="006F1AEE"/>
    <w:rsid w:val="006F2A44"/>
    <w:rsid w:val="006F353E"/>
    <w:rsid w:val="006F4E39"/>
    <w:rsid w:val="006F5D1C"/>
    <w:rsid w:val="006F6C2F"/>
    <w:rsid w:val="007000B0"/>
    <w:rsid w:val="00700E02"/>
    <w:rsid w:val="00700F07"/>
    <w:rsid w:val="00701D5E"/>
    <w:rsid w:val="00701D7A"/>
    <w:rsid w:val="0070207D"/>
    <w:rsid w:val="00702CDE"/>
    <w:rsid w:val="00702D57"/>
    <w:rsid w:val="00702E49"/>
    <w:rsid w:val="007039D7"/>
    <w:rsid w:val="007041BB"/>
    <w:rsid w:val="00704891"/>
    <w:rsid w:val="00704CD5"/>
    <w:rsid w:val="00704EB8"/>
    <w:rsid w:val="007051DD"/>
    <w:rsid w:val="00705250"/>
    <w:rsid w:val="00705BFF"/>
    <w:rsid w:val="00706016"/>
    <w:rsid w:val="0070617B"/>
    <w:rsid w:val="0070744A"/>
    <w:rsid w:val="00707903"/>
    <w:rsid w:val="00707F17"/>
    <w:rsid w:val="00710379"/>
    <w:rsid w:val="007108F6"/>
    <w:rsid w:val="00711371"/>
    <w:rsid w:val="00711BB0"/>
    <w:rsid w:val="00711E33"/>
    <w:rsid w:val="0071260A"/>
    <w:rsid w:val="00712AA9"/>
    <w:rsid w:val="00712F85"/>
    <w:rsid w:val="0071318C"/>
    <w:rsid w:val="007131EC"/>
    <w:rsid w:val="00713B3D"/>
    <w:rsid w:val="00713D42"/>
    <w:rsid w:val="00714E28"/>
    <w:rsid w:val="00715170"/>
    <w:rsid w:val="00715895"/>
    <w:rsid w:val="00715EBB"/>
    <w:rsid w:val="00715FAC"/>
    <w:rsid w:val="0071629A"/>
    <w:rsid w:val="007174FE"/>
    <w:rsid w:val="007202D5"/>
    <w:rsid w:val="00720601"/>
    <w:rsid w:val="00721FD0"/>
    <w:rsid w:val="00723ED9"/>
    <w:rsid w:val="0072418A"/>
    <w:rsid w:val="00724739"/>
    <w:rsid w:val="00725B4F"/>
    <w:rsid w:val="00725EE3"/>
    <w:rsid w:val="00726805"/>
    <w:rsid w:val="00726AC5"/>
    <w:rsid w:val="00726F8E"/>
    <w:rsid w:val="0072722B"/>
    <w:rsid w:val="0072780F"/>
    <w:rsid w:val="007278A2"/>
    <w:rsid w:val="00727AD5"/>
    <w:rsid w:val="0073003D"/>
    <w:rsid w:val="007300DE"/>
    <w:rsid w:val="00730408"/>
    <w:rsid w:val="00730CB7"/>
    <w:rsid w:val="00730F69"/>
    <w:rsid w:val="0073104E"/>
    <w:rsid w:val="00731A0A"/>
    <w:rsid w:val="00732681"/>
    <w:rsid w:val="00733534"/>
    <w:rsid w:val="007340DB"/>
    <w:rsid w:val="00734502"/>
    <w:rsid w:val="00734DF4"/>
    <w:rsid w:val="007350D6"/>
    <w:rsid w:val="00735392"/>
    <w:rsid w:val="007356FA"/>
    <w:rsid w:val="0073574F"/>
    <w:rsid w:val="00735879"/>
    <w:rsid w:val="0073662F"/>
    <w:rsid w:val="00736CD3"/>
    <w:rsid w:val="00737008"/>
    <w:rsid w:val="00737181"/>
    <w:rsid w:val="007371C3"/>
    <w:rsid w:val="00737705"/>
    <w:rsid w:val="007377B0"/>
    <w:rsid w:val="007377F8"/>
    <w:rsid w:val="00740386"/>
    <w:rsid w:val="00740E51"/>
    <w:rsid w:val="0074109C"/>
    <w:rsid w:val="007410A1"/>
    <w:rsid w:val="00741313"/>
    <w:rsid w:val="00741BBC"/>
    <w:rsid w:val="00741D50"/>
    <w:rsid w:val="0074261D"/>
    <w:rsid w:val="00742DAC"/>
    <w:rsid w:val="0074312E"/>
    <w:rsid w:val="007435DF"/>
    <w:rsid w:val="00743B5F"/>
    <w:rsid w:val="007447D3"/>
    <w:rsid w:val="00744B3B"/>
    <w:rsid w:val="00744B80"/>
    <w:rsid w:val="007451B3"/>
    <w:rsid w:val="0074556B"/>
    <w:rsid w:val="00745813"/>
    <w:rsid w:val="00745F47"/>
    <w:rsid w:val="00745FB6"/>
    <w:rsid w:val="007461C8"/>
    <w:rsid w:val="007469A9"/>
    <w:rsid w:val="00746C81"/>
    <w:rsid w:val="00750344"/>
    <w:rsid w:val="00750D44"/>
    <w:rsid w:val="00750E5C"/>
    <w:rsid w:val="00751867"/>
    <w:rsid w:val="00751A68"/>
    <w:rsid w:val="00752397"/>
    <w:rsid w:val="00752418"/>
    <w:rsid w:val="00753514"/>
    <w:rsid w:val="00753611"/>
    <w:rsid w:val="00754423"/>
    <w:rsid w:val="00754793"/>
    <w:rsid w:val="00754868"/>
    <w:rsid w:val="007549F0"/>
    <w:rsid w:val="00754DA2"/>
    <w:rsid w:val="00755575"/>
    <w:rsid w:val="00755AFB"/>
    <w:rsid w:val="00755D2F"/>
    <w:rsid w:val="00755FB0"/>
    <w:rsid w:val="007566AD"/>
    <w:rsid w:val="00756793"/>
    <w:rsid w:val="007567D7"/>
    <w:rsid w:val="00756BDB"/>
    <w:rsid w:val="00756E65"/>
    <w:rsid w:val="00756FE4"/>
    <w:rsid w:val="007578DF"/>
    <w:rsid w:val="00757D46"/>
    <w:rsid w:val="00760242"/>
    <w:rsid w:val="007610C3"/>
    <w:rsid w:val="00761132"/>
    <w:rsid w:val="00761614"/>
    <w:rsid w:val="00761DAC"/>
    <w:rsid w:val="00761DB4"/>
    <w:rsid w:val="007621D0"/>
    <w:rsid w:val="00764679"/>
    <w:rsid w:val="00764CE9"/>
    <w:rsid w:val="00765212"/>
    <w:rsid w:val="00765321"/>
    <w:rsid w:val="00765626"/>
    <w:rsid w:val="00766E5F"/>
    <w:rsid w:val="00767235"/>
    <w:rsid w:val="0076799A"/>
    <w:rsid w:val="0077111F"/>
    <w:rsid w:val="0077166F"/>
    <w:rsid w:val="007718B4"/>
    <w:rsid w:val="00771971"/>
    <w:rsid w:val="00772137"/>
    <w:rsid w:val="0077236E"/>
    <w:rsid w:val="00772985"/>
    <w:rsid w:val="00772EFB"/>
    <w:rsid w:val="007730E1"/>
    <w:rsid w:val="007740AC"/>
    <w:rsid w:val="007755A7"/>
    <w:rsid w:val="00775E26"/>
    <w:rsid w:val="00776BC2"/>
    <w:rsid w:val="00776D6F"/>
    <w:rsid w:val="00776F36"/>
    <w:rsid w:val="00776F42"/>
    <w:rsid w:val="007809D3"/>
    <w:rsid w:val="00781315"/>
    <w:rsid w:val="00781720"/>
    <w:rsid w:val="00782286"/>
    <w:rsid w:val="00782424"/>
    <w:rsid w:val="00782BD9"/>
    <w:rsid w:val="00782D83"/>
    <w:rsid w:val="0078396D"/>
    <w:rsid w:val="00783BB8"/>
    <w:rsid w:val="00783E30"/>
    <w:rsid w:val="00783FD4"/>
    <w:rsid w:val="007846E9"/>
    <w:rsid w:val="007849FF"/>
    <w:rsid w:val="00784CA1"/>
    <w:rsid w:val="007853F6"/>
    <w:rsid w:val="00786662"/>
    <w:rsid w:val="0078669F"/>
    <w:rsid w:val="00787399"/>
    <w:rsid w:val="00787B46"/>
    <w:rsid w:val="00787D46"/>
    <w:rsid w:val="00790846"/>
    <w:rsid w:val="00790BC6"/>
    <w:rsid w:val="00790EBD"/>
    <w:rsid w:val="007920E2"/>
    <w:rsid w:val="007921DD"/>
    <w:rsid w:val="007925CD"/>
    <w:rsid w:val="007925D0"/>
    <w:rsid w:val="00792675"/>
    <w:rsid w:val="00792B21"/>
    <w:rsid w:val="00792E08"/>
    <w:rsid w:val="00792F61"/>
    <w:rsid w:val="00794CDD"/>
    <w:rsid w:val="007950D1"/>
    <w:rsid w:val="007954B8"/>
    <w:rsid w:val="0079555A"/>
    <w:rsid w:val="00795ACB"/>
    <w:rsid w:val="007963FB"/>
    <w:rsid w:val="00796573"/>
    <w:rsid w:val="00796EA6"/>
    <w:rsid w:val="007A052B"/>
    <w:rsid w:val="007A0547"/>
    <w:rsid w:val="007A0B1E"/>
    <w:rsid w:val="007A0BB8"/>
    <w:rsid w:val="007A0D49"/>
    <w:rsid w:val="007A0FDE"/>
    <w:rsid w:val="007A113D"/>
    <w:rsid w:val="007A1B13"/>
    <w:rsid w:val="007A1C64"/>
    <w:rsid w:val="007A2A4D"/>
    <w:rsid w:val="007A3100"/>
    <w:rsid w:val="007A340F"/>
    <w:rsid w:val="007A34D4"/>
    <w:rsid w:val="007A38FA"/>
    <w:rsid w:val="007A3AE5"/>
    <w:rsid w:val="007A3FC3"/>
    <w:rsid w:val="007A4FEE"/>
    <w:rsid w:val="007A585B"/>
    <w:rsid w:val="007A591B"/>
    <w:rsid w:val="007A5E01"/>
    <w:rsid w:val="007A61FD"/>
    <w:rsid w:val="007A66FC"/>
    <w:rsid w:val="007A6ECF"/>
    <w:rsid w:val="007A755A"/>
    <w:rsid w:val="007A7B0C"/>
    <w:rsid w:val="007B0062"/>
    <w:rsid w:val="007B1841"/>
    <w:rsid w:val="007B18D4"/>
    <w:rsid w:val="007B1C8E"/>
    <w:rsid w:val="007B33FC"/>
    <w:rsid w:val="007B3A61"/>
    <w:rsid w:val="007B4E2D"/>
    <w:rsid w:val="007B5E09"/>
    <w:rsid w:val="007B6157"/>
    <w:rsid w:val="007B627F"/>
    <w:rsid w:val="007B6B5C"/>
    <w:rsid w:val="007B75B4"/>
    <w:rsid w:val="007B7B11"/>
    <w:rsid w:val="007B7F8D"/>
    <w:rsid w:val="007C03AB"/>
    <w:rsid w:val="007C044A"/>
    <w:rsid w:val="007C076A"/>
    <w:rsid w:val="007C0FE1"/>
    <w:rsid w:val="007C1FB2"/>
    <w:rsid w:val="007C266C"/>
    <w:rsid w:val="007C28F6"/>
    <w:rsid w:val="007C29E7"/>
    <w:rsid w:val="007C2DB9"/>
    <w:rsid w:val="007C3BF9"/>
    <w:rsid w:val="007C3E24"/>
    <w:rsid w:val="007C4213"/>
    <w:rsid w:val="007C454A"/>
    <w:rsid w:val="007C49AE"/>
    <w:rsid w:val="007C4A40"/>
    <w:rsid w:val="007C5949"/>
    <w:rsid w:val="007C5A47"/>
    <w:rsid w:val="007C5E0B"/>
    <w:rsid w:val="007C5F3F"/>
    <w:rsid w:val="007C5FCC"/>
    <w:rsid w:val="007C618B"/>
    <w:rsid w:val="007C6F16"/>
    <w:rsid w:val="007C71B9"/>
    <w:rsid w:val="007C7BE0"/>
    <w:rsid w:val="007D01ED"/>
    <w:rsid w:val="007D0388"/>
    <w:rsid w:val="007D0F1C"/>
    <w:rsid w:val="007D1357"/>
    <w:rsid w:val="007D13D8"/>
    <w:rsid w:val="007D13F6"/>
    <w:rsid w:val="007D25D1"/>
    <w:rsid w:val="007D2C18"/>
    <w:rsid w:val="007D2CDA"/>
    <w:rsid w:val="007D4111"/>
    <w:rsid w:val="007D46BC"/>
    <w:rsid w:val="007D4B84"/>
    <w:rsid w:val="007D4C93"/>
    <w:rsid w:val="007D533D"/>
    <w:rsid w:val="007D5BEF"/>
    <w:rsid w:val="007D5F9D"/>
    <w:rsid w:val="007E0115"/>
    <w:rsid w:val="007E0267"/>
    <w:rsid w:val="007E04E7"/>
    <w:rsid w:val="007E0688"/>
    <w:rsid w:val="007E1C5E"/>
    <w:rsid w:val="007E24F2"/>
    <w:rsid w:val="007E2FC1"/>
    <w:rsid w:val="007E49A1"/>
    <w:rsid w:val="007E516A"/>
    <w:rsid w:val="007E5541"/>
    <w:rsid w:val="007E5705"/>
    <w:rsid w:val="007E5BCB"/>
    <w:rsid w:val="007E6071"/>
    <w:rsid w:val="007E6770"/>
    <w:rsid w:val="007E6DA9"/>
    <w:rsid w:val="007E6F7C"/>
    <w:rsid w:val="007E7BFF"/>
    <w:rsid w:val="007F0323"/>
    <w:rsid w:val="007F073A"/>
    <w:rsid w:val="007F07B8"/>
    <w:rsid w:val="007F0AEB"/>
    <w:rsid w:val="007F1391"/>
    <w:rsid w:val="007F1439"/>
    <w:rsid w:val="007F21A9"/>
    <w:rsid w:val="007F2DEF"/>
    <w:rsid w:val="007F402C"/>
    <w:rsid w:val="007F56D2"/>
    <w:rsid w:val="007F5E4E"/>
    <w:rsid w:val="007F6743"/>
    <w:rsid w:val="007F6ABA"/>
    <w:rsid w:val="0080062D"/>
    <w:rsid w:val="00800CA8"/>
    <w:rsid w:val="00800F56"/>
    <w:rsid w:val="008010EA"/>
    <w:rsid w:val="008019C3"/>
    <w:rsid w:val="00801D29"/>
    <w:rsid w:val="00801E24"/>
    <w:rsid w:val="00801F20"/>
    <w:rsid w:val="00803748"/>
    <w:rsid w:val="00803ADC"/>
    <w:rsid w:val="00803CC8"/>
    <w:rsid w:val="0080434B"/>
    <w:rsid w:val="008048DE"/>
    <w:rsid w:val="0080566A"/>
    <w:rsid w:val="0080579C"/>
    <w:rsid w:val="00805DFA"/>
    <w:rsid w:val="00805ED8"/>
    <w:rsid w:val="0080609B"/>
    <w:rsid w:val="0080658E"/>
    <w:rsid w:val="00807073"/>
    <w:rsid w:val="0080769B"/>
    <w:rsid w:val="00807FAC"/>
    <w:rsid w:val="0081034E"/>
    <w:rsid w:val="008105B8"/>
    <w:rsid w:val="00810AA2"/>
    <w:rsid w:val="00810B2B"/>
    <w:rsid w:val="008115D5"/>
    <w:rsid w:val="00811B56"/>
    <w:rsid w:val="0081237A"/>
    <w:rsid w:val="008125C3"/>
    <w:rsid w:val="008150FD"/>
    <w:rsid w:val="00816062"/>
    <w:rsid w:val="00816297"/>
    <w:rsid w:val="008163C4"/>
    <w:rsid w:val="00816A48"/>
    <w:rsid w:val="0081715D"/>
    <w:rsid w:val="00817AE4"/>
    <w:rsid w:val="008205B8"/>
    <w:rsid w:val="008210DE"/>
    <w:rsid w:val="008214C8"/>
    <w:rsid w:val="00821529"/>
    <w:rsid w:val="008225D5"/>
    <w:rsid w:val="00822770"/>
    <w:rsid w:val="008235B5"/>
    <w:rsid w:val="008237A8"/>
    <w:rsid w:val="008237E1"/>
    <w:rsid w:val="00823B1B"/>
    <w:rsid w:val="008242D0"/>
    <w:rsid w:val="00824FB7"/>
    <w:rsid w:val="00825312"/>
    <w:rsid w:val="0082532C"/>
    <w:rsid w:val="00826144"/>
    <w:rsid w:val="0082625F"/>
    <w:rsid w:val="00826FE8"/>
    <w:rsid w:val="0082778E"/>
    <w:rsid w:val="00827CE2"/>
    <w:rsid w:val="008301DE"/>
    <w:rsid w:val="008303AE"/>
    <w:rsid w:val="008306EE"/>
    <w:rsid w:val="00832B68"/>
    <w:rsid w:val="00832E96"/>
    <w:rsid w:val="0083403B"/>
    <w:rsid w:val="008341A3"/>
    <w:rsid w:val="00834DCD"/>
    <w:rsid w:val="008353EC"/>
    <w:rsid w:val="00836B50"/>
    <w:rsid w:val="00837C2E"/>
    <w:rsid w:val="00840123"/>
    <w:rsid w:val="008402A9"/>
    <w:rsid w:val="00840A0A"/>
    <w:rsid w:val="008416D6"/>
    <w:rsid w:val="00841EE1"/>
    <w:rsid w:val="0084256D"/>
    <w:rsid w:val="00842B14"/>
    <w:rsid w:val="00843F66"/>
    <w:rsid w:val="00844ED7"/>
    <w:rsid w:val="00845759"/>
    <w:rsid w:val="00846773"/>
    <w:rsid w:val="00846E63"/>
    <w:rsid w:val="008472F2"/>
    <w:rsid w:val="00847412"/>
    <w:rsid w:val="008474FB"/>
    <w:rsid w:val="008476E2"/>
    <w:rsid w:val="00847B5F"/>
    <w:rsid w:val="0085003D"/>
    <w:rsid w:val="0085030C"/>
    <w:rsid w:val="00850FA0"/>
    <w:rsid w:val="00851209"/>
    <w:rsid w:val="008516EE"/>
    <w:rsid w:val="00851C47"/>
    <w:rsid w:val="00851C91"/>
    <w:rsid w:val="00852E0A"/>
    <w:rsid w:val="008532A8"/>
    <w:rsid w:val="00854E04"/>
    <w:rsid w:val="008551DC"/>
    <w:rsid w:val="0085520F"/>
    <w:rsid w:val="00855360"/>
    <w:rsid w:val="008557A7"/>
    <w:rsid w:val="00855CD2"/>
    <w:rsid w:val="00856AAF"/>
    <w:rsid w:val="00856E62"/>
    <w:rsid w:val="0085786A"/>
    <w:rsid w:val="00860245"/>
    <w:rsid w:val="00860265"/>
    <w:rsid w:val="0086043E"/>
    <w:rsid w:val="00861665"/>
    <w:rsid w:val="00861D3D"/>
    <w:rsid w:val="0086325B"/>
    <w:rsid w:val="008634A4"/>
    <w:rsid w:val="00863AF3"/>
    <w:rsid w:val="0086411B"/>
    <w:rsid w:val="00864453"/>
    <w:rsid w:val="00864736"/>
    <w:rsid w:val="0086575F"/>
    <w:rsid w:val="00865845"/>
    <w:rsid w:val="008658C6"/>
    <w:rsid w:val="00865C33"/>
    <w:rsid w:val="00866075"/>
    <w:rsid w:val="0086616F"/>
    <w:rsid w:val="008663C9"/>
    <w:rsid w:val="0086666C"/>
    <w:rsid w:val="00870174"/>
    <w:rsid w:val="00870E0C"/>
    <w:rsid w:val="00870FCC"/>
    <w:rsid w:val="0087197B"/>
    <w:rsid w:val="00871E89"/>
    <w:rsid w:val="00872375"/>
    <w:rsid w:val="008726F0"/>
    <w:rsid w:val="00873A06"/>
    <w:rsid w:val="00873DCC"/>
    <w:rsid w:val="00873DFF"/>
    <w:rsid w:val="008741FE"/>
    <w:rsid w:val="00874E41"/>
    <w:rsid w:val="0087501E"/>
    <w:rsid w:val="00875A46"/>
    <w:rsid w:val="00875EF3"/>
    <w:rsid w:val="00875FEB"/>
    <w:rsid w:val="00876137"/>
    <w:rsid w:val="008761D1"/>
    <w:rsid w:val="008762C6"/>
    <w:rsid w:val="00876AAB"/>
    <w:rsid w:val="00876C4A"/>
    <w:rsid w:val="00876D77"/>
    <w:rsid w:val="00876FBE"/>
    <w:rsid w:val="00881184"/>
    <w:rsid w:val="00881366"/>
    <w:rsid w:val="00881F4B"/>
    <w:rsid w:val="00882476"/>
    <w:rsid w:val="008824EA"/>
    <w:rsid w:val="008833B6"/>
    <w:rsid w:val="0088342D"/>
    <w:rsid w:val="00884560"/>
    <w:rsid w:val="00884B22"/>
    <w:rsid w:val="00884CF2"/>
    <w:rsid w:val="00884E43"/>
    <w:rsid w:val="008856E0"/>
    <w:rsid w:val="00885FF5"/>
    <w:rsid w:val="00886038"/>
    <w:rsid w:val="00886793"/>
    <w:rsid w:val="00886A31"/>
    <w:rsid w:val="0088749E"/>
    <w:rsid w:val="0088759B"/>
    <w:rsid w:val="008879A9"/>
    <w:rsid w:val="00887AA4"/>
    <w:rsid w:val="0089151D"/>
    <w:rsid w:val="008921C7"/>
    <w:rsid w:val="00892DCD"/>
    <w:rsid w:val="0089363E"/>
    <w:rsid w:val="008937E7"/>
    <w:rsid w:val="00894227"/>
    <w:rsid w:val="008942F1"/>
    <w:rsid w:val="008945E7"/>
    <w:rsid w:val="00894E2E"/>
    <w:rsid w:val="00895075"/>
    <w:rsid w:val="0089538E"/>
    <w:rsid w:val="0089583F"/>
    <w:rsid w:val="00895B33"/>
    <w:rsid w:val="00896160"/>
    <w:rsid w:val="0089719E"/>
    <w:rsid w:val="008971BD"/>
    <w:rsid w:val="00897330"/>
    <w:rsid w:val="008A03E8"/>
    <w:rsid w:val="008A03EB"/>
    <w:rsid w:val="008A0CFE"/>
    <w:rsid w:val="008A1203"/>
    <w:rsid w:val="008A2E20"/>
    <w:rsid w:val="008A2FFB"/>
    <w:rsid w:val="008A355F"/>
    <w:rsid w:val="008A3590"/>
    <w:rsid w:val="008A35FC"/>
    <w:rsid w:val="008A38FC"/>
    <w:rsid w:val="008A42C3"/>
    <w:rsid w:val="008A4305"/>
    <w:rsid w:val="008A486C"/>
    <w:rsid w:val="008A4AB3"/>
    <w:rsid w:val="008A51CD"/>
    <w:rsid w:val="008A5C46"/>
    <w:rsid w:val="008A628F"/>
    <w:rsid w:val="008A6411"/>
    <w:rsid w:val="008A6CCD"/>
    <w:rsid w:val="008A70B7"/>
    <w:rsid w:val="008A7518"/>
    <w:rsid w:val="008A7626"/>
    <w:rsid w:val="008A7C33"/>
    <w:rsid w:val="008A7E44"/>
    <w:rsid w:val="008B0555"/>
    <w:rsid w:val="008B0E14"/>
    <w:rsid w:val="008B15A9"/>
    <w:rsid w:val="008B2643"/>
    <w:rsid w:val="008B28D4"/>
    <w:rsid w:val="008B2962"/>
    <w:rsid w:val="008B2976"/>
    <w:rsid w:val="008B3B7E"/>
    <w:rsid w:val="008B3C13"/>
    <w:rsid w:val="008B3D5D"/>
    <w:rsid w:val="008B436A"/>
    <w:rsid w:val="008B490C"/>
    <w:rsid w:val="008B4912"/>
    <w:rsid w:val="008B53A7"/>
    <w:rsid w:val="008B63EA"/>
    <w:rsid w:val="008B694C"/>
    <w:rsid w:val="008B6FFC"/>
    <w:rsid w:val="008B7B7D"/>
    <w:rsid w:val="008C0390"/>
    <w:rsid w:val="008C0A3F"/>
    <w:rsid w:val="008C0FE4"/>
    <w:rsid w:val="008C135A"/>
    <w:rsid w:val="008C1960"/>
    <w:rsid w:val="008C2A50"/>
    <w:rsid w:val="008C306F"/>
    <w:rsid w:val="008C31FD"/>
    <w:rsid w:val="008C358C"/>
    <w:rsid w:val="008C39B1"/>
    <w:rsid w:val="008C4757"/>
    <w:rsid w:val="008C498E"/>
    <w:rsid w:val="008C4B1C"/>
    <w:rsid w:val="008C4C53"/>
    <w:rsid w:val="008C553E"/>
    <w:rsid w:val="008C6C96"/>
    <w:rsid w:val="008C6E43"/>
    <w:rsid w:val="008C701D"/>
    <w:rsid w:val="008D0502"/>
    <w:rsid w:val="008D1302"/>
    <w:rsid w:val="008D1D33"/>
    <w:rsid w:val="008D1FA1"/>
    <w:rsid w:val="008D244D"/>
    <w:rsid w:val="008D285B"/>
    <w:rsid w:val="008D2C17"/>
    <w:rsid w:val="008D2E44"/>
    <w:rsid w:val="008D3305"/>
    <w:rsid w:val="008D3BCE"/>
    <w:rsid w:val="008D3F62"/>
    <w:rsid w:val="008D7A36"/>
    <w:rsid w:val="008D7E2A"/>
    <w:rsid w:val="008E0E25"/>
    <w:rsid w:val="008E1462"/>
    <w:rsid w:val="008E1A21"/>
    <w:rsid w:val="008E1A27"/>
    <w:rsid w:val="008E258C"/>
    <w:rsid w:val="008E2FAA"/>
    <w:rsid w:val="008E3381"/>
    <w:rsid w:val="008E3626"/>
    <w:rsid w:val="008E36ED"/>
    <w:rsid w:val="008E3F59"/>
    <w:rsid w:val="008E4D5C"/>
    <w:rsid w:val="008E5D94"/>
    <w:rsid w:val="008E6DB1"/>
    <w:rsid w:val="008F0083"/>
    <w:rsid w:val="008F0232"/>
    <w:rsid w:val="008F0253"/>
    <w:rsid w:val="008F0391"/>
    <w:rsid w:val="008F05B1"/>
    <w:rsid w:val="008F0861"/>
    <w:rsid w:val="008F0B5F"/>
    <w:rsid w:val="008F0B95"/>
    <w:rsid w:val="008F119B"/>
    <w:rsid w:val="008F171E"/>
    <w:rsid w:val="008F2077"/>
    <w:rsid w:val="008F234B"/>
    <w:rsid w:val="008F3B52"/>
    <w:rsid w:val="008F51DE"/>
    <w:rsid w:val="008F52F2"/>
    <w:rsid w:val="008F5A8A"/>
    <w:rsid w:val="008F5BE0"/>
    <w:rsid w:val="008F5FD6"/>
    <w:rsid w:val="008F7209"/>
    <w:rsid w:val="008F7513"/>
    <w:rsid w:val="008F7EF3"/>
    <w:rsid w:val="0090044E"/>
    <w:rsid w:val="009007C8"/>
    <w:rsid w:val="00900849"/>
    <w:rsid w:val="009009CC"/>
    <w:rsid w:val="00901222"/>
    <w:rsid w:val="00901B38"/>
    <w:rsid w:val="009038A8"/>
    <w:rsid w:val="00904466"/>
    <w:rsid w:val="00904B1C"/>
    <w:rsid w:val="00904FC7"/>
    <w:rsid w:val="00905953"/>
    <w:rsid w:val="009059BF"/>
    <w:rsid w:val="00906B66"/>
    <w:rsid w:val="00906CC9"/>
    <w:rsid w:val="0091081A"/>
    <w:rsid w:val="00910B47"/>
    <w:rsid w:val="00910DC1"/>
    <w:rsid w:val="00911210"/>
    <w:rsid w:val="00911404"/>
    <w:rsid w:val="009116BB"/>
    <w:rsid w:val="00911FD0"/>
    <w:rsid w:val="009145C0"/>
    <w:rsid w:val="009147E6"/>
    <w:rsid w:val="00916417"/>
    <w:rsid w:val="00916581"/>
    <w:rsid w:val="009165B9"/>
    <w:rsid w:val="00916B92"/>
    <w:rsid w:val="0091763A"/>
    <w:rsid w:val="00917EC0"/>
    <w:rsid w:val="009210C4"/>
    <w:rsid w:val="009213DE"/>
    <w:rsid w:val="00922ED8"/>
    <w:rsid w:val="00923C3B"/>
    <w:rsid w:val="00923D36"/>
    <w:rsid w:val="00924059"/>
    <w:rsid w:val="00926B5E"/>
    <w:rsid w:val="00926C67"/>
    <w:rsid w:val="00927618"/>
    <w:rsid w:val="00927A55"/>
    <w:rsid w:val="00927FC7"/>
    <w:rsid w:val="00930314"/>
    <w:rsid w:val="00930B75"/>
    <w:rsid w:val="009320B7"/>
    <w:rsid w:val="009326AE"/>
    <w:rsid w:val="00933497"/>
    <w:rsid w:val="009335A7"/>
    <w:rsid w:val="009335C5"/>
    <w:rsid w:val="00933707"/>
    <w:rsid w:val="00933990"/>
    <w:rsid w:val="00933D7E"/>
    <w:rsid w:val="00934428"/>
    <w:rsid w:val="00934544"/>
    <w:rsid w:val="00934AC7"/>
    <w:rsid w:val="00934CFD"/>
    <w:rsid w:val="0093561D"/>
    <w:rsid w:val="00935B9C"/>
    <w:rsid w:val="0093649F"/>
    <w:rsid w:val="0093711F"/>
    <w:rsid w:val="009376E0"/>
    <w:rsid w:val="0093780E"/>
    <w:rsid w:val="009378EA"/>
    <w:rsid w:val="00940C67"/>
    <w:rsid w:val="00940F0B"/>
    <w:rsid w:val="00941705"/>
    <w:rsid w:val="00941B07"/>
    <w:rsid w:val="00942811"/>
    <w:rsid w:val="00942C24"/>
    <w:rsid w:val="00942CAD"/>
    <w:rsid w:val="00942D9C"/>
    <w:rsid w:val="00943892"/>
    <w:rsid w:val="00943C56"/>
    <w:rsid w:val="00943E98"/>
    <w:rsid w:val="009440F8"/>
    <w:rsid w:val="0094441F"/>
    <w:rsid w:val="00945D14"/>
    <w:rsid w:val="00946063"/>
    <w:rsid w:val="0094627C"/>
    <w:rsid w:val="009468E2"/>
    <w:rsid w:val="009475E5"/>
    <w:rsid w:val="00947A3C"/>
    <w:rsid w:val="00947D07"/>
    <w:rsid w:val="00947D36"/>
    <w:rsid w:val="00950348"/>
    <w:rsid w:val="00950726"/>
    <w:rsid w:val="00950E7C"/>
    <w:rsid w:val="009512AA"/>
    <w:rsid w:val="00951378"/>
    <w:rsid w:val="00951C8D"/>
    <w:rsid w:val="00952CC7"/>
    <w:rsid w:val="00953E82"/>
    <w:rsid w:val="00955151"/>
    <w:rsid w:val="00955477"/>
    <w:rsid w:val="00957573"/>
    <w:rsid w:val="00961101"/>
    <w:rsid w:val="00961590"/>
    <w:rsid w:val="00961675"/>
    <w:rsid w:val="00961A3C"/>
    <w:rsid w:val="009625ED"/>
    <w:rsid w:val="009629DC"/>
    <w:rsid w:val="00962BEC"/>
    <w:rsid w:val="0096316D"/>
    <w:rsid w:val="00964083"/>
    <w:rsid w:val="00964300"/>
    <w:rsid w:val="00964D7A"/>
    <w:rsid w:val="00965003"/>
    <w:rsid w:val="009651BD"/>
    <w:rsid w:val="00965791"/>
    <w:rsid w:val="00965D99"/>
    <w:rsid w:val="00966993"/>
    <w:rsid w:val="00966B66"/>
    <w:rsid w:val="009671C1"/>
    <w:rsid w:val="0096745C"/>
    <w:rsid w:val="009674FC"/>
    <w:rsid w:val="0097024D"/>
    <w:rsid w:val="00970692"/>
    <w:rsid w:val="00970806"/>
    <w:rsid w:val="00970B33"/>
    <w:rsid w:val="00971268"/>
    <w:rsid w:val="00971E9E"/>
    <w:rsid w:val="00972181"/>
    <w:rsid w:val="009726BA"/>
    <w:rsid w:val="00972F0B"/>
    <w:rsid w:val="00972F75"/>
    <w:rsid w:val="00973130"/>
    <w:rsid w:val="0097332D"/>
    <w:rsid w:val="0097423A"/>
    <w:rsid w:val="0097425F"/>
    <w:rsid w:val="009747EF"/>
    <w:rsid w:val="00974A4C"/>
    <w:rsid w:val="00974A8B"/>
    <w:rsid w:val="009752E0"/>
    <w:rsid w:val="00975BA9"/>
    <w:rsid w:val="00975DA0"/>
    <w:rsid w:val="00975E2D"/>
    <w:rsid w:val="00975EEE"/>
    <w:rsid w:val="0097602C"/>
    <w:rsid w:val="00976D74"/>
    <w:rsid w:val="009776CE"/>
    <w:rsid w:val="00980BCB"/>
    <w:rsid w:val="009819E5"/>
    <w:rsid w:val="00981BDC"/>
    <w:rsid w:val="009822DF"/>
    <w:rsid w:val="009825AF"/>
    <w:rsid w:val="00982D33"/>
    <w:rsid w:val="00982DA7"/>
    <w:rsid w:val="009832CC"/>
    <w:rsid w:val="00983A19"/>
    <w:rsid w:val="0098443A"/>
    <w:rsid w:val="00985A12"/>
    <w:rsid w:val="00985E0F"/>
    <w:rsid w:val="00985E35"/>
    <w:rsid w:val="00985E6D"/>
    <w:rsid w:val="009870A3"/>
    <w:rsid w:val="00987FE9"/>
    <w:rsid w:val="009905FB"/>
    <w:rsid w:val="009908D4"/>
    <w:rsid w:val="00990CA2"/>
    <w:rsid w:val="009921FB"/>
    <w:rsid w:val="00992591"/>
    <w:rsid w:val="00992D03"/>
    <w:rsid w:val="0099306A"/>
    <w:rsid w:val="00993682"/>
    <w:rsid w:val="009936D4"/>
    <w:rsid w:val="0099514A"/>
    <w:rsid w:val="0099616D"/>
    <w:rsid w:val="0099740C"/>
    <w:rsid w:val="009975A9"/>
    <w:rsid w:val="009A0F82"/>
    <w:rsid w:val="009A1110"/>
    <w:rsid w:val="009A187A"/>
    <w:rsid w:val="009A1EF3"/>
    <w:rsid w:val="009A1FC4"/>
    <w:rsid w:val="009A23FD"/>
    <w:rsid w:val="009A2AA7"/>
    <w:rsid w:val="009A2BBB"/>
    <w:rsid w:val="009A34CC"/>
    <w:rsid w:val="009A38D6"/>
    <w:rsid w:val="009A414C"/>
    <w:rsid w:val="009A41BF"/>
    <w:rsid w:val="009A4299"/>
    <w:rsid w:val="009A4408"/>
    <w:rsid w:val="009A4BF5"/>
    <w:rsid w:val="009A4CC0"/>
    <w:rsid w:val="009A5043"/>
    <w:rsid w:val="009A53AA"/>
    <w:rsid w:val="009A55F8"/>
    <w:rsid w:val="009A5DFA"/>
    <w:rsid w:val="009A5F19"/>
    <w:rsid w:val="009A64A0"/>
    <w:rsid w:val="009A6725"/>
    <w:rsid w:val="009A6BB6"/>
    <w:rsid w:val="009A6BDA"/>
    <w:rsid w:val="009A6FDE"/>
    <w:rsid w:val="009B036E"/>
    <w:rsid w:val="009B04EE"/>
    <w:rsid w:val="009B07D2"/>
    <w:rsid w:val="009B13FD"/>
    <w:rsid w:val="009B1D7D"/>
    <w:rsid w:val="009B239F"/>
    <w:rsid w:val="009B25F7"/>
    <w:rsid w:val="009B3D60"/>
    <w:rsid w:val="009B41D3"/>
    <w:rsid w:val="009B45C4"/>
    <w:rsid w:val="009B4B64"/>
    <w:rsid w:val="009B4C1F"/>
    <w:rsid w:val="009B6766"/>
    <w:rsid w:val="009B6924"/>
    <w:rsid w:val="009B6971"/>
    <w:rsid w:val="009B6AB7"/>
    <w:rsid w:val="009B6D51"/>
    <w:rsid w:val="009B7531"/>
    <w:rsid w:val="009B7596"/>
    <w:rsid w:val="009C00E0"/>
    <w:rsid w:val="009C04A4"/>
    <w:rsid w:val="009C06DE"/>
    <w:rsid w:val="009C07B0"/>
    <w:rsid w:val="009C09E4"/>
    <w:rsid w:val="009C0D55"/>
    <w:rsid w:val="009C17E8"/>
    <w:rsid w:val="009C2169"/>
    <w:rsid w:val="009C2DB8"/>
    <w:rsid w:val="009C2DD2"/>
    <w:rsid w:val="009C3ABE"/>
    <w:rsid w:val="009C3C3F"/>
    <w:rsid w:val="009C3FAA"/>
    <w:rsid w:val="009C4F9C"/>
    <w:rsid w:val="009C51BC"/>
    <w:rsid w:val="009C6020"/>
    <w:rsid w:val="009C60F6"/>
    <w:rsid w:val="009C6B86"/>
    <w:rsid w:val="009C6D3F"/>
    <w:rsid w:val="009C7246"/>
    <w:rsid w:val="009C7904"/>
    <w:rsid w:val="009D06FC"/>
    <w:rsid w:val="009D0B60"/>
    <w:rsid w:val="009D0C91"/>
    <w:rsid w:val="009D120F"/>
    <w:rsid w:val="009D2080"/>
    <w:rsid w:val="009D20D5"/>
    <w:rsid w:val="009D20F9"/>
    <w:rsid w:val="009D2EA6"/>
    <w:rsid w:val="009D33A1"/>
    <w:rsid w:val="009D3AA7"/>
    <w:rsid w:val="009D495B"/>
    <w:rsid w:val="009D49C6"/>
    <w:rsid w:val="009D52C2"/>
    <w:rsid w:val="009D584C"/>
    <w:rsid w:val="009D5C49"/>
    <w:rsid w:val="009D5D85"/>
    <w:rsid w:val="009D6B2E"/>
    <w:rsid w:val="009D6D98"/>
    <w:rsid w:val="009D74CE"/>
    <w:rsid w:val="009D7CDF"/>
    <w:rsid w:val="009E0643"/>
    <w:rsid w:val="009E1460"/>
    <w:rsid w:val="009E1B79"/>
    <w:rsid w:val="009E2259"/>
    <w:rsid w:val="009E22DF"/>
    <w:rsid w:val="009E2C51"/>
    <w:rsid w:val="009E3E4B"/>
    <w:rsid w:val="009E3FD0"/>
    <w:rsid w:val="009E40A3"/>
    <w:rsid w:val="009E45FF"/>
    <w:rsid w:val="009E477A"/>
    <w:rsid w:val="009E4A0E"/>
    <w:rsid w:val="009E4F44"/>
    <w:rsid w:val="009E550C"/>
    <w:rsid w:val="009E5C6F"/>
    <w:rsid w:val="009E5E60"/>
    <w:rsid w:val="009E5F00"/>
    <w:rsid w:val="009E5FD5"/>
    <w:rsid w:val="009E677C"/>
    <w:rsid w:val="009E7013"/>
    <w:rsid w:val="009E758D"/>
    <w:rsid w:val="009E7E28"/>
    <w:rsid w:val="009F0CFF"/>
    <w:rsid w:val="009F0FE6"/>
    <w:rsid w:val="009F1591"/>
    <w:rsid w:val="009F2540"/>
    <w:rsid w:val="009F2C8C"/>
    <w:rsid w:val="009F2F7D"/>
    <w:rsid w:val="009F3505"/>
    <w:rsid w:val="009F37E4"/>
    <w:rsid w:val="009F3BCD"/>
    <w:rsid w:val="009F4ED0"/>
    <w:rsid w:val="009F58A7"/>
    <w:rsid w:val="009F5905"/>
    <w:rsid w:val="009F63E2"/>
    <w:rsid w:val="009F6707"/>
    <w:rsid w:val="009F7308"/>
    <w:rsid w:val="009F7CE9"/>
    <w:rsid w:val="00A007BE"/>
    <w:rsid w:val="00A00B9C"/>
    <w:rsid w:val="00A00BF5"/>
    <w:rsid w:val="00A01444"/>
    <w:rsid w:val="00A01A17"/>
    <w:rsid w:val="00A01D69"/>
    <w:rsid w:val="00A02304"/>
    <w:rsid w:val="00A0293D"/>
    <w:rsid w:val="00A03431"/>
    <w:rsid w:val="00A03BB6"/>
    <w:rsid w:val="00A03C2F"/>
    <w:rsid w:val="00A04D0D"/>
    <w:rsid w:val="00A050F5"/>
    <w:rsid w:val="00A05667"/>
    <w:rsid w:val="00A05DCB"/>
    <w:rsid w:val="00A07CAA"/>
    <w:rsid w:val="00A07F01"/>
    <w:rsid w:val="00A104AE"/>
    <w:rsid w:val="00A10866"/>
    <w:rsid w:val="00A108E6"/>
    <w:rsid w:val="00A11673"/>
    <w:rsid w:val="00A118AF"/>
    <w:rsid w:val="00A11C94"/>
    <w:rsid w:val="00A12093"/>
    <w:rsid w:val="00A12151"/>
    <w:rsid w:val="00A12B68"/>
    <w:rsid w:val="00A12BDC"/>
    <w:rsid w:val="00A14785"/>
    <w:rsid w:val="00A15622"/>
    <w:rsid w:val="00A163B4"/>
    <w:rsid w:val="00A16E03"/>
    <w:rsid w:val="00A204AA"/>
    <w:rsid w:val="00A213E7"/>
    <w:rsid w:val="00A2184E"/>
    <w:rsid w:val="00A21C79"/>
    <w:rsid w:val="00A22549"/>
    <w:rsid w:val="00A23E57"/>
    <w:rsid w:val="00A24147"/>
    <w:rsid w:val="00A24A07"/>
    <w:rsid w:val="00A24AA0"/>
    <w:rsid w:val="00A24EA5"/>
    <w:rsid w:val="00A25B23"/>
    <w:rsid w:val="00A263A7"/>
    <w:rsid w:val="00A265C9"/>
    <w:rsid w:val="00A26991"/>
    <w:rsid w:val="00A300AF"/>
    <w:rsid w:val="00A300E6"/>
    <w:rsid w:val="00A3057B"/>
    <w:rsid w:val="00A30C9D"/>
    <w:rsid w:val="00A30CB2"/>
    <w:rsid w:val="00A3152C"/>
    <w:rsid w:val="00A318D6"/>
    <w:rsid w:val="00A31B59"/>
    <w:rsid w:val="00A31F32"/>
    <w:rsid w:val="00A31F61"/>
    <w:rsid w:val="00A323D1"/>
    <w:rsid w:val="00A32D4A"/>
    <w:rsid w:val="00A32DE9"/>
    <w:rsid w:val="00A34086"/>
    <w:rsid w:val="00A346BC"/>
    <w:rsid w:val="00A347B5"/>
    <w:rsid w:val="00A348B4"/>
    <w:rsid w:val="00A354E5"/>
    <w:rsid w:val="00A355A8"/>
    <w:rsid w:val="00A35661"/>
    <w:rsid w:val="00A3570D"/>
    <w:rsid w:val="00A363E7"/>
    <w:rsid w:val="00A36428"/>
    <w:rsid w:val="00A3664A"/>
    <w:rsid w:val="00A368FA"/>
    <w:rsid w:val="00A3717F"/>
    <w:rsid w:val="00A374F6"/>
    <w:rsid w:val="00A402EC"/>
    <w:rsid w:val="00A40411"/>
    <w:rsid w:val="00A40C7D"/>
    <w:rsid w:val="00A41005"/>
    <w:rsid w:val="00A416AB"/>
    <w:rsid w:val="00A42125"/>
    <w:rsid w:val="00A42520"/>
    <w:rsid w:val="00A42649"/>
    <w:rsid w:val="00A426EC"/>
    <w:rsid w:val="00A428FC"/>
    <w:rsid w:val="00A4328B"/>
    <w:rsid w:val="00A435AB"/>
    <w:rsid w:val="00A4379F"/>
    <w:rsid w:val="00A437DC"/>
    <w:rsid w:val="00A4389B"/>
    <w:rsid w:val="00A43CD5"/>
    <w:rsid w:val="00A4414E"/>
    <w:rsid w:val="00A456D0"/>
    <w:rsid w:val="00A45F34"/>
    <w:rsid w:val="00A46275"/>
    <w:rsid w:val="00A46A36"/>
    <w:rsid w:val="00A46E05"/>
    <w:rsid w:val="00A46FB8"/>
    <w:rsid w:val="00A46FD2"/>
    <w:rsid w:val="00A477BC"/>
    <w:rsid w:val="00A47BA7"/>
    <w:rsid w:val="00A47C23"/>
    <w:rsid w:val="00A50614"/>
    <w:rsid w:val="00A5084B"/>
    <w:rsid w:val="00A50EE5"/>
    <w:rsid w:val="00A50F05"/>
    <w:rsid w:val="00A51623"/>
    <w:rsid w:val="00A53507"/>
    <w:rsid w:val="00A5369A"/>
    <w:rsid w:val="00A5403A"/>
    <w:rsid w:val="00A54773"/>
    <w:rsid w:val="00A54F7E"/>
    <w:rsid w:val="00A5501C"/>
    <w:rsid w:val="00A551CC"/>
    <w:rsid w:val="00A55219"/>
    <w:rsid w:val="00A55784"/>
    <w:rsid w:val="00A55ABB"/>
    <w:rsid w:val="00A55F3C"/>
    <w:rsid w:val="00A561FC"/>
    <w:rsid w:val="00A563C8"/>
    <w:rsid w:val="00A5738A"/>
    <w:rsid w:val="00A577FA"/>
    <w:rsid w:val="00A57ADE"/>
    <w:rsid w:val="00A57CAF"/>
    <w:rsid w:val="00A57CC4"/>
    <w:rsid w:val="00A60802"/>
    <w:rsid w:val="00A623D9"/>
    <w:rsid w:val="00A626C0"/>
    <w:rsid w:val="00A6282A"/>
    <w:rsid w:val="00A628CA"/>
    <w:rsid w:val="00A63B1D"/>
    <w:rsid w:val="00A6414E"/>
    <w:rsid w:val="00A645A3"/>
    <w:rsid w:val="00A64E5E"/>
    <w:rsid w:val="00A65B60"/>
    <w:rsid w:val="00A661EB"/>
    <w:rsid w:val="00A662EA"/>
    <w:rsid w:val="00A6676D"/>
    <w:rsid w:val="00A6735F"/>
    <w:rsid w:val="00A67569"/>
    <w:rsid w:val="00A67EE2"/>
    <w:rsid w:val="00A700F7"/>
    <w:rsid w:val="00A70156"/>
    <w:rsid w:val="00A70218"/>
    <w:rsid w:val="00A70888"/>
    <w:rsid w:val="00A71071"/>
    <w:rsid w:val="00A7117F"/>
    <w:rsid w:val="00A717BA"/>
    <w:rsid w:val="00A71C07"/>
    <w:rsid w:val="00A71ED5"/>
    <w:rsid w:val="00A73F9A"/>
    <w:rsid w:val="00A75DDE"/>
    <w:rsid w:val="00A75F5C"/>
    <w:rsid w:val="00A7629A"/>
    <w:rsid w:val="00A769DF"/>
    <w:rsid w:val="00A7763F"/>
    <w:rsid w:val="00A777F9"/>
    <w:rsid w:val="00A77FB7"/>
    <w:rsid w:val="00A80195"/>
    <w:rsid w:val="00A80233"/>
    <w:rsid w:val="00A809C8"/>
    <w:rsid w:val="00A80A70"/>
    <w:rsid w:val="00A80C05"/>
    <w:rsid w:val="00A81092"/>
    <w:rsid w:val="00A81499"/>
    <w:rsid w:val="00A81F98"/>
    <w:rsid w:val="00A82996"/>
    <w:rsid w:val="00A82F25"/>
    <w:rsid w:val="00A82F82"/>
    <w:rsid w:val="00A82F8B"/>
    <w:rsid w:val="00A83BD9"/>
    <w:rsid w:val="00A845EB"/>
    <w:rsid w:val="00A8466C"/>
    <w:rsid w:val="00A84834"/>
    <w:rsid w:val="00A84B03"/>
    <w:rsid w:val="00A85A63"/>
    <w:rsid w:val="00A85EC3"/>
    <w:rsid w:val="00A86269"/>
    <w:rsid w:val="00A863E5"/>
    <w:rsid w:val="00A87A9B"/>
    <w:rsid w:val="00A87DCB"/>
    <w:rsid w:val="00A87E6E"/>
    <w:rsid w:val="00A9014D"/>
    <w:rsid w:val="00A90C3A"/>
    <w:rsid w:val="00A90C4A"/>
    <w:rsid w:val="00A90EF8"/>
    <w:rsid w:val="00A91349"/>
    <w:rsid w:val="00A9180A"/>
    <w:rsid w:val="00A92AD1"/>
    <w:rsid w:val="00A93195"/>
    <w:rsid w:val="00A93591"/>
    <w:rsid w:val="00A93F68"/>
    <w:rsid w:val="00A93F97"/>
    <w:rsid w:val="00A94234"/>
    <w:rsid w:val="00A95087"/>
    <w:rsid w:val="00A9598F"/>
    <w:rsid w:val="00A95A18"/>
    <w:rsid w:val="00A95C6E"/>
    <w:rsid w:val="00A96B5A"/>
    <w:rsid w:val="00A96C98"/>
    <w:rsid w:val="00AA064C"/>
    <w:rsid w:val="00AA10D4"/>
    <w:rsid w:val="00AA11C3"/>
    <w:rsid w:val="00AA1811"/>
    <w:rsid w:val="00AA1F6A"/>
    <w:rsid w:val="00AA3500"/>
    <w:rsid w:val="00AA3949"/>
    <w:rsid w:val="00AA3CFD"/>
    <w:rsid w:val="00AA3E60"/>
    <w:rsid w:val="00AA4458"/>
    <w:rsid w:val="00AA4609"/>
    <w:rsid w:val="00AA4D8E"/>
    <w:rsid w:val="00AA4E3C"/>
    <w:rsid w:val="00AA5086"/>
    <w:rsid w:val="00AA5343"/>
    <w:rsid w:val="00AA54EC"/>
    <w:rsid w:val="00AA5891"/>
    <w:rsid w:val="00AA79E1"/>
    <w:rsid w:val="00AA7C50"/>
    <w:rsid w:val="00AA7D56"/>
    <w:rsid w:val="00AB06A9"/>
    <w:rsid w:val="00AB0D5E"/>
    <w:rsid w:val="00AB0E90"/>
    <w:rsid w:val="00AB0F84"/>
    <w:rsid w:val="00AB15E3"/>
    <w:rsid w:val="00AB1D9C"/>
    <w:rsid w:val="00AB219D"/>
    <w:rsid w:val="00AB24C1"/>
    <w:rsid w:val="00AB333F"/>
    <w:rsid w:val="00AB37EF"/>
    <w:rsid w:val="00AB39D8"/>
    <w:rsid w:val="00AB3D9E"/>
    <w:rsid w:val="00AB3DDC"/>
    <w:rsid w:val="00AB3FA6"/>
    <w:rsid w:val="00AB505E"/>
    <w:rsid w:val="00AB5070"/>
    <w:rsid w:val="00AB5182"/>
    <w:rsid w:val="00AB530B"/>
    <w:rsid w:val="00AB6177"/>
    <w:rsid w:val="00AB6AE5"/>
    <w:rsid w:val="00AB7776"/>
    <w:rsid w:val="00AB7D7D"/>
    <w:rsid w:val="00AC06F4"/>
    <w:rsid w:val="00AC0703"/>
    <w:rsid w:val="00AC1D44"/>
    <w:rsid w:val="00AC216F"/>
    <w:rsid w:val="00AC2984"/>
    <w:rsid w:val="00AC2BC0"/>
    <w:rsid w:val="00AC2C5A"/>
    <w:rsid w:val="00AC2EE3"/>
    <w:rsid w:val="00AC3812"/>
    <w:rsid w:val="00AC385C"/>
    <w:rsid w:val="00AC417A"/>
    <w:rsid w:val="00AC44A8"/>
    <w:rsid w:val="00AC4D03"/>
    <w:rsid w:val="00AC5AF7"/>
    <w:rsid w:val="00AC6076"/>
    <w:rsid w:val="00AC70C8"/>
    <w:rsid w:val="00AC7FD6"/>
    <w:rsid w:val="00AD0055"/>
    <w:rsid w:val="00AD0448"/>
    <w:rsid w:val="00AD1273"/>
    <w:rsid w:val="00AD1501"/>
    <w:rsid w:val="00AD2958"/>
    <w:rsid w:val="00AD2DAC"/>
    <w:rsid w:val="00AD32BD"/>
    <w:rsid w:val="00AD340F"/>
    <w:rsid w:val="00AD3764"/>
    <w:rsid w:val="00AD37F1"/>
    <w:rsid w:val="00AD390B"/>
    <w:rsid w:val="00AD3F2A"/>
    <w:rsid w:val="00AD4027"/>
    <w:rsid w:val="00AD4191"/>
    <w:rsid w:val="00AD5555"/>
    <w:rsid w:val="00AD5635"/>
    <w:rsid w:val="00AD5B9E"/>
    <w:rsid w:val="00AD6795"/>
    <w:rsid w:val="00AD6BDC"/>
    <w:rsid w:val="00AD759E"/>
    <w:rsid w:val="00AD799A"/>
    <w:rsid w:val="00AD79B5"/>
    <w:rsid w:val="00AD79D3"/>
    <w:rsid w:val="00AD7FA1"/>
    <w:rsid w:val="00AE0355"/>
    <w:rsid w:val="00AE043E"/>
    <w:rsid w:val="00AE073C"/>
    <w:rsid w:val="00AE0F9C"/>
    <w:rsid w:val="00AE106D"/>
    <w:rsid w:val="00AE1471"/>
    <w:rsid w:val="00AE1ABD"/>
    <w:rsid w:val="00AE34D5"/>
    <w:rsid w:val="00AE3D72"/>
    <w:rsid w:val="00AE47C9"/>
    <w:rsid w:val="00AE4928"/>
    <w:rsid w:val="00AE53DA"/>
    <w:rsid w:val="00AE53E9"/>
    <w:rsid w:val="00AE56A7"/>
    <w:rsid w:val="00AE58E4"/>
    <w:rsid w:val="00AE6155"/>
    <w:rsid w:val="00AE75EB"/>
    <w:rsid w:val="00AE777B"/>
    <w:rsid w:val="00AE789B"/>
    <w:rsid w:val="00AE7D29"/>
    <w:rsid w:val="00AE7EF2"/>
    <w:rsid w:val="00AF118F"/>
    <w:rsid w:val="00AF1286"/>
    <w:rsid w:val="00AF12E2"/>
    <w:rsid w:val="00AF1436"/>
    <w:rsid w:val="00AF1D26"/>
    <w:rsid w:val="00AF2012"/>
    <w:rsid w:val="00AF300B"/>
    <w:rsid w:val="00AF33CC"/>
    <w:rsid w:val="00AF3519"/>
    <w:rsid w:val="00AF35DF"/>
    <w:rsid w:val="00AF40B1"/>
    <w:rsid w:val="00AF436E"/>
    <w:rsid w:val="00AF47BF"/>
    <w:rsid w:val="00AF55E1"/>
    <w:rsid w:val="00AF629D"/>
    <w:rsid w:val="00AF75CE"/>
    <w:rsid w:val="00AF76E8"/>
    <w:rsid w:val="00AF78A0"/>
    <w:rsid w:val="00B0047B"/>
    <w:rsid w:val="00B014A2"/>
    <w:rsid w:val="00B014C3"/>
    <w:rsid w:val="00B014C5"/>
    <w:rsid w:val="00B01E1F"/>
    <w:rsid w:val="00B01E54"/>
    <w:rsid w:val="00B03261"/>
    <w:rsid w:val="00B033CA"/>
    <w:rsid w:val="00B036B8"/>
    <w:rsid w:val="00B036CF"/>
    <w:rsid w:val="00B03ECE"/>
    <w:rsid w:val="00B04F1C"/>
    <w:rsid w:val="00B0535F"/>
    <w:rsid w:val="00B05CFA"/>
    <w:rsid w:val="00B068B3"/>
    <w:rsid w:val="00B1022F"/>
    <w:rsid w:val="00B11663"/>
    <w:rsid w:val="00B12247"/>
    <w:rsid w:val="00B134BF"/>
    <w:rsid w:val="00B13E0C"/>
    <w:rsid w:val="00B13E20"/>
    <w:rsid w:val="00B15F32"/>
    <w:rsid w:val="00B16110"/>
    <w:rsid w:val="00B1630B"/>
    <w:rsid w:val="00B165A9"/>
    <w:rsid w:val="00B16B7A"/>
    <w:rsid w:val="00B17601"/>
    <w:rsid w:val="00B177DE"/>
    <w:rsid w:val="00B201C9"/>
    <w:rsid w:val="00B20316"/>
    <w:rsid w:val="00B209BA"/>
    <w:rsid w:val="00B20E52"/>
    <w:rsid w:val="00B21207"/>
    <w:rsid w:val="00B21A00"/>
    <w:rsid w:val="00B23545"/>
    <w:rsid w:val="00B2427A"/>
    <w:rsid w:val="00B243E9"/>
    <w:rsid w:val="00B25001"/>
    <w:rsid w:val="00B25384"/>
    <w:rsid w:val="00B2569C"/>
    <w:rsid w:val="00B256CD"/>
    <w:rsid w:val="00B258AF"/>
    <w:rsid w:val="00B25A6B"/>
    <w:rsid w:val="00B25CBB"/>
    <w:rsid w:val="00B25CD4"/>
    <w:rsid w:val="00B26536"/>
    <w:rsid w:val="00B266A6"/>
    <w:rsid w:val="00B266F1"/>
    <w:rsid w:val="00B2694F"/>
    <w:rsid w:val="00B27E13"/>
    <w:rsid w:val="00B27E45"/>
    <w:rsid w:val="00B30A42"/>
    <w:rsid w:val="00B3122C"/>
    <w:rsid w:val="00B31AB2"/>
    <w:rsid w:val="00B31C15"/>
    <w:rsid w:val="00B31F1C"/>
    <w:rsid w:val="00B32A88"/>
    <w:rsid w:val="00B34DFF"/>
    <w:rsid w:val="00B34F77"/>
    <w:rsid w:val="00B34FFA"/>
    <w:rsid w:val="00B350F0"/>
    <w:rsid w:val="00B3547D"/>
    <w:rsid w:val="00B372DD"/>
    <w:rsid w:val="00B406F7"/>
    <w:rsid w:val="00B417A5"/>
    <w:rsid w:val="00B41AE4"/>
    <w:rsid w:val="00B41FB4"/>
    <w:rsid w:val="00B42284"/>
    <w:rsid w:val="00B43CA8"/>
    <w:rsid w:val="00B43E82"/>
    <w:rsid w:val="00B446C1"/>
    <w:rsid w:val="00B455BE"/>
    <w:rsid w:val="00B45E33"/>
    <w:rsid w:val="00B45F52"/>
    <w:rsid w:val="00B4617D"/>
    <w:rsid w:val="00B46D3B"/>
    <w:rsid w:val="00B475F0"/>
    <w:rsid w:val="00B4773B"/>
    <w:rsid w:val="00B502A9"/>
    <w:rsid w:val="00B50569"/>
    <w:rsid w:val="00B5069A"/>
    <w:rsid w:val="00B50ABC"/>
    <w:rsid w:val="00B513E1"/>
    <w:rsid w:val="00B51EF7"/>
    <w:rsid w:val="00B530DA"/>
    <w:rsid w:val="00B543A3"/>
    <w:rsid w:val="00B54650"/>
    <w:rsid w:val="00B5520B"/>
    <w:rsid w:val="00B55B5E"/>
    <w:rsid w:val="00B564AE"/>
    <w:rsid w:val="00B56A66"/>
    <w:rsid w:val="00B56BD4"/>
    <w:rsid w:val="00B579C4"/>
    <w:rsid w:val="00B57FCA"/>
    <w:rsid w:val="00B60A0D"/>
    <w:rsid w:val="00B60A0F"/>
    <w:rsid w:val="00B60A1E"/>
    <w:rsid w:val="00B60A6F"/>
    <w:rsid w:val="00B6281E"/>
    <w:rsid w:val="00B62DAD"/>
    <w:rsid w:val="00B63016"/>
    <w:rsid w:val="00B631C0"/>
    <w:rsid w:val="00B631FA"/>
    <w:rsid w:val="00B637A3"/>
    <w:rsid w:val="00B63A6A"/>
    <w:rsid w:val="00B63B93"/>
    <w:rsid w:val="00B63C10"/>
    <w:rsid w:val="00B64632"/>
    <w:rsid w:val="00B6484F"/>
    <w:rsid w:val="00B653FB"/>
    <w:rsid w:val="00B65425"/>
    <w:rsid w:val="00B66D24"/>
    <w:rsid w:val="00B67204"/>
    <w:rsid w:val="00B674F6"/>
    <w:rsid w:val="00B67E62"/>
    <w:rsid w:val="00B67F41"/>
    <w:rsid w:val="00B67FF9"/>
    <w:rsid w:val="00B70379"/>
    <w:rsid w:val="00B7059D"/>
    <w:rsid w:val="00B705CF"/>
    <w:rsid w:val="00B71CB1"/>
    <w:rsid w:val="00B7207A"/>
    <w:rsid w:val="00B72174"/>
    <w:rsid w:val="00B727CB"/>
    <w:rsid w:val="00B72D77"/>
    <w:rsid w:val="00B73435"/>
    <w:rsid w:val="00B738F4"/>
    <w:rsid w:val="00B73AAA"/>
    <w:rsid w:val="00B741B3"/>
    <w:rsid w:val="00B74DE2"/>
    <w:rsid w:val="00B74E73"/>
    <w:rsid w:val="00B7578B"/>
    <w:rsid w:val="00B758B2"/>
    <w:rsid w:val="00B75983"/>
    <w:rsid w:val="00B75C16"/>
    <w:rsid w:val="00B75EE6"/>
    <w:rsid w:val="00B76241"/>
    <w:rsid w:val="00B76D15"/>
    <w:rsid w:val="00B7730D"/>
    <w:rsid w:val="00B773F1"/>
    <w:rsid w:val="00B77DDD"/>
    <w:rsid w:val="00B802F4"/>
    <w:rsid w:val="00B80362"/>
    <w:rsid w:val="00B80B96"/>
    <w:rsid w:val="00B82E6C"/>
    <w:rsid w:val="00B82F97"/>
    <w:rsid w:val="00B83316"/>
    <w:rsid w:val="00B83A15"/>
    <w:rsid w:val="00B8408F"/>
    <w:rsid w:val="00B842CD"/>
    <w:rsid w:val="00B84B7B"/>
    <w:rsid w:val="00B84C8A"/>
    <w:rsid w:val="00B850EE"/>
    <w:rsid w:val="00B851F0"/>
    <w:rsid w:val="00B8546A"/>
    <w:rsid w:val="00B854E9"/>
    <w:rsid w:val="00B858EB"/>
    <w:rsid w:val="00B866D6"/>
    <w:rsid w:val="00B86F81"/>
    <w:rsid w:val="00B87359"/>
    <w:rsid w:val="00B903FA"/>
    <w:rsid w:val="00B90B13"/>
    <w:rsid w:val="00B90C85"/>
    <w:rsid w:val="00B9160B"/>
    <w:rsid w:val="00B91F77"/>
    <w:rsid w:val="00B9431E"/>
    <w:rsid w:val="00B951C1"/>
    <w:rsid w:val="00B957B9"/>
    <w:rsid w:val="00B9616B"/>
    <w:rsid w:val="00B964D2"/>
    <w:rsid w:val="00B96A50"/>
    <w:rsid w:val="00B96D5B"/>
    <w:rsid w:val="00B972E5"/>
    <w:rsid w:val="00B9753C"/>
    <w:rsid w:val="00B97709"/>
    <w:rsid w:val="00B9776B"/>
    <w:rsid w:val="00BA0AE5"/>
    <w:rsid w:val="00BA0D44"/>
    <w:rsid w:val="00BA0E0E"/>
    <w:rsid w:val="00BA1082"/>
    <w:rsid w:val="00BA1316"/>
    <w:rsid w:val="00BA1765"/>
    <w:rsid w:val="00BA1AE4"/>
    <w:rsid w:val="00BA1B35"/>
    <w:rsid w:val="00BA21BF"/>
    <w:rsid w:val="00BA27EF"/>
    <w:rsid w:val="00BA31A5"/>
    <w:rsid w:val="00BA33E0"/>
    <w:rsid w:val="00BA343B"/>
    <w:rsid w:val="00BA3654"/>
    <w:rsid w:val="00BA4794"/>
    <w:rsid w:val="00BA4BC4"/>
    <w:rsid w:val="00BA4C51"/>
    <w:rsid w:val="00BA570D"/>
    <w:rsid w:val="00BA5C84"/>
    <w:rsid w:val="00BA5D01"/>
    <w:rsid w:val="00BA6268"/>
    <w:rsid w:val="00BA6456"/>
    <w:rsid w:val="00BA66E3"/>
    <w:rsid w:val="00BA6F34"/>
    <w:rsid w:val="00BA75EE"/>
    <w:rsid w:val="00BA7679"/>
    <w:rsid w:val="00BA7BB7"/>
    <w:rsid w:val="00BB0D09"/>
    <w:rsid w:val="00BB0F41"/>
    <w:rsid w:val="00BB1997"/>
    <w:rsid w:val="00BB2A13"/>
    <w:rsid w:val="00BB2ADA"/>
    <w:rsid w:val="00BB2DBF"/>
    <w:rsid w:val="00BB376B"/>
    <w:rsid w:val="00BB3C00"/>
    <w:rsid w:val="00BB4358"/>
    <w:rsid w:val="00BB5E9B"/>
    <w:rsid w:val="00BB73D3"/>
    <w:rsid w:val="00BB7691"/>
    <w:rsid w:val="00BB7FFC"/>
    <w:rsid w:val="00BC06E6"/>
    <w:rsid w:val="00BC08C7"/>
    <w:rsid w:val="00BC0F82"/>
    <w:rsid w:val="00BC14EC"/>
    <w:rsid w:val="00BC16EF"/>
    <w:rsid w:val="00BC244A"/>
    <w:rsid w:val="00BC24BC"/>
    <w:rsid w:val="00BC2EC7"/>
    <w:rsid w:val="00BC3326"/>
    <w:rsid w:val="00BC3CF7"/>
    <w:rsid w:val="00BC3ED3"/>
    <w:rsid w:val="00BC4FFD"/>
    <w:rsid w:val="00BC6C56"/>
    <w:rsid w:val="00BC6E7B"/>
    <w:rsid w:val="00BC7DA9"/>
    <w:rsid w:val="00BD1AC6"/>
    <w:rsid w:val="00BD1CC3"/>
    <w:rsid w:val="00BD2636"/>
    <w:rsid w:val="00BD28EA"/>
    <w:rsid w:val="00BD29BA"/>
    <w:rsid w:val="00BD2F98"/>
    <w:rsid w:val="00BD3313"/>
    <w:rsid w:val="00BD35C9"/>
    <w:rsid w:val="00BD37EF"/>
    <w:rsid w:val="00BD3CC6"/>
    <w:rsid w:val="00BD48EC"/>
    <w:rsid w:val="00BD54D9"/>
    <w:rsid w:val="00BD5726"/>
    <w:rsid w:val="00BD6128"/>
    <w:rsid w:val="00BD6518"/>
    <w:rsid w:val="00BE1743"/>
    <w:rsid w:val="00BE1AD3"/>
    <w:rsid w:val="00BE20B0"/>
    <w:rsid w:val="00BE2494"/>
    <w:rsid w:val="00BE2A04"/>
    <w:rsid w:val="00BE3AE4"/>
    <w:rsid w:val="00BE401A"/>
    <w:rsid w:val="00BE524B"/>
    <w:rsid w:val="00BE5574"/>
    <w:rsid w:val="00BE6736"/>
    <w:rsid w:val="00BE7141"/>
    <w:rsid w:val="00BE73A1"/>
    <w:rsid w:val="00BE755E"/>
    <w:rsid w:val="00BE775E"/>
    <w:rsid w:val="00BE7BA9"/>
    <w:rsid w:val="00BE7D19"/>
    <w:rsid w:val="00BE7D71"/>
    <w:rsid w:val="00BF039D"/>
    <w:rsid w:val="00BF0684"/>
    <w:rsid w:val="00BF0A81"/>
    <w:rsid w:val="00BF1123"/>
    <w:rsid w:val="00BF1AC3"/>
    <w:rsid w:val="00BF1B5F"/>
    <w:rsid w:val="00BF1D03"/>
    <w:rsid w:val="00BF25DC"/>
    <w:rsid w:val="00BF294A"/>
    <w:rsid w:val="00BF2F88"/>
    <w:rsid w:val="00BF2F8C"/>
    <w:rsid w:val="00BF319C"/>
    <w:rsid w:val="00BF3AF0"/>
    <w:rsid w:val="00BF40FD"/>
    <w:rsid w:val="00BF4191"/>
    <w:rsid w:val="00BF48BE"/>
    <w:rsid w:val="00BF5382"/>
    <w:rsid w:val="00BF55FF"/>
    <w:rsid w:val="00BF5988"/>
    <w:rsid w:val="00BF5F2F"/>
    <w:rsid w:val="00BF618D"/>
    <w:rsid w:val="00BF6535"/>
    <w:rsid w:val="00BF69EF"/>
    <w:rsid w:val="00BF7091"/>
    <w:rsid w:val="00BF7E79"/>
    <w:rsid w:val="00C0013C"/>
    <w:rsid w:val="00C00A30"/>
    <w:rsid w:val="00C00B08"/>
    <w:rsid w:val="00C00BB2"/>
    <w:rsid w:val="00C00FC4"/>
    <w:rsid w:val="00C0104E"/>
    <w:rsid w:val="00C01AC0"/>
    <w:rsid w:val="00C024E8"/>
    <w:rsid w:val="00C02E19"/>
    <w:rsid w:val="00C048C0"/>
    <w:rsid w:val="00C04DA6"/>
    <w:rsid w:val="00C068B4"/>
    <w:rsid w:val="00C06E39"/>
    <w:rsid w:val="00C073BF"/>
    <w:rsid w:val="00C07978"/>
    <w:rsid w:val="00C1072B"/>
    <w:rsid w:val="00C1111B"/>
    <w:rsid w:val="00C114CA"/>
    <w:rsid w:val="00C11646"/>
    <w:rsid w:val="00C118D8"/>
    <w:rsid w:val="00C12179"/>
    <w:rsid w:val="00C123AE"/>
    <w:rsid w:val="00C125B0"/>
    <w:rsid w:val="00C12B40"/>
    <w:rsid w:val="00C12F2D"/>
    <w:rsid w:val="00C14328"/>
    <w:rsid w:val="00C1435D"/>
    <w:rsid w:val="00C1435F"/>
    <w:rsid w:val="00C14573"/>
    <w:rsid w:val="00C147B0"/>
    <w:rsid w:val="00C149D1"/>
    <w:rsid w:val="00C14CA5"/>
    <w:rsid w:val="00C154A5"/>
    <w:rsid w:val="00C157BA"/>
    <w:rsid w:val="00C157D3"/>
    <w:rsid w:val="00C16463"/>
    <w:rsid w:val="00C16C72"/>
    <w:rsid w:val="00C179CC"/>
    <w:rsid w:val="00C17A6A"/>
    <w:rsid w:val="00C17C8A"/>
    <w:rsid w:val="00C20144"/>
    <w:rsid w:val="00C206B5"/>
    <w:rsid w:val="00C20747"/>
    <w:rsid w:val="00C20777"/>
    <w:rsid w:val="00C20CCC"/>
    <w:rsid w:val="00C20F5E"/>
    <w:rsid w:val="00C21807"/>
    <w:rsid w:val="00C2185C"/>
    <w:rsid w:val="00C21B69"/>
    <w:rsid w:val="00C21FC0"/>
    <w:rsid w:val="00C225C5"/>
    <w:rsid w:val="00C22EB9"/>
    <w:rsid w:val="00C22F6F"/>
    <w:rsid w:val="00C2403C"/>
    <w:rsid w:val="00C242AE"/>
    <w:rsid w:val="00C252FC"/>
    <w:rsid w:val="00C25A06"/>
    <w:rsid w:val="00C2669A"/>
    <w:rsid w:val="00C2682C"/>
    <w:rsid w:val="00C26862"/>
    <w:rsid w:val="00C26EB0"/>
    <w:rsid w:val="00C27A03"/>
    <w:rsid w:val="00C27ABB"/>
    <w:rsid w:val="00C27C04"/>
    <w:rsid w:val="00C304F7"/>
    <w:rsid w:val="00C31703"/>
    <w:rsid w:val="00C31842"/>
    <w:rsid w:val="00C31EC1"/>
    <w:rsid w:val="00C32EB2"/>
    <w:rsid w:val="00C330D5"/>
    <w:rsid w:val="00C33C24"/>
    <w:rsid w:val="00C33EB2"/>
    <w:rsid w:val="00C33FC5"/>
    <w:rsid w:val="00C345C1"/>
    <w:rsid w:val="00C34EFD"/>
    <w:rsid w:val="00C354C2"/>
    <w:rsid w:val="00C35A3E"/>
    <w:rsid w:val="00C35AD8"/>
    <w:rsid w:val="00C35FD6"/>
    <w:rsid w:val="00C3615D"/>
    <w:rsid w:val="00C3685D"/>
    <w:rsid w:val="00C37522"/>
    <w:rsid w:val="00C37BCC"/>
    <w:rsid w:val="00C37EED"/>
    <w:rsid w:val="00C40C72"/>
    <w:rsid w:val="00C41117"/>
    <w:rsid w:val="00C418BA"/>
    <w:rsid w:val="00C41C29"/>
    <w:rsid w:val="00C41CE3"/>
    <w:rsid w:val="00C425BE"/>
    <w:rsid w:val="00C43191"/>
    <w:rsid w:val="00C43C2E"/>
    <w:rsid w:val="00C43F40"/>
    <w:rsid w:val="00C45085"/>
    <w:rsid w:val="00C4568B"/>
    <w:rsid w:val="00C4703A"/>
    <w:rsid w:val="00C50084"/>
    <w:rsid w:val="00C50553"/>
    <w:rsid w:val="00C50756"/>
    <w:rsid w:val="00C50E3F"/>
    <w:rsid w:val="00C511F4"/>
    <w:rsid w:val="00C51869"/>
    <w:rsid w:val="00C5189F"/>
    <w:rsid w:val="00C528B6"/>
    <w:rsid w:val="00C529CC"/>
    <w:rsid w:val="00C52CCB"/>
    <w:rsid w:val="00C54186"/>
    <w:rsid w:val="00C5426C"/>
    <w:rsid w:val="00C54456"/>
    <w:rsid w:val="00C548B5"/>
    <w:rsid w:val="00C549CA"/>
    <w:rsid w:val="00C54CFF"/>
    <w:rsid w:val="00C54D88"/>
    <w:rsid w:val="00C5603F"/>
    <w:rsid w:val="00C56A9C"/>
    <w:rsid w:val="00C57142"/>
    <w:rsid w:val="00C57AC3"/>
    <w:rsid w:val="00C57DC9"/>
    <w:rsid w:val="00C57F25"/>
    <w:rsid w:val="00C60182"/>
    <w:rsid w:val="00C60783"/>
    <w:rsid w:val="00C60A87"/>
    <w:rsid w:val="00C616AA"/>
    <w:rsid w:val="00C619E1"/>
    <w:rsid w:val="00C61B58"/>
    <w:rsid w:val="00C61DDE"/>
    <w:rsid w:val="00C62046"/>
    <w:rsid w:val="00C62D97"/>
    <w:rsid w:val="00C63579"/>
    <w:rsid w:val="00C63936"/>
    <w:rsid w:val="00C65293"/>
    <w:rsid w:val="00C65478"/>
    <w:rsid w:val="00C66B27"/>
    <w:rsid w:val="00C673C2"/>
    <w:rsid w:val="00C676AA"/>
    <w:rsid w:val="00C6792D"/>
    <w:rsid w:val="00C67B42"/>
    <w:rsid w:val="00C67C02"/>
    <w:rsid w:val="00C710C6"/>
    <w:rsid w:val="00C7115E"/>
    <w:rsid w:val="00C711DF"/>
    <w:rsid w:val="00C71D9F"/>
    <w:rsid w:val="00C71FDD"/>
    <w:rsid w:val="00C72032"/>
    <w:rsid w:val="00C72C1F"/>
    <w:rsid w:val="00C72DDB"/>
    <w:rsid w:val="00C734E8"/>
    <w:rsid w:val="00C73573"/>
    <w:rsid w:val="00C73793"/>
    <w:rsid w:val="00C73F52"/>
    <w:rsid w:val="00C74177"/>
    <w:rsid w:val="00C744A7"/>
    <w:rsid w:val="00C74B28"/>
    <w:rsid w:val="00C75C1D"/>
    <w:rsid w:val="00C75D6B"/>
    <w:rsid w:val="00C75E93"/>
    <w:rsid w:val="00C771A8"/>
    <w:rsid w:val="00C7731D"/>
    <w:rsid w:val="00C774DA"/>
    <w:rsid w:val="00C77AEB"/>
    <w:rsid w:val="00C80DFE"/>
    <w:rsid w:val="00C80E08"/>
    <w:rsid w:val="00C81824"/>
    <w:rsid w:val="00C81CD8"/>
    <w:rsid w:val="00C82014"/>
    <w:rsid w:val="00C820F1"/>
    <w:rsid w:val="00C826C1"/>
    <w:rsid w:val="00C82DD8"/>
    <w:rsid w:val="00C830E4"/>
    <w:rsid w:val="00C84133"/>
    <w:rsid w:val="00C846C5"/>
    <w:rsid w:val="00C84B2A"/>
    <w:rsid w:val="00C84D7D"/>
    <w:rsid w:val="00C852FB"/>
    <w:rsid w:val="00C85B64"/>
    <w:rsid w:val="00C85EB1"/>
    <w:rsid w:val="00C86313"/>
    <w:rsid w:val="00C8698A"/>
    <w:rsid w:val="00C86E9F"/>
    <w:rsid w:val="00C87BAF"/>
    <w:rsid w:val="00C90201"/>
    <w:rsid w:val="00C903D8"/>
    <w:rsid w:val="00C90BFD"/>
    <w:rsid w:val="00C90EA0"/>
    <w:rsid w:val="00C91290"/>
    <w:rsid w:val="00C914E1"/>
    <w:rsid w:val="00C91A23"/>
    <w:rsid w:val="00C92557"/>
    <w:rsid w:val="00C92A77"/>
    <w:rsid w:val="00C941E3"/>
    <w:rsid w:val="00C94327"/>
    <w:rsid w:val="00C948FA"/>
    <w:rsid w:val="00C94CCC"/>
    <w:rsid w:val="00C95098"/>
    <w:rsid w:val="00C95256"/>
    <w:rsid w:val="00C9543C"/>
    <w:rsid w:val="00C95584"/>
    <w:rsid w:val="00C95657"/>
    <w:rsid w:val="00C958B5"/>
    <w:rsid w:val="00C95AE1"/>
    <w:rsid w:val="00C95D17"/>
    <w:rsid w:val="00C95F9E"/>
    <w:rsid w:val="00C965AF"/>
    <w:rsid w:val="00C96907"/>
    <w:rsid w:val="00C975C7"/>
    <w:rsid w:val="00C97884"/>
    <w:rsid w:val="00C97A8E"/>
    <w:rsid w:val="00C97E5D"/>
    <w:rsid w:val="00CA1023"/>
    <w:rsid w:val="00CA16DF"/>
    <w:rsid w:val="00CA182D"/>
    <w:rsid w:val="00CA1F1B"/>
    <w:rsid w:val="00CA1FF2"/>
    <w:rsid w:val="00CA271D"/>
    <w:rsid w:val="00CA2E4C"/>
    <w:rsid w:val="00CA4090"/>
    <w:rsid w:val="00CA4116"/>
    <w:rsid w:val="00CA41F3"/>
    <w:rsid w:val="00CA427A"/>
    <w:rsid w:val="00CA538D"/>
    <w:rsid w:val="00CA5D03"/>
    <w:rsid w:val="00CA690B"/>
    <w:rsid w:val="00CA6E50"/>
    <w:rsid w:val="00CA711F"/>
    <w:rsid w:val="00CB0983"/>
    <w:rsid w:val="00CB0B48"/>
    <w:rsid w:val="00CB14C9"/>
    <w:rsid w:val="00CB1A1D"/>
    <w:rsid w:val="00CB1A69"/>
    <w:rsid w:val="00CB1D7E"/>
    <w:rsid w:val="00CB234E"/>
    <w:rsid w:val="00CB27EB"/>
    <w:rsid w:val="00CB2C53"/>
    <w:rsid w:val="00CB3FD9"/>
    <w:rsid w:val="00CB405C"/>
    <w:rsid w:val="00CB45FC"/>
    <w:rsid w:val="00CB53B5"/>
    <w:rsid w:val="00CB54EA"/>
    <w:rsid w:val="00CB5900"/>
    <w:rsid w:val="00CB6EA8"/>
    <w:rsid w:val="00CB7444"/>
    <w:rsid w:val="00CB7AFB"/>
    <w:rsid w:val="00CC042A"/>
    <w:rsid w:val="00CC06B9"/>
    <w:rsid w:val="00CC0A84"/>
    <w:rsid w:val="00CC0DFD"/>
    <w:rsid w:val="00CC104B"/>
    <w:rsid w:val="00CC1B0A"/>
    <w:rsid w:val="00CC2D32"/>
    <w:rsid w:val="00CC32A7"/>
    <w:rsid w:val="00CC35F2"/>
    <w:rsid w:val="00CC48D3"/>
    <w:rsid w:val="00CC4AB0"/>
    <w:rsid w:val="00CC4C2C"/>
    <w:rsid w:val="00CC4FF9"/>
    <w:rsid w:val="00CC579E"/>
    <w:rsid w:val="00CC5B29"/>
    <w:rsid w:val="00CC604C"/>
    <w:rsid w:val="00CC62CB"/>
    <w:rsid w:val="00CC62ED"/>
    <w:rsid w:val="00CC6B48"/>
    <w:rsid w:val="00CC6C92"/>
    <w:rsid w:val="00CC7282"/>
    <w:rsid w:val="00CC777B"/>
    <w:rsid w:val="00CC7E18"/>
    <w:rsid w:val="00CD0547"/>
    <w:rsid w:val="00CD0681"/>
    <w:rsid w:val="00CD06D5"/>
    <w:rsid w:val="00CD0859"/>
    <w:rsid w:val="00CD0862"/>
    <w:rsid w:val="00CD0962"/>
    <w:rsid w:val="00CD17A3"/>
    <w:rsid w:val="00CD40A3"/>
    <w:rsid w:val="00CD4540"/>
    <w:rsid w:val="00CD4B6F"/>
    <w:rsid w:val="00CD4DBB"/>
    <w:rsid w:val="00CD516D"/>
    <w:rsid w:val="00CD54D0"/>
    <w:rsid w:val="00CD5744"/>
    <w:rsid w:val="00CD5B68"/>
    <w:rsid w:val="00CD657D"/>
    <w:rsid w:val="00CD6BF6"/>
    <w:rsid w:val="00CD7573"/>
    <w:rsid w:val="00CD7D33"/>
    <w:rsid w:val="00CD7D80"/>
    <w:rsid w:val="00CE02A4"/>
    <w:rsid w:val="00CE04E1"/>
    <w:rsid w:val="00CE1156"/>
    <w:rsid w:val="00CE11A0"/>
    <w:rsid w:val="00CE137B"/>
    <w:rsid w:val="00CE1C11"/>
    <w:rsid w:val="00CE23A7"/>
    <w:rsid w:val="00CE26DF"/>
    <w:rsid w:val="00CE26FD"/>
    <w:rsid w:val="00CE2897"/>
    <w:rsid w:val="00CE2CF8"/>
    <w:rsid w:val="00CE2CFF"/>
    <w:rsid w:val="00CE3F76"/>
    <w:rsid w:val="00CE3FA0"/>
    <w:rsid w:val="00CE42E4"/>
    <w:rsid w:val="00CE4318"/>
    <w:rsid w:val="00CE4567"/>
    <w:rsid w:val="00CE4E7C"/>
    <w:rsid w:val="00CE56A9"/>
    <w:rsid w:val="00CE6018"/>
    <w:rsid w:val="00CE64AB"/>
    <w:rsid w:val="00CE6D7D"/>
    <w:rsid w:val="00CE708D"/>
    <w:rsid w:val="00CE78D8"/>
    <w:rsid w:val="00CE7C31"/>
    <w:rsid w:val="00CF01CB"/>
    <w:rsid w:val="00CF0602"/>
    <w:rsid w:val="00CF1398"/>
    <w:rsid w:val="00CF13EA"/>
    <w:rsid w:val="00CF18BE"/>
    <w:rsid w:val="00CF1B0A"/>
    <w:rsid w:val="00CF2F92"/>
    <w:rsid w:val="00CF3170"/>
    <w:rsid w:val="00CF4F0D"/>
    <w:rsid w:val="00CF5A2D"/>
    <w:rsid w:val="00CF603F"/>
    <w:rsid w:val="00CF60F0"/>
    <w:rsid w:val="00CF60F1"/>
    <w:rsid w:val="00CF66C4"/>
    <w:rsid w:val="00CF6B6D"/>
    <w:rsid w:val="00CF7820"/>
    <w:rsid w:val="00CF7953"/>
    <w:rsid w:val="00CF7C10"/>
    <w:rsid w:val="00D0015C"/>
    <w:rsid w:val="00D0019D"/>
    <w:rsid w:val="00D016E4"/>
    <w:rsid w:val="00D0246E"/>
    <w:rsid w:val="00D0272B"/>
    <w:rsid w:val="00D02758"/>
    <w:rsid w:val="00D02BC7"/>
    <w:rsid w:val="00D02CB4"/>
    <w:rsid w:val="00D0336C"/>
    <w:rsid w:val="00D034DE"/>
    <w:rsid w:val="00D0370C"/>
    <w:rsid w:val="00D03C2C"/>
    <w:rsid w:val="00D03D04"/>
    <w:rsid w:val="00D043A8"/>
    <w:rsid w:val="00D04797"/>
    <w:rsid w:val="00D04CE7"/>
    <w:rsid w:val="00D05235"/>
    <w:rsid w:val="00D053F4"/>
    <w:rsid w:val="00D055DA"/>
    <w:rsid w:val="00D05663"/>
    <w:rsid w:val="00D05AC9"/>
    <w:rsid w:val="00D06927"/>
    <w:rsid w:val="00D06ABE"/>
    <w:rsid w:val="00D06E07"/>
    <w:rsid w:val="00D07D84"/>
    <w:rsid w:val="00D07DC6"/>
    <w:rsid w:val="00D1227D"/>
    <w:rsid w:val="00D1249F"/>
    <w:rsid w:val="00D1254A"/>
    <w:rsid w:val="00D12638"/>
    <w:rsid w:val="00D12DCC"/>
    <w:rsid w:val="00D12EE7"/>
    <w:rsid w:val="00D13FFC"/>
    <w:rsid w:val="00D14347"/>
    <w:rsid w:val="00D145C0"/>
    <w:rsid w:val="00D14A50"/>
    <w:rsid w:val="00D16523"/>
    <w:rsid w:val="00D16D75"/>
    <w:rsid w:val="00D16EAA"/>
    <w:rsid w:val="00D17444"/>
    <w:rsid w:val="00D2161A"/>
    <w:rsid w:val="00D21CA5"/>
    <w:rsid w:val="00D2208A"/>
    <w:rsid w:val="00D22879"/>
    <w:rsid w:val="00D22D90"/>
    <w:rsid w:val="00D22ECB"/>
    <w:rsid w:val="00D22FC8"/>
    <w:rsid w:val="00D236F7"/>
    <w:rsid w:val="00D238EE"/>
    <w:rsid w:val="00D24BF5"/>
    <w:rsid w:val="00D257C9"/>
    <w:rsid w:val="00D26666"/>
    <w:rsid w:val="00D26AFE"/>
    <w:rsid w:val="00D2742C"/>
    <w:rsid w:val="00D319F3"/>
    <w:rsid w:val="00D31F66"/>
    <w:rsid w:val="00D31FEB"/>
    <w:rsid w:val="00D33586"/>
    <w:rsid w:val="00D33731"/>
    <w:rsid w:val="00D33C05"/>
    <w:rsid w:val="00D34C43"/>
    <w:rsid w:val="00D34D7D"/>
    <w:rsid w:val="00D3539A"/>
    <w:rsid w:val="00D35979"/>
    <w:rsid w:val="00D36678"/>
    <w:rsid w:val="00D36C74"/>
    <w:rsid w:val="00D3785E"/>
    <w:rsid w:val="00D37BFF"/>
    <w:rsid w:val="00D37D69"/>
    <w:rsid w:val="00D403D6"/>
    <w:rsid w:val="00D40CDF"/>
    <w:rsid w:val="00D41537"/>
    <w:rsid w:val="00D41BC5"/>
    <w:rsid w:val="00D41CED"/>
    <w:rsid w:val="00D41F80"/>
    <w:rsid w:val="00D4285F"/>
    <w:rsid w:val="00D437BD"/>
    <w:rsid w:val="00D43825"/>
    <w:rsid w:val="00D43836"/>
    <w:rsid w:val="00D440BA"/>
    <w:rsid w:val="00D4429C"/>
    <w:rsid w:val="00D44345"/>
    <w:rsid w:val="00D44C09"/>
    <w:rsid w:val="00D44DBE"/>
    <w:rsid w:val="00D452FE"/>
    <w:rsid w:val="00D45B04"/>
    <w:rsid w:val="00D461DD"/>
    <w:rsid w:val="00D46301"/>
    <w:rsid w:val="00D46F5E"/>
    <w:rsid w:val="00D47241"/>
    <w:rsid w:val="00D47ABA"/>
    <w:rsid w:val="00D47ACA"/>
    <w:rsid w:val="00D501DB"/>
    <w:rsid w:val="00D508FD"/>
    <w:rsid w:val="00D50C2F"/>
    <w:rsid w:val="00D50F3C"/>
    <w:rsid w:val="00D510E7"/>
    <w:rsid w:val="00D5168C"/>
    <w:rsid w:val="00D51E6B"/>
    <w:rsid w:val="00D5355A"/>
    <w:rsid w:val="00D54079"/>
    <w:rsid w:val="00D54255"/>
    <w:rsid w:val="00D547D3"/>
    <w:rsid w:val="00D559A5"/>
    <w:rsid w:val="00D5614F"/>
    <w:rsid w:val="00D56B21"/>
    <w:rsid w:val="00D56CDF"/>
    <w:rsid w:val="00D572D8"/>
    <w:rsid w:val="00D57A46"/>
    <w:rsid w:val="00D57CED"/>
    <w:rsid w:val="00D604C0"/>
    <w:rsid w:val="00D60603"/>
    <w:rsid w:val="00D62296"/>
    <w:rsid w:val="00D6279F"/>
    <w:rsid w:val="00D627E5"/>
    <w:rsid w:val="00D62922"/>
    <w:rsid w:val="00D636D9"/>
    <w:rsid w:val="00D638EE"/>
    <w:rsid w:val="00D63A08"/>
    <w:rsid w:val="00D6437E"/>
    <w:rsid w:val="00D645F1"/>
    <w:rsid w:val="00D6485C"/>
    <w:rsid w:val="00D64E85"/>
    <w:rsid w:val="00D65499"/>
    <w:rsid w:val="00D66035"/>
    <w:rsid w:val="00D7193B"/>
    <w:rsid w:val="00D71CF3"/>
    <w:rsid w:val="00D71F8E"/>
    <w:rsid w:val="00D722C9"/>
    <w:rsid w:val="00D72754"/>
    <w:rsid w:val="00D730DB"/>
    <w:rsid w:val="00D7345B"/>
    <w:rsid w:val="00D73489"/>
    <w:rsid w:val="00D734E6"/>
    <w:rsid w:val="00D74074"/>
    <w:rsid w:val="00D74B97"/>
    <w:rsid w:val="00D74BC3"/>
    <w:rsid w:val="00D74D6F"/>
    <w:rsid w:val="00D759C7"/>
    <w:rsid w:val="00D7651F"/>
    <w:rsid w:val="00D76712"/>
    <w:rsid w:val="00D773B3"/>
    <w:rsid w:val="00D810C2"/>
    <w:rsid w:val="00D81332"/>
    <w:rsid w:val="00D815BA"/>
    <w:rsid w:val="00D830EE"/>
    <w:rsid w:val="00D833A0"/>
    <w:rsid w:val="00D8372B"/>
    <w:rsid w:val="00D83A71"/>
    <w:rsid w:val="00D85224"/>
    <w:rsid w:val="00D8523C"/>
    <w:rsid w:val="00D85EEA"/>
    <w:rsid w:val="00D861F4"/>
    <w:rsid w:val="00D862D7"/>
    <w:rsid w:val="00D874CA"/>
    <w:rsid w:val="00D914C0"/>
    <w:rsid w:val="00D922D1"/>
    <w:rsid w:val="00D92485"/>
    <w:rsid w:val="00D933D3"/>
    <w:rsid w:val="00D9445B"/>
    <w:rsid w:val="00D951C8"/>
    <w:rsid w:val="00D952A1"/>
    <w:rsid w:val="00D95B11"/>
    <w:rsid w:val="00D96193"/>
    <w:rsid w:val="00D968C4"/>
    <w:rsid w:val="00D96CAE"/>
    <w:rsid w:val="00D96DF9"/>
    <w:rsid w:val="00D97701"/>
    <w:rsid w:val="00DA047A"/>
    <w:rsid w:val="00DA065F"/>
    <w:rsid w:val="00DA0709"/>
    <w:rsid w:val="00DA0ED0"/>
    <w:rsid w:val="00DA1C4D"/>
    <w:rsid w:val="00DA217D"/>
    <w:rsid w:val="00DA271F"/>
    <w:rsid w:val="00DA27DD"/>
    <w:rsid w:val="00DA2A9F"/>
    <w:rsid w:val="00DA32C0"/>
    <w:rsid w:val="00DA34EE"/>
    <w:rsid w:val="00DA3520"/>
    <w:rsid w:val="00DA469A"/>
    <w:rsid w:val="00DA4887"/>
    <w:rsid w:val="00DA4B76"/>
    <w:rsid w:val="00DA4D35"/>
    <w:rsid w:val="00DA59D9"/>
    <w:rsid w:val="00DA5A2F"/>
    <w:rsid w:val="00DA6224"/>
    <w:rsid w:val="00DA7176"/>
    <w:rsid w:val="00DA7ABE"/>
    <w:rsid w:val="00DA7FEE"/>
    <w:rsid w:val="00DB0447"/>
    <w:rsid w:val="00DB13B8"/>
    <w:rsid w:val="00DB17EB"/>
    <w:rsid w:val="00DB1E7C"/>
    <w:rsid w:val="00DB29EC"/>
    <w:rsid w:val="00DB2C2E"/>
    <w:rsid w:val="00DB4344"/>
    <w:rsid w:val="00DB51DF"/>
    <w:rsid w:val="00DB5BA4"/>
    <w:rsid w:val="00DB631A"/>
    <w:rsid w:val="00DB7628"/>
    <w:rsid w:val="00DB7C75"/>
    <w:rsid w:val="00DC0A51"/>
    <w:rsid w:val="00DC0D13"/>
    <w:rsid w:val="00DC13EA"/>
    <w:rsid w:val="00DC162E"/>
    <w:rsid w:val="00DC1666"/>
    <w:rsid w:val="00DC1F60"/>
    <w:rsid w:val="00DC30FB"/>
    <w:rsid w:val="00DC3710"/>
    <w:rsid w:val="00DC371C"/>
    <w:rsid w:val="00DC41FD"/>
    <w:rsid w:val="00DC4D67"/>
    <w:rsid w:val="00DC5B16"/>
    <w:rsid w:val="00DC5CC4"/>
    <w:rsid w:val="00DC61B8"/>
    <w:rsid w:val="00DC6A1E"/>
    <w:rsid w:val="00DC76EE"/>
    <w:rsid w:val="00DC79ED"/>
    <w:rsid w:val="00DD018B"/>
    <w:rsid w:val="00DD0416"/>
    <w:rsid w:val="00DD0D49"/>
    <w:rsid w:val="00DD1745"/>
    <w:rsid w:val="00DD21C3"/>
    <w:rsid w:val="00DD262C"/>
    <w:rsid w:val="00DD275B"/>
    <w:rsid w:val="00DD29AD"/>
    <w:rsid w:val="00DD2A86"/>
    <w:rsid w:val="00DD2D76"/>
    <w:rsid w:val="00DD2FCF"/>
    <w:rsid w:val="00DD3615"/>
    <w:rsid w:val="00DD3797"/>
    <w:rsid w:val="00DD3837"/>
    <w:rsid w:val="00DD4389"/>
    <w:rsid w:val="00DD4CDD"/>
    <w:rsid w:val="00DD5349"/>
    <w:rsid w:val="00DD5DD2"/>
    <w:rsid w:val="00DD70D9"/>
    <w:rsid w:val="00DD7489"/>
    <w:rsid w:val="00DD74E0"/>
    <w:rsid w:val="00DE040C"/>
    <w:rsid w:val="00DE2964"/>
    <w:rsid w:val="00DE2B46"/>
    <w:rsid w:val="00DE30AC"/>
    <w:rsid w:val="00DE3728"/>
    <w:rsid w:val="00DE3825"/>
    <w:rsid w:val="00DE3B04"/>
    <w:rsid w:val="00DE402F"/>
    <w:rsid w:val="00DE436D"/>
    <w:rsid w:val="00DE46C4"/>
    <w:rsid w:val="00DE5925"/>
    <w:rsid w:val="00DE5952"/>
    <w:rsid w:val="00DE5971"/>
    <w:rsid w:val="00DE5C53"/>
    <w:rsid w:val="00DE6438"/>
    <w:rsid w:val="00DE675C"/>
    <w:rsid w:val="00DE6B56"/>
    <w:rsid w:val="00DE6FCB"/>
    <w:rsid w:val="00DE733A"/>
    <w:rsid w:val="00DE7860"/>
    <w:rsid w:val="00DF0070"/>
    <w:rsid w:val="00DF0994"/>
    <w:rsid w:val="00DF148D"/>
    <w:rsid w:val="00DF195E"/>
    <w:rsid w:val="00DF1C86"/>
    <w:rsid w:val="00DF293D"/>
    <w:rsid w:val="00DF2985"/>
    <w:rsid w:val="00DF3B95"/>
    <w:rsid w:val="00DF3F01"/>
    <w:rsid w:val="00DF4107"/>
    <w:rsid w:val="00DF451B"/>
    <w:rsid w:val="00DF4D77"/>
    <w:rsid w:val="00DF5D64"/>
    <w:rsid w:val="00DF63CB"/>
    <w:rsid w:val="00DF6442"/>
    <w:rsid w:val="00DF69F2"/>
    <w:rsid w:val="00DF6F4B"/>
    <w:rsid w:val="00DF779D"/>
    <w:rsid w:val="00DF7DCF"/>
    <w:rsid w:val="00E00651"/>
    <w:rsid w:val="00E00D2C"/>
    <w:rsid w:val="00E011E5"/>
    <w:rsid w:val="00E012C3"/>
    <w:rsid w:val="00E03235"/>
    <w:rsid w:val="00E04D6B"/>
    <w:rsid w:val="00E05691"/>
    <w:rsid w:val="00E057D8"/>
    <w:rsid w:val="00E05CD0"/>
    <w:rsid w:val="00E064DF"/>
    <w:rsid w:val="00E06540"/>
    <w:rsid w:val="00E066CD"/>
    <w:rsid w:val="00E06C69"/>
    <w:rsid w:val="00E06C79"/>
    <w:rsid w:val="00E06DA5"/>
    <w:rsid w:val="00E06E9A"/>
    <w:rsid w:val="00E07214"/>
    <w:rsid w:val="00E1002D"/>
    <w:rsid w:val="00E1006A"/>
    <w:rsid w:val="00E1051C"/>
    <w:rsid w:val="00E1090C"/>
    <w:rsid w:val="00E10A87"/>
    <w:rsid w:val="00E10B99"/>
    <w:rsid w:val="00E10F20"/>
    <w:rsid w:val="00E117AE"/>
    <w:rsid w:val="00E12165"/>
    <w:rsid w:val="00E12751"/>
    <w:rsid w:val="00E1280E"/>
    <w:rsid w:val="00E12E59"/>
    <w:rsid w:val="00E14734"/>
    <w:rsid w:val="00E1529B"/>
    <w:rsid w:val="00E15F98"/>
    <w:rsid w:val="00E162E2"/>
    <w:rsid w:val="00E1654A"/>
    <w:rsid w:val="00E16A8D"/>
    <w:rsid w:val="00E174DF"/>
    <w:rsid w:val="00E175DF"/>
    <w:rsid w:val="00E202D7"/>
    <w:rsid w:val="00E2075C"/>
    <w:rsid w:val="00E2138E"/>
    <w:rsid w:val="00E2220F"/>
    <w:rsid w:val="00E234F2"/>
    <w:rsid w:val="00E23F25"/>
    <w:rsid w:val="00E24C55"/>
    <w:rsid w:val="00E24D72"/>
    <w:rsid w:val="00E2538E"/>
    <w:rsid w:val="00E253F9"/>
    <w:rsid w:val="00E25716"/>
    <w:rsid w:val="00E260D7"/>
    <w:rsid w:val="00E262FC"/>
    <w:rsid w:val="00E2656F"/>
    <w:rsid w:val="00E26E4E"/>
    <w:rsid w:val="00E27969"/>
    <w:rsid w:val="00E27FF2"/>
    <w:rsid w:val="00E30A18"/>
    <w:rsid w:val="00E318F6"/>
    <w:rsid w:val="00E32C3D"/>
    <w:rsid w:val="00E33723"/>
    <w:rsid w:val="00E33D2B"/>
    <w:rsid w:val="00E34F91"/>
    <w:rsid w:val="00E351D3"/>
    <w:rsid w:val="00E351F4"/>
    <w:rsid w:val="00E353D4"/>
    <w:rsid w:val="00E35A0C"/>
    <w:rsid w:val="00E35E2E"/>
    <w:rsid w:val="00E35F46"/>
    <w:rsid w:val="00E36A6A"/>
    <w:rsid w:val="00E36A78"/>
    <w:rsid w:val="00E36EB1"/>
    <w:rsid w:val="00E40B9F"/>
    <w:rsid w:val="00E41B3F"/>
    <w:rsid w:val="00E422F1"/>
    <w:rsid w:val="00E4247B"/>
    <w:rsid w:val="00E42DC6"/>
    <w:rsid w:val="00E431F8"/>
    <w:rsid w:val="00E432F0"/>
    <w:rsid w:val="00E43DF2"/>
    <w:rsid w:val="00E43FF4"/>
    <w:rsid w:val="00E456D0"/>
    <w:rsid w:val="00E46F53"/>
    <w:rsid w:val="00E47F02"/>
    <w:rsid w:val="00E50840"/>
    <w:rsid w:val="00E50E4A"/>
    <w:rsid w:val="00E511AB"/>
    <w:rsid w:val="00E520C2"/>
    <w:rsid w:val="00E5225D"/>
    <w:rsid w:val="00E528E1"/>
    <w:rsid w:val="00E52C8A"/>
    <w:rsid w:val="00E52D78"/>
    <w:rsid w:val="00E52FB5"/>
    <w:rsid w:val="00E53683"/>
    <w:rsid w:val="00E5448C"/>
    <w:rsid w:val="00E556EE"/>
    <w:rsid w:val="00E55D4F"/>
    <w:rsid w:val="00E55E92"/>
    <w:rsid w:val="00E57493"/>
    <w:rsid w:val="00E5762E"/>
    <w:rsid w:val="00E57A68"/>
    <w:rsid w:val="00E57BBA"/>
    <w:rsid w:val="00E6004C"/>
    <w:rsid w:val="00E616D5"/>
    <w:rsid w:val="00E624D8"/>
    <w:rsid w:val="00E626A0"/>
    <w:rsid w:val="00E626EB"/>
    <w:rsid w:val="00E628A3"/>
    <w:rsid w:val="00E6323B"/>
    <w:rsid w:val="00E63799"/>
    <w:rsid w:val="00E63837"/>
    <w:rsid w:val="00E640BF"/>
    <w:rsid w:val="00E64302"/>
    <w:rsid w:val="00E645A0"/>
    <w:rsid w:val="00E6474C"/>
    <w:rsid w:val="00E647BD"/>
    <w:rsid w:val="00E662CC"/>
    <w:rsid w:val="00E6656F"/>
    <w:rsid w:val="00E70368"/>
    <w:rsid w:val="00E708F2"/>
    <w:rsid w:val="00E70F30"/>
    <w:rsid w:val="00E71391"/>
    <w:rsid w:val="00E7167D"/>
    <w:rsid w:val="00E718DE"/>
    <w:rsid w:val="00E71B03"/>
    <w:rsid w:val="00E72639"/>
    <w:rsid w:val="00E73517"/>
    <w:rsid w:val="00E73B6C"/>
    <w:rsid w:val="00E73E74"/>
    <w:rsid w:val="00E73E7B"/>
    <w:rsid w:val="00E73E98"/>
    <w:rsid w:val="00E74B37"/>
    <w:rsid w:val="00E7517F"/>
    <w:rsid w:val="00E75C77"/>
    <w:rsid w:val="00E766C8"/>
    <w:rsid w:val="00E76A3D"/>
    <w:rsid w:val="00E76E2C"/>
    <w:rsid w:val="00E76E2F"/>
    <w:rsid w:val="00E77F42"/>
    <w:rsid w:val="00E8156B"/>
    <w:rsid w:val="00E82990"/>
    <w:rsid w:val="00E82E73"/>
    <w:rsid w:val="00E8311E"/>
    <w:rsid w:val="00E8317D"/>
    <w:rsid w:val="00E834A8"/>
    <w:rsid w:val="00E836F9"/>
    <w:rsid w:val="00E83A59"/>
    <w:rsid w:val="00E84562"/>
    <w:rsid w:val="00E84BE8"/>
    <w:rsid w:val="00E84CEA"/>
    <w:rsid w:val="00E84ECE"/>
    <w:rsid w:val="00E85FD7"/>
    <w:rsid w:val="00E865CC"/>
    <w:rsid w:val="00E86B20"/>
    <w:rsid w:val="00E871AB"/>
    <w:rsid w:val="00E87BDE"/>
    <w:rsid w:val="00E87C4C"/>
    <w:rsid w:val="00E87DF8"/>
    <w:rsid w:val="00E900BE"/>
    <w:rsid w:val="00E90EC6"/>
    <w:rsid w:val="00E92546"/>
    <w:rsid w:val="00E926B9"/>
    <w:rsid w:val="00E9309E"/>
    <w:rsid w:val="00E93A65"/>
    <w:rsid w:val="00E94964"/>
    <w:rsid w:val="00E94EBA"/>
    <w:rsid w:val="00E9537E"/>
    <w:rsid w:val="00E95D0F"/>
    <w:rsid w:val="00E960CB"/>
    <w:rsid w:val="00E96727"/>
    <w:rsid w:val="00E968E5"/>
    <w:rsid w:val="00E96900"/>
    <w:rsid w:val="00E96E21"/>
    <w:rsid w:val="00E97898"/>
    <w:rsid w:val="00E97AC9"/>
    <w:rsid w:val="00E97BA7"/>
    <w:rsid w:val="00EA0538"/>
    <w:rsid w:val="00EA059C"/>
    <w:rsid w:val="00EA0AB1"/>
    <w:rsid w:val="00EA1615"/>
    <w:rsid w:val="00EA182E"/>
    <w:rsid w:val="00EA19A1"/>
    <w:rsid w:val="00EA206F"/>
    <w:rsid w:val="00EA3DA2"/>
    <w:rsid w:val="00EA558F"/>
    <w:rsid w:val="00EA6373"/>
    <w:rsid w:val="00EA6674"/>
    <w:rsid w:val="00EA6EF9"/>
    <w:rsid w:val="00EA7BC8"/>
    <w:rsid w:val="00EA7FDE"/>
    <w:rsid w:val="00EB0289"/>
    <w:rsid w:val="00EB04BF"/>
    <w:rsid w:val="00EB0FF4"/>
    <w:rsid w:val="00EB26EC"/>
    <w:rsid w:val="00EB27D4"/>
    <w:rsid w:val="00EB2ADA"/>
    <w:rsid w:val="00EB2DC8"/>
    <w:rsid w:val="00EB3019"/>
    <w:rsid w:val="00EB43DF"/>
    <w:rsid w:val="00EB47F8"/>
    <w:rsid w:val="00EB62B1"/>
    <w:rsid w:val="00EB7783"/>
    <w:rsid w:val="00EB7FA4"/>
    <w:rsid w:val="00EC01E5"/>
    <w:rsid w:val="00EC04EC"/>
    <w:rsid w:val="00EC0F56"/>
    <w:rsid w:val="00EC1C0B"/>
    <w:rsid w:val="00EC1F13"/>
    <w:rsid w:val="00EC2529"/>
    <w:rsid w:val="00EC2D42"/>
    <w:rsid w:val="00EC2D8C"/>
    <w:rsid w:val="00EC309D"/>
    <w:rsid w:val="00EC30D7"/>
    <w:rsid w:val="00EC4909"/>
    <w:rsid w:val="00EC4F59"/>
    <w:rsid w:val="00EC4F5A"/>
    <w:rsid w:val="00EC545C"/>
    <w:rsid w:val="00EC546C"/>
    <w:rsid w:val="00EC5812"/>
    <w:rsid w:val="00EC58E1"/>
    <w:rsid w:val="00EC7179"/>
    <w:rsid w:val="00EC74D8"/>
    <w:rsid w:val="00EC78B8"/>
    <w:rsid w:val="00EC7DA7"/>
    <w:rsid w:val="00ED00EA"/>
    <w:rsid w:val="00ED0423"/>
    <w:rsid w:val="00ED07A8"/>
    <w:rsid w:val="00ED0BF6"/>
    <w:rsid w:val="00ED1082"/>
    <w:rsid w:val="00ED1420"/>
    <w:rsid w:val="00ED1764"/>
    <w:rsid w:val="00ED2EBA"/>
    <w:rsid w:val="00ED3D63"/>
    <w:rsid w:val="00ED452B"/>
    <w:rsid w:val="00ED58B0"/>
    <w:rsid w:val="00ED591C"/>
    <w:rsid w:val="00ED5DFD"/>
    <w:rsid w:val="00ED5DFF"/>
    <w:rsid w:val="00ED740F"/>
    <w:rsid w:val="00ED7634"/>
    <w:rsid w:val="00ED7781"/>
    <w:rsid w:val="00ED7B57"/>
    <w:rsid w:val="00EE0F67"/>
    <w:rsid w:val="00EE1033"/>
    <w:rsid w:val="00EE11C1"/>
    <w:rsid w:val="00EE205E"/>
    <w:rsid w:val="00EE2139"/>
    <w:rsid w:val="00EE340D"/>
    <w:rsid w:val="00EE4CEE"/>
    <w:rsid w:val="00EE5308"/>
    <w:rsid w:val="00EE5B47"/>
    <w:rsid w:val="00EE71BC"/>
    <w:rsid w:val="00EE7656"/>
    <w:rsid w:val="00EF06E6"/>
    <w:rsid w:val="00EF0724"/>
    <w:rsid w:val="00EF0A63"/>
    <w:rsid w:val="00EF1A5D"/>
    <w:rsid w:val="00EF2693"/>
    <w:rsid w:val="00EF26DE"/>
    <w:rsid w:val="00EF2C5B"/>
    <w:rsid w:val="00EF3ABF"/>
    <w:rsid w:val="00EF3B00"/>
    <w:rsid w:val="00EF3FC2"/>
    <w:rsid w:val="00EF4C24"/>
    <w:rsid w:val="00EF4FFE"/>
    <w:rsid w:val="00EF56D4"/>
    <w:rsid w:val="00EF5D6A"/>
    <w:rsid w:val="00EF63E1"/>
    <w:rsid w:val="00EF689D"/>
    <w:rsid w:val="00F0000C"/>
    <w:rsid w:val="00F00368"/>
    <w:rsid w:val="00F004D0"/>
    <w:rsid w:val="00F0055A"/>
    <w:rsid w:val="00F0096F"/>
    <w:rsid w:val="00F00A2D"/>
    <w:rsid w:val="00F01809"/>
    <w:rsid w:val="00F01BE8"/>
    <w:rsid w:val="00F01DBC"/>
    <w:rsid w:val="00F02084"/>
    <w:rsid w:val="00F022A6"/>
    <w:rsid w:val="00F02868"/>
    <w:rsid w:val="00F02885"/>
    <w:rsid w:val="00F02B9C"/>
    <w:rsid w:val="00F03165"/>
    <w:rsid w:val="00F03336"/>
    <w:rsid w:val="00F03C24"/>
    <w:rsid w:val="00F04029"/>
    <w:rsid w:val="00F04417"/>
    <w:rsid w:val="00F04A52"/>
    <w:rsid w:val="00F04BD2"/>
    <w:rsid w:val="00F0516C"/>
    <w:rsid w:val="00F0595A"/>
    <w:rsid w:val="00F05C36"/>
    <w:rsid w:val="00F068C0"/>
    <w:rsid w:val="00F06A3A"/>
    <w:rsid w:val="00F06B37"/>
    <w:rsid w:val="00F06CFD"/>
    <w:rsid w:val="00F06DB7"/>
    <w:rsid w:val="00F072E4"/>
    <w:rsid w:val="00F07BFB"/>
    <w:rsid w:val="00F07D38"/>
    <w:rsid w:val="00F07FBA"/>
    <w:rsid w:val="00F107F9"/>
    <w:rsid w:val="00F1177F"/>
    <w:rsid w:val="00F11892"/>
    <w:rsid w:val="00F11941"/>
    <w:rsid w:val="00F11964"/>
    <w:rsid w:val="00F11B2F"/>
    <w:rsid w:val="00F122F3"/>
    <w:rsid w:val="00F1276A"/>
    <w:rsid w:val="00F12B6C"/>
    <w:rsid w:val="00F135D5"/>
    <w:rsid w:val="00F1461F"/>
    <w:rsid w:val="00F14624"/>
    <w:rsid w:val="00F15189"/>
    <w:rsid w:val="00F15BF5"/>
    <w:rsid w:val="00F167CD"/>
    <w:rsid w:val="00F167EF"/>
    <w:rsid w:val="00F16968"/>
    <w:rsid w:val="00F16DDF"/>
    <w:rsid w:val="00F1784D"/>
    <w:rsid w:val="00F20116"/>
    <w:rsid w:val="00F20273"/>
    <w:rsid w:val="00F202B0"/>
    <w:rsid w:val="00F20474"/>
    <w:rsid w:val="00F206D9"/>
    <w:rsid w:val="00F20D85"/>
    <w:rsid w:val="00F20E12"/>
    <w:rsid w:val="00F2106B"/>
    <w:rsid w:val="00F21340"/>
    <w:rsid w:val="00F21668"/>
    <w:rsid w:val="00F218CA"/>
    <w:rsid w:val="00F21B3D"/>
    <w:rsid w:val="00F21B5E"/>
    <w:rsid w:val="00F21CEA"/>
    <w:rsid w:val="00F22924"/>
    <w:rsid w:val="00F238A6"/>
    <w:rsid w:val="00F23AF0"/>
    <w:rsid w:val="00F23DAF"/>
    <w:rsid w:val="00F23ED8"/>
    <w:rsid w:val="00F2530F"/>
    <w:rsid w:val="00F257EA"/>
    <w:rsid w:val="00F259C7"/>
    <w:rsid w:val="00F25BAE"/>
    <w:rsid w:val="00F26A50"/>
    <w:rsid w:val="00F26B07"/>
    <w:rsid w:val="00F26EF5"/>
    <w:rsid w:val="00F2744C"/>
    <w:rsid w:val="00F27E4C"/>
    <w:rsid w:val="00F300D6"/>
    <w:rsid w:val="00F3031D"/>
    <w:rsid w:val="00F30415"/>
    <w:rsid w:val="00F307A7"/>
    <w:rsid w:val="00F30C21"/>
    <w:rsid w:val="00F30E19"/>
    <w:rsid w:val="00F31121"/>
    <w:rsid w:val="00F31165"/>
    <w:rsid w:val="00F315AD"/>
    <w:rsid w:val="00F329E8"/>
    <w:rsid w:val="00F32D4D"/>
    <w:rsid w:val="00F336AA"/>
    <w:rsid w:val="00F33E66"/>
    <w:rsid w:val="00F3434F"/>
    <w:rsid w:val="00F34DC5"/>
    <w:rsid w:val="00F3547A"/>
    <w:rsid w:val="00F357D4"/>
    <w:rsid w:val="00F36E21"/>
    <w:rsid w:val="00F373CB"/>
    <w:rsid w:val="00F37B9B"/>
    <w:rsid w:val="00F40614"/>
    <w:rsid w:val="00F40ECE"/>
    <w:rsid w:val="00F411FC"/>
    <w:rsid w:val="00F41524"/>
    <w:rsid w:val="00F417F0"/>
    <w:rsid w:val="00F418DD"/>
    <w:rsid w:val="00F41E0C"/>
    <w:rsid w:val="00F42083"/>
    <w:rsid w:val="00F4224A"/>
    <w:rsid w:val="00F429C7"/>
    <w:rsid w:val="00F42EA6"/>
    <w:rsid w:val="00F4312E"/>
    <w:rsid w:val="00F43273"/>
    <w:rsid w:val="00F43D3E"/>
    <w:rsid w:val="00F44BDE"/>
    <w:rsid w:val="00F44C45"/>
    <w:rsid w:val="00F44CD1"/>
    <w:rsid w:val="00F454FE"/>
    <w:rsid w:val="00F45F6F"/>
    <w:rsid w:val="00F4711D"/>
    <w:rsid w:val="00F47195"/>
    <w:rsid w:val="00F476BF"/>
    <w:rsid w:val="00F507E9"/>
    <w:rsid w:val="00F51001"/>
    <w:rsid w:val="00F51370"/>
    <w:rsid w:val="00F52B1F"/>
    <w:rsid w:val="00F52BE1"/>
    <w:rsid w:val="00F53D42"/>
    <w:rsid w:val="00F53FF3"/>
    <w:rsid w:val="00F54018"/>
    <w:rsid w:val="00F5435F"/>
    <w:rsid w:val="00F5473D"/>
    <w:rsid w:val="00F55420"/>
    <w:rsid w:val="00F55864"/>
    <w:rsid w:val="00F558BF"/>
    <w:rsid w:val="00F55BFC"/>
    <w:rsid w:val="00F5630F"/>
    <w:rsid w:val="00F606F5"/>
    <w:rsid w:val="00F61B45"/>
    <w:rsid w:val="00F63523"/>
    <w:rsid w:val="00F63B6F"/>
    <w:rsid w:val="00F63E26"/>
    <w:rsid w:val="00F64785"/>
    <w:rsid w:val="00F647F5"/>
    <w:rsid w:val="00F64986"/>
    <w:rsid w:val="00F65029"/>
    <w:rsid w:val="00F651C0"/>
    <w:rsid w:val="00F66438"/>
    <w:rsid w:val="00F66515"/>
    <w:rsid w:val="00F66970"/>
    <w:rsid w:val="00F67178"/>
    <w:rsid w:val="00F6729C"/>
    <w:rsid w:val="00F67D44"/>
    <w:rsid w:val="00F67EEA"/>
    <w:rsid w:val="00F7078C"/>
    <w:rsid w:val="00F70A55"/>
    <w:rsid w:val="00F70BDB"/>
    <w:rsid w:val="00F70F0F"/>
    <w:rsid w:val="00F710CE"/>
    <w:rsid w:val="00F7145E"/>
    <w:rsid w:val="00F7174B"/>
    <w:rsid w:val="00F71935"/>
    <w:rsid w:val="00F71A90"/>
    <w:rsid w:val="00F724F5"/>
    <w:rsid w:val="00F72800"/>
    <w:rsid w:val="00F72BDF"/>
    <w:rsid w:val="00F730FD"/>
    <w:rsid w:val="00F74A02"/>
    <w:rsid w:val="00F74B2A"/>
    <w:rsid w:val="00F74D2C"/>
    <w:rsid w:val="00F761B3"/>
    <w:rsid w:val="00F76E0A"/>
    <w:rsid w:val="00F77782"/>
    <w:rsid w:val="00F7780B"/>
    <w:rsid w:val="00F7787B"/>
    <w:rsid w:val="00F77D5E"/>
    <w:rsid w:val="00F811BA"/>
    <w:rsid w:val="00F81D75"/>
    <w:rsid w:val="00F82147"/>
    <w:rsid w:val="00F82B5C"/>
    <w:rsid w:val="00F82E8C"/>
    <w:rsid w:val="00F8374D"/>
    <w:rsid w:val="00F83A55"/>
    <w:rsid w:val="00F83EEE"/>
    <w:rsid w:val="00F846F1"/>
    <w:rsid w:val="00F84B45"/>
    <w:rsid w:val="00F854B9"/>
    <w:rsid w:val="00F85798"/>
    <w:rsid w:val="00F8583F"/>
    <w:rsid w:val="00F8597B"/>
    <w:rsid w:val="00F861B7"/>
    <w:rsid w:val="00F86EE4"/>
    <w:rsid w:val="00F87000"/>
    <w:rsid w:val="00F87538"/>
    <w:rsid w:val="00F87DD9"/>
    <w:rsid w:val="00F90475"/>
    <w:rsid w:val="00F90764"/>
    <w:rsid w:val="00F90A6F"/>
    <w:rsid w:val="00F90A7A"/>
    <w:rsid w:val="00F9180E"/>
    <w:rsid w:val="00F9185C"/>
    <w:rsid w:val="00F91CA9"/>
    <w:rsid w:val="00F925ED"/>
    <w:rsid w:val="00F930D0"/>
    <w:rsid w:val="00F931A7"/>
    <w:rsid w:val="00F93A81"/>
    <w:rsid w:val="00F93D4E"/>
    <w:rsid w:val="00F94354"/>
    <w:rsid w:val="00F944BD"/>
    <w:rsid w:val="00F94F1F"/>
    <w:rsid w:val="00F94F37"/>
    <w:rsid w:val="00F95335"/>
    <w:rsid w:val="00F95899"/>
    <w:rsid w:val="00F963FA"/>
    <w:rsid w:val="00F9676E"/>
    <w:rsid w:val="00F96FEA"/>
    <w:rsid w:val="00F972B3"/>
    <w:rsid w:val="00F972D8"/>
    <w:rsid w:val="00F97F1B"/>
    <w:rsid w:val="00FA0111"/>
    <w:rsid w:val="00FA042A"/>
    <w:rsid w:val="00FA094E"/>
    <w:rsid w:val="00FA12DC"/>
    <w:rsid w:val="00FA157D"/>
    <w:rsid w:val="00FA1915"/>
    <w:rsid w:val="00FA1A98"/>
    <w:rsid w:val="00FA3803"/>
    <w:rsid w:val="00FA3B7D"/>
    <w:rsid w:val="00FA42A9"/>
    <w:rsid w:val="00FA4653"/>
    <w:rsid w:val="00FA5032"/>
    <w:rsid w:val="00FA62FF"/>
    <w:rsid w:val="00FA6607"/>
    <w:rsid w:val="00FA6D89"/>
    <w:rsid w:val="00FA71E0"/>
    <w:rsid w:val="00FA7C7A"/>
    <w:rsid w:val="00FA7DCB"/>
    <w:rsid w:val="00FB13F9"/>
    <w:rsid w:val="00FB17CA"/>
    <w:rsid w:val="00FB19CD"/>
    <w:rsid w:val="00FB1E48"/>
    <w:rsid w:val="00FB1FD3"/>
    <w:rsid w:val="00FB2114"/>
    <w:rsid w:val="00FB35DE"/>
    <w:rsid w:val="00FB43D3"/>
    <w:rsid w:val="00FB45D5"/>
    <w:rsid w:val="00FB4DE7"/>
    <w:rsid w:val="00FB5276"/>
    <w:rsid w:val="00FB60A6"/>
    <w:rsid w:val="00FB72F4"/>
    <w:rsid w:val="00FB79F6"/>
    <w:rsid w:val="00FB7BA4"/>
    <w:rsid w:val="00FB7BF2"/>
    <w:rsid w:val="00FB7D2E"/>
    <w:rsid w:val="00FB7D62"/>
    <w:rsid w:val="00FC005E"/>
    <w:rsid w:val="00FC00F0"/>
    <w:rsid w:val="00FC0B6A"/>
    <w:rsid w:val="00FC0EC1"/>
    <w:rsid w:val="00FC102D"/>
    <w:rsid w:val="00FC19C3"/>
    <w:rsid w:val="00FC1BB2"/>
    <w:rsid w:val="00FC2119"/>
    <w:rsid w:val="00FC21CC"/>
    <w:rsid w:val="00FC23B3"/>
    <w:rsid w:val="00FC2A54"/>
    <w:rsid w:val="00FC2AD2"/>
    <w:rsid w:val="00FC2F46"/>
    <w:rsid w:val="00FC311C"/>
    <w:rsid w:val="00FC4BAB"/>
    <w:rsid w:val="00FC4FE8"/>
    <w:rsid w:val="00FC547E"/>
    <w:rsid w:val="00FC5655"/>
    <w:rsid w:val="00FC6697"/>
    <w:rsid w:val="00FC699C"/>
    <w:rsid w:val="00FC6B30"/>
    <w:rsid w:val="00FC6CA8"/>
    <w:rsid w:val="00FC74A2"/>
    <w:rsid w:val="00FC7652"/>
    <w:rsid w:val="00FD0457"/>
    <w:rsid w:val="00FD07DB"/>
    <w:rsid w:val="00FD09AE"/>
    <w:rsid w:val="00FD0EA9"/>
    <w:rsid w:val="00FD1A1A"/>
    <w:rsid w:val="00FD1B28"/>
    <w:rsid w:val="00FD2157"/>
    <w:rsid w:val="00FD2904"/>
    <w:rsid w:val="00FD32F5"/>
    <w:rsid w:val="00FD378C"/>
    <w:rsid w:val="00FD39F8"/>
    <w:rsid w:val="00FD3FC4"/>
    <w:rsid w:val="00FD4738"/>
    <w:rsid w:val="00FD4B75"/>
    <w:rsid w:val="00FD4D91"/>
    <w:rsid w:val="00FD4E45"/>
    <w:rsid w:val="00FD4FF2"/>
    <w:rsid w:val="00FD568C"/>
    <w:rsid w:val="00FD58FC"/>
    <w:rsid w:val="00FD5F52"/>
    <w:rsid w:val="00FD61D4"/>
    <w:rsid w:val="00FD6326"/>
    <w:rsid w:val="00FD76B1"/>
    <w:rsid w:val="00FD7AE4"/>
    <w:rsid w:val="00FD7BB8"/>
    <w:rsid w:val="00FD7D0B"/>
    <w:rsid w:val="00FE0034"/>
    <w:rsid w:val="00FE0A87"/>
    <w:rsid w:val="00FE1C5C"/>
    <w:rsid w:val="00FE3469"/>
    <w:rsid w:val="00FE398B"/>
    <w:rsid w:val="00FE3F97"/>
    <w:rsid w:val="00FE4670"/>
    <w:rsid w:val="00FE474E"/>
    <w:rsid w:val="00FE4A87"/>
    <w:rsid w:val="00FE5793"/>
    <w:rsid w:val="00FE5D95"/>
    <w:rsid w:val="00FE604F"/>
    <w:rsid w:val="00FE6197"/>
    <w:rsid w:val="00FE642A"/>
    <w:rsid w:val="00FE65C4"/>
    <w:rsid w:val="00FE6615"/>
    <w:rsid w:val="00FE673F"/>
    <w:rsid w:val="00FE744B"/>
    <w:rsid w:val="00FE7955"/>
    <w:rsid w:val="00FE7FB1"/>
    <w:rsid w:val="00FF02D1"/>
    <w:rsid w:val="00FF08A8"/>
    <w:rsid w:val="00FF098D"/>
    <w:rsid w:val="00FF0BCF"/>
    <w:rsid w:val="00FF18CB"/>
    <w:rsid w:val="00FF2015"/>
    <w:rsid w:val="00FF2675"/>
    <w:rsid w:val="00FF2A87"/>
    <w:rsid w:val="00FF3672"/>
    <w:rsid w:val="00FF4569"/>
    <w:rsid w:val="00FF4962"/>
    <w:rsid w:val="00FF4C93"/>
    <w:rsid w:val="00FF51FD"/>
    <w:rsid w:val="00FF52F1"/>
    <w:rsid w:val="00FF53FD"/>
    <w:rsid w:val="00FF55F2"/>
    <w:rsid w:val="00FF567C"/>
    <w:rsid w:val="00FF5F34"/>
    <w:rsid w:val="00FF6B79"/>
    <w:rsid w:val="00FF6E43"/>
    <w:rsid w:val="00FF7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931"/>
    <w:rPr>
      <w:sz w:val="24"/>
      <w:szCs w:val="24"/>
      <w:lang w:val="ru-RU" w:eastAsia="ru-RU"/>
    </w:rPr>
  </w:style>
  <w:style w:type="paragraph" w:styleId="1">
    <w:name w:val="heading 1"/>
    <w:basedOn w:val="a"/>
    <w:next w:val="a"/>
    <w:link w:val="10"/>
    <w:qFormat/>
    <w:rsid w:val="003F6931"/>
    <w:pPr>
      <w:keepNext/>
      <w:jc w:val="center"/>
      <w:outlineLvl w:val="0"/>
    </w:pPr>
    <w:rPr>
      <w:b/>
      <w:sz w:val="28"/>
      <w:szCs w:val="20"/>
      <w:lang w:val="uk-UA"/>
    </w:rPr>
  </w:style>
  <w:style w:type="paragraph" w:styleId="2">
    <w:name w:val="heading 2"/>
    <w:basedOn w:val="a"/>
    <w:next w:val="a"/>
    <w:link w:val="20"/>
    <w:qFormat/>
    <w:rsid w:val="003F6931"/>
    <w:pPr>
      <w:keepNext/>
      <w:jc w:val="center"/>
      <w:outlineLvl w:val="1"/>
    </w:pPr>
    <w:rPr>
      <w:rFonts w:ascii="Arial" w:hAnsi="Arial"/>
      <w:b/>
      <w:color w:val="000000"/>
      <w:szCs w:val="20"/>
      <w:lang w:val="uk-UA"/>
    </w:rPr>
  </w:style>
  <w:style w:type="paragraph" w:styleId="3">
    <w:name w:val="heading 3"/>
    <w:basedOn w:val="a"/>
    <w:next w:val="a"/>
    <w:link w:val="30"/>
    <w:qFormat/>
    <w:rsid w:val="003F6931"/>
    <w:pPr>
      <w:keepNext/>
      <w:ind w:left="360"/>
      <w:jc w:val="both"/>
      <w:outlineLvl w:val="2"/>
    </w:pPr>
    <w:rPr>
      <w:bCs/>
      <w:sz w:val="28"/>
      <w:lang w:val="uk-UA"/>
    </w:rPr>
  </w:style>
  <w:style w:type="paragraph" w:styleId="4">
    <w:name w:val="heading 4"/>
    <w:basedOn w:val="a"/>
    <w:next w:val="a"/>
    <w:link w:val="40"/>
    <w:qFormat/>
    <w:rsid w:val="003F6931"/>
    <w:pPr>
      <w:keepNext/>
      <w:jc w:val="both"/>
      <w:outlineLvl w:val="3"/>
    </w:pPr>
    <w:rPr>
      <w:b/>
      <w:sz w:val="28"/>
      <w:szCs w:val="20"/>
      <w:lang w:val="uk-UA"/>
    </w:rPr>
  </w:style>
  <w:style w:type="paragraph" w:styleId="5">
    <w:name w:val="heading 5"/>
    <w:basedOn w:val="a"/>
    <w:next w:val="a"/>
    <w:link w:val="50"/>
    <w:qFormat/>
    <w:rsid w:val="003F6931"/>
    <w:pPr>
      <w:keepNext/>
      <w:outlineLvl w:val="4"/>
    </w:pPr>
    <w:rPr>
      <w:b/>
      <w:sz w:val="28"/>
      <w:szCs w:val="20"/>
      <w:lang w:val="uk-UA"/>
    </w:rPr>
  </w:style>
  <w:style w:type="paragraph" w:styleId="6">
    <w:name w:val="heading 6"/>
    <w:basedOn w:val="a"/>
    <w:next w:val="a"/>
    <w:link w:val="60"/>
    <w:qFormat/>
    <w:rsid w:val="003F6931"/>
    <w:pPr>
      <w:spacing w:before="240" w:after="60"/>
      <w:outlineLvl w:val="5"/>
    </w:pPr>
    <w:rPr>
      <w:b/>
      <w:bCs/>
      <w:sz w:val="22"/>
      <w:szCs w:val="22"/>
    </w:rPr>
  </w:style>
  <w:style w:type="paragraph" w:styleId="7">
    <w:name w:val="heading 7"/>
    <w:basedOn w:val="a"/>
    <w:next w:val="a"/>
    <w:link w:val="70"/>
    <w:qFormat/>
    <w:rsid w:val="003F6931"/>
    <w:pPr>
      <w:keepNext/>
      <w:jc w:val="center"/>
      <w:outlineLvl w:val="6"/>
    </w:pPr>
    <w:rPr>
      <w:b/>
      <w:color w:val="000000"/>
      <w:sz w:val="28"/>
      <w:szCs w:val="20"/>
      <w:lang w:val="uk-UA"/>
    </w:rPr>
  </w:style>
  <w:style w:type="paragraph" w:styleId="8">
    <w:name w:val="heading 8"/>
    <w:basedOn w:val="a"/>
    <w:next w:val="a"/>
    <w:link w:val="80"/>
    <w:qFormat/>
    <w:rsid w:val="003F6931"/>
    <w:pPr>
      <w:keepNext/>
      <w:jc w:val="center"/>
      <w:outlineLvl w:val="7"/>
    </w:pPr>
    <w:rPr>
      <w:b/>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rsid w:val="003F6931"/>
    <w:rPr>
      <w:rFonts w:ascii="Verdana" w:hAnsi="Verdana" w:cs="Verdana"/>
      <w:sz w:val="20"/>
      <w:szCs w:val="20"/>
      <w:lang w:val="en-US" w:eastAsia="en-US"/>
    </w:rPr>
  </w:style>
  <w:style w:type="paragraph" w:styleId="12">
    <w:name w:val="index 1"/>
    <w:basedOn w:val="a"/>
    <w:next w:val="a"/>
    <w:autoRedefine/>
    <w:semiHidden/>
    <w:rsid w:val="003F6931"/>
    <w:pPr>
      <w:jc w:val="both"/>
    </w:pPr>
  </w:style>
  <w:style w:type="paragraph" w:styleId="a3">
    <w:name w:val="index heading"/>
    <w:basedOn w:val="a"/>
    <w:next w:val="12"/>
    <w:semiHidden/>
    <w:rsid w:val="003F6931"/>
    <w:rPr>
      <w:sz w:val="20"/>
      <w:szCs w:val="20"/>
      <w:lang w:val="uk-UA"/>
    </w:rPr>
  </w:style>
  <w:style w:type="paragraph" w:customStyle="1" w:styleId="Normal12">
    <w:name w:val="Normal12"/>
    <w:basedOn w:val="a"/>
    <w:rsid w:val="003F6931"/>
    <w:pPr>
      <w:spacing w:after="120"/>
    </w:pPr>
    <w:rPr>
      <w:szCs w:val="20"/>
      <w:lang w:val="en-US"/>
    </w:rPr>
  </w:style>
  <w:style w:type="paragraph" w:styleId="21">
    <w:name w:val="Body Text Indent 2"/>
    <w:basedOn w:val="a"/>
    <w:link w:val="22"/>
    <w:rsid w:val="003F6931"/>
    <w:pPr>
      <w:ind w:firstLine="720"/>
      <w:jc w:val="both"/>
    </w:pPr>
    <w:rPr>
      <w:sz w:val="28"/>
      <w:szCs w:val="20"/>
      <w:lang w:val="uk-UA"/>
    </w:rPr>
  </w:style>
  <w:style w:type="paragraph" w:customStyle="1" w:styleId="13">
    <w:name w:val="Звичайний1"/>
    <w:rsid w:val="003F6931"/>
    <w:rPr>
      <w:lang w:val="ru-RU" w:eastAsia="ru-RU"/>
    </w:rPr>
  </w:style>
  <w:style w:type="paragraph" w:styleId="a4">
    <w:name w:val="Body Text"/>
    <w:aliases w:val="Основной текст Знак,Основной текст Знак Знак Знак"/>
    <w:basedOn w:val="a"/>
    <w:link w:val="14"/>
    <w:rsid w:val="003F6931"/>
    <w:rPr>
      <w:b/>
      <w:sz w:val="32"/>
      <w:szCs w:val="20"/>
      <w:lang w:val="uk-UA"/>
    </w:rPr>
  </w:style>
  <w:style w:type="paragraph" w:styleId="a5">
    <w:name w:val="Body Text Indent"/>
    <w:aliases w:val="Подпись к рис.,Ïîäïèñü ê ðèñ."/>
    <w:basedOn w:val="a"/>
    <w:link w:val="a6"/>
    <w:rsid w:val="003F6931"/>
    <w:pPr>
      <w:ind w:firstLine="720"/>
      <w:jc w:val="center"/>
    </w:pPr>
    <w:rPr>
      <w:b/>
      <w:sz w:val="32"/>
      <w:szCs w:val="20"/>
      <w:lang w:val="uk-UA"/>
    </w:rPr>
  </w:style>
  <w:style w:type="paragraph" w:customStyle="1" w:styleId="210">
    <w:name w:val="Îñíîâíîé òåêñò 21"/>
    <w:basedOn w:val="a"/>
    <w:rsid w:val="003F6931"/>
    <w:pPr>
      <w:tabs>
        <w:tab w:val="left" w:pos="1008"/>
        <w:tab w:val="left" w:pos="1152"/>
        <w:tab w:val="left" w:pos="1296"/>
        <w:tab w:val="left" w:pos="2016"/>
        <w:tab w:val="left" w:pos="4176"/>
      </w:tabs>
      <w:autoSpaceDE w:val="0"/>
      <w:autoSpaceDN w:val="0"/>
      <w:adjustRightInd w:val="0"/>
      <w:ind w:firstLine="851"/>
      <w:jc w:val="both"/>
    </w:pPr>
    <w:rPr>
      <w:sz w:val="28"/>
      <w:szCs w:val="20"/>
      <w:lang w:val="uk-UA"/>
    </w:rPr>
  </w:style>
  <w:style w:type="paragraph" w:customStyle="1" w:styleId="FR1">
    <w:name w:val="FR1"/>
    <w:rsid w:val="003F6931"/>
    <w:pPr>
      <w:widowControl w:val="0"/>
      <w:spacing w:line="260" w:lineRule="auto"/>
      <w:ind w:firstLine="720"/>
      <w:jc w:val="both"/>
    </w:pPr>
    <w:rPr>
      <w:snapToGrid w:val="0"/>
      <w:sz w:val="28"/>
      <w:lang w:eastAsia="ru-RU"/>
    </w:rPr>
  </w:style>
  <w:style w:type="paragraph" w:styleId="23">
    <w:name w:val="Body Text 2"/>
    <w:basedOn w:val="a"/>
    <w:link w:val="24"/>
    <w:rsid w:val="003F6931"/>
    <w:pPr>
      <w:jc w:val="both"/>
    </w:pPr>
    <w:rPr>
      <w:sz w:val="28"/>
      <w:szCs w:val="20"/>
      <w:lang w:val="uk-UA"/>
    </w:rPr>
  </w:style>
  <w:style w:type="paragraph" w:styleId="31">
    <w:name w:val="Body Text Indent 3"/>
    <w:basedOn w:val="a"/>
    <w:link w:val="32"/>
    <w:rsid w:val="003F6931"/>
    <w:pPr>
      <w:ind w:right="-63" w:firstLine="567"/>
      <w:jc w:val="both"/>
    </w:pPr>
    <w:rPr>
      <w:sz w:val="28"/>
      <w:szCs w:val="20"/>
      <w:lang w:val="uk-UA"/>
    </w:rPr>
  </w:style>
  <w:style w:type="paragraph" w:styleId="33">
    <w:name w:val="Body Text 3"/>
    <w:basedOn w:val="a"/>
    <w:link w:val="34"/>
    <w:rsid w:val="003F6931"/>
    <w:pPr>
      <w:tabs>
        <w:tab w:val="left" w:pos="0"/>
        <w:tab w:val="left" w:pos="7513"/>
      </w:tabs>
    </w:pPr>
    <w:rPr>
      <w:sz w:val="28"/>
      <w:szCs w:val="20"/>
      <w:lang w:val="uk-UA"/>
    </w:rPr>
  </w:style>
  <w:style w:type="paragraph" w:customStyle="1" w:styleId="15">
    <w:name w:val="заголовок 1"/>
    <w:basedOn w:val="a"/>
    <w:next w:val="a"/>
    <w:rsid w:val="003F6931"/>
    <w:pPr>
      <w:keepNext/>
      <w:jc w:val="center"/>
    </w:pPr>
    <w:rPr>
      <w:szCs w:val="20"/>
      <w:lang w:val="uk-UA"/>
    </w:rPr>
  </w:style>
  <w:style w:type="paragraph" w:styleId="a7">
    <w:name w:val="Title"/>
    <w:basedOn w:val="a"/>
    <w:link w:val="a8"/>
    <w:qFormat/>
    <w:rsid w:val="003F6931"/>
    <w:pPr>
      <w:jc w:val="center"/>
    </w:pPr>
    <w:rPr>
      <w:b/>
      <w:sz w:val="28"/>
      <w:szCs w:val="20"/>
      <w:lang w:val="uk-UA"/>
    </w:rPr>
  </w:style>
  <w:style w:type="paragraph" w:styleId="a9">
    <w:name w:val="Block Text"/>
    <w:basedOn w:val="a"/>
    <w:rsid w:val="003F6931"/>
    <w:pPr>
      <w:ind w:left="-426" w:right="-1050"/>
      <w:jc w:val="both"/>
    </w:pPr>
    <w:rPr>
      <w:sz w:val="28"/>
      <w:szCs w:val="20"/>
      <w:lang w:val="uk-UA"/>
    </w:rPr>
  </w:style>
  <w:style w:type="paragraph" w:customStyle="1" w:styleId="310">
    <w:name w:val="Основний текст 31"/>
    <w:basedOn w:val="a"/>
    <w:rsid w:val="003F6931"/>
    <w:pPr>
      <w:tabs>
        <w:tab w:val="left" w:pos="851"/>
      </w:tabs>
    </w:pPr>
    <w:rPr>
      <w:sz w:val="28"/>
      <w:szCs w:val="20"/>
      <w:lang w:val="uk-UA"/>
    </w:rPr>
  </w:style>
  <w:style w:type="paragraph" w:styleId="aa">
    <w:name w:val="Subtitle"/>
    <w:basedOn w:val="a"/>
    <w:link w:val="ab"/>
    <w:qFormat/>
    <w:rsid w:val="003F6931"/>
    <w:pPr>
      <w:jc w:val="center"/>
    </w:pPr>
    <w:rPr>
      <w:b/>
      <w:sz w:val="22"/>
      <w:szCs w:val="20"/>
      <w:lang w:val="uk-UA"/>
    </w:rPr>
  </w:style>
  <w:style w:type="paragraph" w:customStyle="1" w:styleId="25">
    <w:name w:val="Заголовок_2"/>
    <w:rsid w:val="003F6931"/>
    <w:pPr>
      <w:jc w:val="both"/>
    </w:pPr>
    <w:rPr>
      <w:noProof/>
      <w:sz w:val="28"/>
      <w:lang w:val="ru-RU" w:eastAsia="ru-RU"/>
    </w:rPr>
  </w:style>
  <w:style w:type="paragraph" w:styleId="ac">
    <w:name w:val="header"/>
    <w:basedOn w:val="a"/>
    <w:link w:val="ad"/>
    <w:rsid w:val="003F6931"/>
    <w:pPr>
      <w:tabs>
        <w:tab w:val="center" w:pos="4153"/>
        <w:tab w:val="right" w:pos="8306"/>
      </w:tabs>
    </w:pPr>
    <w:rPr>
      <w:sz w:val="20"/>
      <w:szCs w:val="20"/>
      <w:lang w:val="uk-UA"/>
    </w:rPr>
  </w:style>
  <w:style w:type="paragraph" w:customStyle="1" w:styleId="ae">
    <w:name w:val="Нормальный"/>
    <w:rsid w:val="003F6931"/>
    <w:pPr>
      <w:snapToGrid w:val="0"/>
    </w:pPr>
    <w:rPr>
      <w:lang w:val="ru-RU" w:eastAsia="ru-RU"/>
    </w:rPr>
  </w:style>
  <w:style w:type="paragraph" w:customStyle="1" w:styleId="35">
    <w:name w:val="Îñíîâíîé òåêñò 3"/>
    <w:basedOn w:val="a"/>
    <w:rsid w:val="003F6931"/>
    <w:pPr>
      <w:autoSpaceDE w:val="0"/>
      <w:autoSpaceDN w:val="0"/>
      <w:adjustRightInd w:val="0"/>
      <w:jc w:val="center"/>
    </w:pPr>
    <w:rPr>
      <w:sz w:val="20"/>
      <w:szCs w:val="20"/>
      <w:lang w:val="uk-UA"/>
    </w:rPr>
  </w:style>
  <w:style w:type="paragraph" w:customStyle="1" w:styleId="26">
    <w:name w:val="Îñíîâíîé òåêñò 2"/>
    <w:basedOn w:val="a"/>
    <w:rsid w:val="003F6931"/>
    <w:pPr>
      <w:autoSpaceDE w:val="0"/>
      <w:autoSpaceDN w:val="0"/>
      <w:adjustRightInd w:val="0"/>
    </w:pPr>
    <w:rPr>
      <w:sz w:val="23"/>
      <w:szCs w:val="23"/>
      <w:lang w:val="uk-UA"/>
    </w:rPr>
  </w:style>
  <w:style w:type="character" w:styleId="af">
    <w:name w:val="page number"/>
    <w:basedOn w:val="a0"/>
    <w:rsid w:val="003F6931"/>
  </w:style>
  <w:style w:type="paragraph" w:customStyle="1" w:styleId="211">
    <w:name w:val="Основний текст 21"/>
    <w:basedOn w:val="a"/>
    <w:rsid w:val="003F6931"/>
    <w:pPr>
      <w:jc w:val="both"/>
    </w:pPr>
    <w:rPr>
      <w:sz w:val="28"/>
      <w:szCs w:val="20"/>
      <w:lang w:val="uk-UA"/>
    </w:rPr>
  </w:style>
  <w:style w:type="paragraph" w:styleId="af0">
    <w:name w:val="footer"/>
    <w:basedOn w:val="a"/>
    <w:link w:val="af1"/>
    <w:rsid w:val="003F6931"/>
    <w:pPr>
      <w:tabs>
        <w:tab w:val="center" w:pos="4677"/>
        <w:tab w:val="right" w:pos="9355"/>
      </w:tabs>
    </w:pPr>
  </w:style>
  <w:style w:type="character" w:customStyle="1" w:styleId="spelle">
    <w:name w:val="spelle"/>
    <w:basedOn w:val="a0"/>
    <w:rsid w:val="003F6931"/>
  </w:style>
  <w:style w:type="paragraph" w:styleId="af2">
    <w:name w:val="Normal (Web)"/>
    <w:basedOn w:val="a"/>
    <w:uiPriority w:val="99"/>
    <w:rsid w:val="003F6931"/>
    <w:pPr>
      <w:spacing w:before="100" w:beforeAutospacing="1" w:after="100" w:afterAutospacing="1"/>
    </w:pPr>
  </w:style>
  <w:style w:type="paragraph" w:customStyle="1" w:styleId="xl36">
    <w:name w:val="xl36"/>
    <w:basedOn w:val="a"/>
    <w:rsid w:val="003F6931"/>
    <w:pPr>
      <w:spacing w:before="100" w:beforeAutospacing="1" w:after="100" w:afterAutospacing="1"/>
      <w:jc w:val="center"/>
    </w:pPr>
    <w:rPr>
      <w:b/>
      <w:bCs/>
      <w:sz w:val="28"/>
      <w:szCs w:val="28"/>
    </w:rPr>
  </w:style>
  <w:style w:type="paragraph" w:customStyle="1" w:styleId="16">
    <w:name w:val="Назва об'єкта1"/>
    <w:basedOn w:val="a"/>
    <w:next w:val="a"/>
    <w:rsid w:val="003F6931"/>
    <w:pPr>
      <w:jc w:val="center"/>
    </w:pPr>
    <w:rPr>
      <w:rFonts w:ascii="Arial" w:hAnsi="Arial"/>
      <w:b/>
      <w:sz w:val="28"/>
      <w:szCs w:val="20"/>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F6931"/>
    <w:rPr>
      <w:rFonts w:ascii="Verdana" w:hAnsi="Verdana" w:cs="Verdana"/>
      <w:sz w:val="20"/>
      <w:szCs w:val="20"/>
      <w:lang w:val="en-US" w:eastAsia="en-US"/>
    </w:rPr>
  </w:style>
  <w:style w:type="paragraph" w:customStyle="1" w:styleId="Normal1">
    <w:name w:val="Normal1"/>
    <w:rsid w:val="003F6931"/>
    <w:rPr>
      <w:snapToGrid w:val="0"/>
      <w:sz w:val="28"/>
      <w:lang w:val="ru-RU" w:eastAsia="ru-RU"/>
    </w:rPr>
  </w:style>
  <w:style w:type="paragraph" w:customStyle="1" w:styleId="CharCharCharChar0">
    <w:name w:val="Char Знак Знак Char Знак Знак Char Знак Знак Char Знак Знак Знак Знак Знак Знак Знак Знак Знак"/>
    <w:basedOn w:val="a"/>
    <w:rsid w:val="003F6931"/>
    <w:rPr>
      <w:rFonts w:ascii="Verdana" w:hAnsi="Verdana" w:cs="Verdana"/>
      <w:sz w:val="20"/>
      <w:szCs w:val="20"/>
      <w:lang w:val="en-US" w:eastAsia="en-US"/>
    </w:rPr>
  </w:style>
  <w:style w:type="paragraph" w:styleId="af3">
    <w:name w:val="Plain Text"/>
    <w:basedOn w:val="a"/>
    <w:link w:val="af4"/>
    <w:rsid w:val="003F6931"/>
    <w:rPr>
      <w:rFonts w:ascii="Courier New" w:hAnsi="Courier New" w:cs="Courier New"/>
      <w:sz w:val="20"/>
      <w:szCs w:val="20"/>
      <w:lang w:val="uk-UA"/>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w:basedOn w:val="a"/>
    <w:rsid w:val="003F6931"/>
    <w:rPr>
      <w:rFonts w:ascii="Verdana" w:hAnsi="Verdana" w:cs="Verdana"/>
      <w:sz w:val="20"/>
      <w:szCs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w:basedOn w:val="a"/>
    <w:rsid w:val="003F6931"/>
    <w:rPr>
      <w:rFonts w:ascii="Verdana" w:hAnsi="Verdana" w:cs="Verdana"/>
      <w:sz w:val="20"/>
      <w:szCs w:val="20"/>
      <w:lang w:val="en-US" w:eastAsia="en-US"/>
    </w:rPr>
  </w:style>
  <w:style w:type="table" w:styleId="af5">
    <w:name w:val="Table Grid"/>
    <w:basedOn w:val="a1"/>
    <w:rsid w:val="003F69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Char Char"/>
    <w:basedOn w:val="a"/>
    <w:rsid w:val="003F6931"/>
    <w:rPr>
      <w:rFonts w:ascii="Verdana" w:hAnsi="Verdana" w:cs="Verdana"/>
      <w:sz w:val="20"/>
      <w:szCs w:val="20"/>
      <w:lang w:val="en-US" w:eastAsia="en-US"/>
    </w:rPr>
  </w:style>
  <w:style w:type="paragraph" w:customStyle="1" w:styleId="af6">
    <w:name w:val="Знак Знак"/>
    <w:basedOn w:val="a"/>
    <w:rsid w:val="003F6931"/>
    <w:rPr>
      <w:rFonts w:ascii="Verdana" w:hAnsi="Verdana" w:cs="Verdana"/>
      <w:sz w:val="20"/>
      <w:szCs w:val="20"/>
      <w:lang w:val="en-US" w:eastAsia="en-US"/>
    </w:rPr>
  </w:style>
  <w:style w:type="paragraph" w:customStyle="1" w:styleId="af7">
    <w:name w:val="Знак Знак Знак"/>
    <w:basedOn w:val="a"/>
    <w:rsid w:val="003F6931"/>
    <w:rPr>
      <w:rFonts w:ascii="Verdana" w:hAnsi="Verdana" w:cs="Verdana"/>
      <w:sz w:val="20"/>
      <w:szCs w:val="20"/>
      <w:lang w:val="en-US" w:eastAsia="en-US"/>
    </w:rPr>
  </w:style>
  <w:style w:type="paragraph" w:customStyle="1" w:styleId="18">
    <w:name w:val="Знак1"/>
    <w:basedOn w:val="a"/>
    <w:rsid w:val="003F6931"/>
    <w:rPr>
      <w:rFonts w:ascii="Verdana" w:hAnsi="Verdana" w:cs="Verdana"/>
      <w:sz w:val="20"/>
      <w:szCs w:val="20"/>
      <w:lang w:val="en-US" w:eastAsia="en-US"/>
    </w:rPr>
  </w:style>
  <w:style w:type="paragraph" w:customStyle="1" w:styleId="af8">
    <w:name w:val="Знак"/>
    <w:basedOn w:val="a"/>
    <w:rsid w:val="003F6931"/>
    <w:rPr>
      <w:rFonts w:ascii="Verdana" w:hAnsi="Verdana" w:cs="Verdana"/>
      <w:sz w:val="20"/>
      <w:szCs w:val="20"/>
      <w:lang w:val="en-US" w:eastAsia="en-US"/>
    </w:rPr>
  </w:style>
  <w:style w:type="paragraph" w:customStyle="1" w:styleId="af9">
    <w:name w:val="Знак Знак Знак Знак Знак Знак Знак Знак"/>
    <w:basedOn w:val="a"/>
    <w:rsid w:val="003F6931"/>
    <w:rPr>
      <w:rFonts w:ascii="Verdana" w:hAnsi="Verdana" w:cs="Verdana"/>
      <w:sz w:val="20"/>
      <w:szCs w:val="20"/>
      <w:lang w:val="en-US" w:eastAsia="en-US"/>
    </w:rPr>
  </w:style>
  <w:style w:type="paragraph" w:customStyle="1" w:styleId="afa">
    <w:name w:val="Стиль"/>
    <w:basedOn w:val="a"/>
    <w:rsid w:val="003F6931"/>
    <w:rPr>
      <w:rFonts w:ascii="Verdana" w:hAnsi="Verdana" w:cs="Verdana"/>
      <w:sz w:val="20"/>
      <w:szCs w:val="20"/>
      <w:lang w:val="en-US" w:eastAsia="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w:basedOn w:val="a"/>
    <w:rsid w:val="003F6931"/>
    <w:rPr>
      <w:rFonts w:ascii="Verdana" w:hAnsi="Verdana" w:cs="Verdana"/>
      <w:sz w:val="20"/>
      <w:szCs w:val="20"/>
      <w:lang w:val="en-US" w:eastAsia="en-US"/>
    </w:rPr>
  </w:style>
  <w:style w:type="paragraph" w:customStyle="1" w:styleId="book">
    <w:name w:val="book"/>
    <w:basedOn w:val="a"/>
    <w:rsid w:val="007F0323"/>
    <w:rPr>
      <w:rFonts w:ascii="Uk_Arial1" w:hAnsi="Uk_Arial1"/>
      <w:sz w:val="20"/>
      <w:szCs w:val="20"/>
      <w:lang w:val="en-GB"/>
    </w:rPr>
  </w:style>
  <w:style w:type="paragraph" w:customStyle="1" w:styleId="CharChar">
    <w:name w:val="Char Char"/>
    <w:basedOn w:val="a"/>
    <w:rsid w:val="00AC3812"/>
    <w:rPr>
      <w:rFonts w:ascii="Verdana" w:hAnsi="Verdana" w:cs="Verdana"/>
      <w:sz w:val="20"/>
      <w:szCs w:val="20"/>
      <w:lang w:val="en-US" w:eastAsia="en-US"/>
    </w:rPr>
  </w:style>
  <w:style w:type="paragraph" w:customStyle="1" w:styleId="CharCharCharChar4">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5DFF"/>
    <w:rPr>
      <w:rFonts w:ascii="Verdana" w:hAnsi="Verdana" w:cs="Verdana"/>
      <w:sz w:val="20"/>
      <w:szCs w:val="20"/>
      <w:lang w:val="en-US" w:eastAsia="en-US"/>
    </w:rPr>
  </w:style>
  <w:style w:type="paragraph" w:customStyle="1" w:styleId="19">
    <w:name w:val="Знак Знак Знак Знак Знак Знак Знак Знак Знак Знак Знак1 Знак Знак Знак Знак Знак Знак Знак Знак Знак"/>
    <w:basedOn w:val="a"/>
    <w:rsid w:val="00FF5F34"/>
    <w:rPr>
      <w:rFonts w:ascii="Verdana" w:hAnsi="Verdana" w:cs="Verdana"/>
      <w:sz w:val="20"/>
      <w:szCs w:val="20"/>
      <w:lang w:val="en-US" w:eastAsia="en-US"/>
    </w:rPr>
  </w:style>
  <w:style w:type="paragraph" w:customStyle="1" w:styleId="CharChar0">
    <w:name w:val="Знак Знак Char Char"/>
    <w:basedOn w:val="a"/>
    <w:rsid w:val="0005588D"/>
    <w:rPr>
      <w:rFonts w:ascii="Verdana" w:hAnsi="Verdana" w:cs="Verdana"/>
      <w:sz w:val="20"/>
      <w:szCs w:val="20"/>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51DD"/>
    <w:rPr>
      <w:rFonts w:ascii="Verdana" w:hAnsi="Verdana" w:cs="Verdana"/>
      <w:sz w:val="20"/>
      <w:szCs w:val="20"/>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7D4B84"/>
    <w:rPr>
      <w:rFonts w:ascii="Verdana" w:hAnsi="Verdana" w:cs="Verdana"/>
      <w:sz w:val="20"/>
      <w:szCs w:val="20"/>
      <w:lang w:val="en-US" w:eastAsia="en-US"/>
    </w:rPr>
  </w:style>
  <w:style w:type="paragraph" w:customStyle="1" w:styleId="Style1">
    <w:name w:val="Style1"/>
    <w:basedOn w:val="a"/>
    <w:uiPriority w:val="99"/>
    <w:rsid w:val="00D04797"/>
    <w:pPr>
      <w:widowControl w:val="0"/>
      <w:autoSpaceDE w:val="0"/>
      <w:autoSpaceDN w:val="0"/>
      <w:adjustRightInd w:val="0"/>
    </w:pPr>
  </w:style>
  <w:style w:type="paragraph" w:customStyle="1" w:styleId="Style3">
    <w:name w:val="Style3"/>
    <w:basedOn w:val="a"/>
    <w:uiPriority w:val="99"/>
    <w:rsid w:val="00D04797"/>
    <w:pPr>
      <w:widowControl w:val="0"/>
      <w:autoSpaceDE w:val="0"/>
      <w:autoSpaceDN w:val="0"/>
      <w:adjustRightInd w:val="0"/>
    </w:pPr>
  </w:style>
  <w:style w:type="paragraph" w:customStyle="1" w:styleId="Style4">
    <w:name w:val="Style4"/>
    <w:basedOn w:val="a"/>
    <w:rsid w:val="00D04797"/>
    <w:pPr>
      <w:widowControl w:val="0"/>
      <w:autoSpaceDE w:val="0"/>
      <w:autoSpaceDN w:val="0"/>
      <w:adjustRightInd w:val="0"/>
      <w:spacing w:line="259" w:lineRule="exact"/>
    </w:pPr>
  </w:style>
  <w:style w:type="character" w:customStyle="1" w:styleId="FontStyle12">
    <w:name w:val="Font Style12"/>
    <w:basedOn w:val="a0"/>
    <w:uiPriority w:val="99"/>
    <w:rsid w:val="00D04797"/>
    <w:rPr>
      <w:rFonts w:ascii="Times New Roman" w:hAnsi="Times New Roman" w:cs="Times New Roman"/>
      <w:sz w:val="28"/>
      <w:szCs w:val="28"/>
    </w:rPr>
  </w:style>
  <w:style w:type="character" w:customStyle="1" w:styleId="FontStyle13">
    <w:name w:val="Font Style13"/>
    <w:basedOn w:val="a0"/>
    <w:rsid w:val="00D04797"/>
    <w:rPr>
      <w:rFonts w:ascii="Times New Roman" w:hAnsi="Times New Roman" w:cs="Times New Roman"/>
      <w:b/>
      <w:bCs/>
      <w:sz w:val="18"/>
      <w:szCs w:val="18"/>
    </w:rPr>
  </w:style>
  <w:style w:type="character" w:customStyle="1" w:styleId="FontStyle14">
    <w:name w:val="Font Style14"/>
    <w:basedOn w:val="a0"/>
    <w:rsid w:val="00D04797"/>
    <w:rPr>
      <w:rFonts w:ascii="Times New Roman" w:hAnsi="Times New Roman" w:cs="Times New Roman"/>
      <w:sz w:val="22"/>
      <w:szCs w:val="22"/>
    </w:rPr>
  </w:style>
  <w:style w:type="character" w:customStyle="1" w:styleId="FontStyle16">
    <w:name w:val="Font Style16"/>
    <w:basedOn w:val="a0"/>
    <w:rsid w:val="00D04797"/>
    <w:rPr>
      <w:rFonts w:ascii="Times New Roman" w:hAnsi="Times New Roman" w:cs="Times New Roman"/>
      <w:b/>
      <w:bCs/>
      <w:sz w:val="22"/>
      <w:szCs w:val="22"/>
    </w:rPr>
  </w:style>
  <w:style w:type="paragraph" w:customStyle="1" w:styleId="27">
    <w:name w:val="Знак2"/>
    <w:basedOn w:val="a"/>
    <w:rsid w:val="005E0134"/>
    <w:rPr>
      <w:rFonts w:ascii="Verdana" w:hAnsi="Verdana"/>
      <w:szCs w:val="20"/>
      <w:lang w:val="en-US" w:eastAsia="en-US"/>
    </w:rPr>
  </w:style>
  <w:style w:type="paragraph" w:customStyle="1" w:styleId="1a">
    <w:name w:val="1 Знак"/>
    <w:basedOn w:val="a"/>
    <w:rsid w:val="00775E26"/>
    <w:rPr>
      <w:rFonts w:ascii="Verdana" w:hAnsi="Verdana" w:cs="Verdana"/>
      <w:sz w:val="20"/>
      <w:szCs w:val="20"/>
      <w:lang w:val="en-US" w:eastAsia="en-US"/>
    </w:rPr>
  </w:style>
  <w:style w:type="paragraph" w:styleId="afb">
    <w:name w:val="Document Map"/>
    <w:basedOn w:val="a"/>
    <w:link w:val="afc"/>
    <w:semiHidden/>
    <w:rsid w:val="00715895"/>
    <w:pPr>
      <w:shd w:val="clear" w:color="auto" w:fill="000080"/>
    </w:pPr>
    <w:rPr>
      <w:rFonts w:ascii="Tahoma" w:hAnsi="Tahoma" w:cs="Tahoma"/>
      <w:sz w:val="20"/>
      <w:szCs w:val="20"/>
    </w:rPr>
  </w:style>
  <w:style w:type="character" w:styleId="afd">
    <w:name w:val="Hyperlink"/>
    <w:basedOn w:val="a0"/>
    <w:rsid w:val="00F34DC5"/>
    <w:rPr>
      <w:color w:val="0000FF"/>
      <w:u w:val="single"/>
    </w:rPr>
  </w:style>
  <w:style w:type="paragraph" w:customStyle="1" w:styleId="CharChar1">
    <w:name w:val="Char Знак Знак Char Знак"/>
    <w:basedOn w:val="a"/>
    <w:rsid w:val="00DE6438"/>
    <w:rPr>
      <w:rFonts w:ascii="Verdana" w:hAnsi="Verdana"/>
      <w:sz w:val="20"/>
      <w:szCs w:val="20"/>
      <w:lang w:val="en-US" w:eastAsia="en-US"/>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w:basedOn w:val="a"/>
    <w:rsid w:val="00F90A7A"/>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73F15"/>
    <w:rPr>
      <w:rFonts w:ascii="Verdana" w:hAnsi="Verdana" w:cs="Verdana"/>
      <w:sz w:val="20"/>
      <w:szCs w:val="20"/>
      <w:lang w:val="en-US" w:eastAsia="en-US"/>
    </w:rPr>
  </w:style>
  <w:style w:type="paragraph" w:customStyle="1" w:styleId="1b">
    <w:name w:val="Знак Знак Знак Знак Знак Знак Знак Знак Знак Знак Знак1 Знак Знак Знак Знак Знак Знак Знак Знак Знак Знак Знак Знак"/>
    <w:basedOn w:val="a"/>
    <w:rsid w:val="00126364"/>
    <w:rPr>
      <w:rFonts w:ascii="Verdana" w:hAnsi="Verdana" w:cs="Verdana"/>
      <w:sz w:val="20"/>
      <w:szCs w:val="20"/>
      <w:lang w:val="en-US" w:eastAsia="en-US"/>
    </w:rPr>
  </w:style>
  <w:style w:type="paragraph" w:styleId="28">
    <w:name w:val="List 2"/>
    <w:basedOn w:val="a"/>
    <w:rsid w:val="00324C5B"/>
    <w:pPr>
      <w:ind w:left="566" w:hanging="283"/>
    </w:pPr>
    <w:rPr>
      <w:sz w:val="20"/>
    </w:rPr>
  </w:style>
  <w:style w:type="paragraph" w:customStyle="1" w:styleId="aff">
    <w:name w:val="Знак Знак Знак Знак"/>
    <w:basedOn w:val="a"/>
    <w:rsid w:val="00263377"/>
    <w:rPr>
      <w:rFonts w:ascii="Verdana" w:hAnsi="Verdana" w:cs="Verdana"/>
      <w:sz w:val="20"/>
      <w:szCs w:val="20"/>
      <w:lang w:val="en-US" w:eastAsia="en-US"/>
    </w:rPr>
  </w:style>
  <w:style w:type="paragraph" w:customStyle="1" w:styleId="aff0">
    <w:name w:val="Знак"/>
    <w:basedOn w:val="a"/>
    <w:uiPriority w:val="99"/>
    <w:rsid w:val="00263377"/>
    <w:rPr>
      <w:rFonts w:ascii="Verdana" w:hAnsi="Verdana"/>
      <w:sz w:val="20"/>
      <w:szCs w:val="20"/>
      <w:lang w:val="en-US" w:eastAsia="en-US"/>
    </w:rPr>
  </w:style>
  <w:style w:type="numbering" w:styleId="111111">
    <w:name w:val="Outline List 2"/>
    <w:basedOn w:val="a2"/>
    <w:rsid w:val="00263377"/>
    <w:pPr>
      <w:numPr>
        <w:numId w:val="10"/>
      </w:numPr>
    </w:pPr>
  </w:style>
  <w:style w:type="paragraph" w:customStyle="1" w:styleId="1c">
    <w:name w:val="Знак Знак Знак Знак Знак Знак Знак Знак Знак Знак Знак1 Знак Знак Знак Знак Знак Знак Знак Знак Знак Знак Знак Знак Знак Знак"/>
    <w:basedOn w:val="a"/>
    <w:rsid w:val="005B62B2"/>
    <w:rPr>
      <w:rFonts w:ascii="Verdana" w:hAnsi="Verdana" w:cs="Verdana"/>
      <w:sz w:val="20"/>
      <w:szCs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w:basedOn w:val="a"/>
    <w:rsid w:val="003C484C"/>
    <w:rPr>
      <w:rFonts w:ascii="Verdana" w:hAnsi="Verdana" w:cs="Verdana"/>
      <w:sz w:val="20"/>
      <w:szCs w:val="20"/>
      <w:lang w:val="en-US" w:eastAsia="en-US"/>
    </w:rPr>
  </w:style>
  <w:style w:type="paragraph" w:customStyle="1" w:styleId="aff1">
    <w:name w:val="Знак Знак Знак Знак Знак Знак Знак Знак Знак Знак Знак Знак Знак Знак Знак Знак"/>
    <w:basedOn w:val="a"/>
    <w:rsid w:val="00325839"/>
    <w:rPr>
      <w:rFonts w:ascii="Verdana" w:hAnsi="Verdana" w:cs="Verdana"/>
      <w:sz w:val="20"/>
      <w:szCs w:val="20"/>
      <w:lang w:val="en-US" w:eastAsia="en-US"/>
    </w:rPr>
  </w:style>
  <w:style w:type="paragraph" w:customStyle="1" w:styleId="17">
    <w:name w:val="Стиль17"/>
    <w:basedOn w:val="a"/>
    <w:rsid w:val="002A5CE9"/>
    <w:pPr>
      <w:widowControl w:val="0"/>
      <w:numPr>
        <w:numId w:val="11"/>
      </w:numPr>
      <w:spacing w:before="40" w:after="20"/>
      <w:jc w:val="right"/>
    </w:pPr>
    <w:rPr>
      <w:rFonts w:eastAsia="Calibri"/>
      <w:lang w:val="en-US"/>
    </w:rPr>
  </w:style>
  <w:style w:type="paragraph" w:customStyle="1" w:styleId="29">
    <w:name w:val="Знак Знак2 Знак"/>
    <w:basedOn w:val="a"/>
    <w:rsid w:val="00D22879"/>
    <w:rPr>
      <w:rFonts w:ascii="Verdana" w:hAnsi="Verdana" w:cs="Verdana"/>
      <w:color w:val="000000"/>
      <w:sz w:val="20"/>
      <w:szCs w:val="20"/>
      <w:lang w:val="en-US" w:eastAsia="en-US"/>
    </w:rPr>
  </w:style>
  <w:style w:type="character" w:customStyle="1" w:styleId="txt1">
    <w:name w:val="txt1"/>
    <w:basedOn w:val="a0"/>
    <w:rsid w:val="00BD1AC6"/>
    <w:rPr>
      <w:sz w:val="24"/>
      <w:szCs w:val="24"/>
    </w:rPr>
  </w:style>
  <w:style w:type="paragraph" w:customStyle="1" w:styleId="1d">
    <w:name w:val="Знак Знак Знак1 Знак"/>
    <w:basedOn w:val="a"/>
    <w:rsid w:val="00DA0ED0"/>
    <w:rPr>
      <w:rFonts w:ascii="Verdana" w:hAnsi="Verdana" w:cs="Verdana"/>
      <w:sz w:val="20"/>
      <w:szCs w:val="20"/>
      <w:lang w:val="en-US" w:eastAsia="en-US"/>
    </w:rPr>
  </w:style>
  <w:style w:type="paragraph" w:customStyle="1" w:styleId="aff2">
    <w:name w:val="Знак Знак Знак Знак Знак Знак Знак Знак Знак Знак Знак"/>
    <w:basedOn w:val="a"/>
    <w:rsid w:val="0096316D"/>
    <w:rPr>
      <w:rFonts w:ascii="Verdana" w:hAnsi="Verdana" w:cs="Verdana"/>
      <w:sz w:val="20"/>
      <w:szCs w:val="20"/>
      <w:lang w:val="en-US" w:eastAsia="en-US"/>
    </w:rPr>
  </w:style>
  <w:style w:type="paragraph" w:customStyle="1" w:styleId="1e">
    <w:name w:val="Знак Знак Знак Знак Знак Знак1 Знак Знак Знак Знак"/>
    <w:basedOn w:val="a"/>
    <w:rsid w:val="008C2A50"/>
    <w:rPr>
      <w:rFonts w:ascii="Verdana" w:hAnsi="Verdana" w:cs="Verdana"/>
      <w:sz w:val="20"/>
      <w:szCs w:val="20"/>
      <w:lang w:val="en-US" w:eastAsia="en-US"/>
    </w:rPr>
  </w:style>
  <w:style w:type="character" w:customStyle="1" w:styleId="FontStyle11">
    <w:name w:val="Font Style11"/>
    <w:basedOn w:val="a0"/>
    <w:uiPriority w:val="99"/>
    <w:rsid w:val="007E0688"/>
    <w:rPr>
      <w:rFonts w:ascii="Times New Roman" w:hAnsi="Times New Roman" w:cs="Times New Roman"/>
      <w:b/>
      <w:bCs/>
      <w:sz w:val="24"/>
      <w:szCs w:val="24"/>
    </w:rPr>
  </w:style>
  <w:style w:type="paragraph" w:customStyle="1" w:styleId="Style6">
    <w:name w:val="Style6"/>
    <w:basedOn w:val="a"/>
    <w:uiPriority w:val="99"/>
    <w:rsid w:val="007E0688"/>
    <w:pPr>
      <w:widowControl w:val="0"/>
      <w:autoSpaceDE w:val="0"/>
      <w:autoSpaceDN w:val="0"/>
      <w:adjustRightInd w:val="0"/>
    </w:pPr>
  </w:style>
  <w:style w:type="paragraph" w:customStyle="1" w:styleId="Style8">
    <w:name w:val="Style8"/>
    <w:basedOn w:val="a"/>
    <w:uiPriority w:val="99"/>
    <w:rsid w:val="007E0688"/>
    <w:pPr>
      <w:widowControl w:val="0"/>
      <w:autoSpaceDE w:val="0"/>
      <w:autoSpaceDN w:val="0"/>
      <w:adjustRightInd w:val="0"/>
      <w:spacing w:line="313" w:lineRule="exact"/>
    </w:pPr>
  </w:style>
  <w:style w:type="paragraph" w:customStyle="1" w:styleId="Style9">
    <w:name w:val="Style9"/>
    <w:basedOn w:val="a"/>
    <w:uiPriority w:val="99"/>
    <w:rsid w:val="007E0688"/>
    <w:pPr>
      <w:widowControl w:val="0"/>
      <w:autoSpaceDE w:val="0"/>
      <w:autoSpaceDN w:val="0"/>
      <w:adjustRightInd w:val="0"/>
      <w:spacing w:line="314" w:lineRule="exact"/>
    </w:pPr>
  </w:style>
  <w:style w:type="paragraph" w:customStyle="1" w:styleId="Style11">
    <w:name w:val="Style11"/>
    <w:basedOn w:val="a"/>
    <w:rsid w:val="007E0688"/>
    <w:pPr>
      <w:widowControl w:val="0"/>
      <w:autoSpaceDE w:val="0"/>
      <w:autoSpaceDN w:val="0"/>
      <w:adjustRightInd w:val="0"/>
    </w:pPr>
  </w:style>
  <w:style w:type="character" w:customStyle="1" w:styleId="a6">
    <w:name w:val="Основной текст с отступом Знак"/>
    <w:aliases w:val="Подпись к рис. Знак,Ïîäïèñü ê ðèñ. Знак"/>
    <w:basedOn w:val="a0"/>
    <w:link w:val="a5"/>
    <w:rsid w:val="00876137"/>
    <w:rPr>
      <w:b/>
      <w:sz w:val="32"/>
      <w:lang w:val="uk-UA" w:eastAsia="ru-RU" w:bidi="ar-SA"/>
    </w:rPr>
  </w:style>
  <w:style w:type="paragraph" w:customStyle="1" w:styleId="aff3">
    <w:name w:val="Знак Знак"/>
    <w:basedOn w:val="a"/>
    <w:rsid w:val="00A57CC4"/>
    <w:rPr>
      <w:sz w:val="20"/>
      <w:szCs w:val="20"/>
      <w:lang w:val="en-US" w:eastAsia="en-US"/>
    </w:rPr>
  </w:style>
  <w:style w:type="paragraph" w:customStyle="1" w:styleId="aff4">
    <w:name w:val="Знак Знак Знак Знак Знак Знак Знак"/>
    <w:basedOn w:val="a"/>
    <w:rsid w:val="00F4224A"/>
    <w:rPr>
      <w:rFonts w:ascii="Verdana" w:hAnsi="Verdana" w:cs="Verdana"/>
      <w:sz w:val="20"/>
      <w:szCs w:val="20"/>
      <w:lang w:val="en-US" w:eastAsia="en-US"/>
    </w:rPr>
  </w:style>
  <w:style w:type="character" w:styleId="aff5">
    <w:name w:val="FollowedHyperlink"/>
    <w:basedOn w:val="a0"/>
    <w:rsid w:val="002A5AA1"/>
    <w:rPr>
      <w:color w:val="800080"/>
      <w:u w:val="single"/>
    </w:rPr>
  </w:style>
  <w:style w:type="paragraph" w:customStyle="1" w:styleId="xl22">
    <w:name w:val="xl22"/>
    <w:basedOn w:val="a"/>
    <w:rsid w:val="002A5AA1"/>
    <w:pPr>
      <w:pBdr>
        <w:left w:val="single" w:sz="4" w:space="0" w:color="auto"/>
      </w:pBdr>
      <w:spacing w:before="100" w:beforeAutospacing="1" w:after="100" w:afterAutospacing="1"/>
    </w:pPr>
  </w:style>
  <w:style w:type="paragraph" w:customStyle="1" w:styleId="xl23">
    <w:name w:val="xl23"/>
    <w:basedOn w:val="a"/>
    <w:rsid w:val="002A5AA1"/>
    <w:pPr>
      <w:pBdr>
        <w:right w:val="single" w:sz="4" w:space="0" w:color="auto"/>
      </w:pBdr>
      <w:spacing w:before="100" w:beforeAutospacing="1" w:after="100" w:afterAutospacing="1"/>
    </w:pPr>
  </w:style>
  <w:style w:type="paragraph" w:customStyle="1" w:styleId="xl24">
    <w:name w:val="xl24"/>
    <w:basedOn w:val="a"/>
    <w:rsid w:val="002A5AA1"/>
    <w:pPr>
      <w:pBdr>
        <w:left w:val="single" w:sz="4" w:space="0" w:color="auto"/>
        <w:bottom w:val="single" w:sz="4" w:space="0" w:color="auto"/>
      </w:pBdr>
      <w:spacing w:before="100" w:beforeAutospacing="1" w:after="100" w:afterAutospacing="1"/>
    </w:pPr>
  </w:style>
  <w:style w:type="paragraph" w:customStyle="1" w:styleId="xl25">
    <w:name w:val="xl25"/>
    <w:basedOn w:val="a"/>
    <w:rsid w:val="002A5AA1"/>
    <w:pPr>
      <w:pBdr>
        <w:bottom w:val="single" w:sz="4" w:space="0" w:color="auto"/>
        <w:right w:val="single" w:sz="4" w:space="0" w:color="auto"/>
      </w:pBdr>
      <w:spacing w:before="100" w:beforeAutospacing="1" w:after="100" w:afterAutospacing="1"/>
    </w:pPr>
  </w:style>
  <w:style w:type="paragraph" w:customStyle="1" w:styleId="xl26">
    <w:name w:val="xl26"/>
    <w:basedOn w:val="a"/>
    <w:rsid w:val="002A5AA1"/>
    <w:pPr>
      <w:pBdr>
        <w:bottom w:val="single" w:sz="4" w:space="0" w:color="auto"/>
      </w:pBdr>
      <w:spacing w:before="100" w:beforeAutospacing="1" w:after="100" w:afterAutospacing="1"/>
    </w:pPr>
  </w:style>
  <w:style w:type="paragraph" w:customStyle="1" w:styleId="xl27">
    <w:name w:val="xl27"/>
    <w:basedOn w:val="a"/>
    <w:rsid w:val="002A5AA1"/>
    <w:pPr>
      <w:pBdr>
        <w:left w:val="single" w:sz="4" w:space="0" w:color="auto"/>
        <w:right w:val="single" w:sz="4" w:space="0" w:color="auto"/>
      </w:pBdr>
      <w:spacing w:before="100" w:beforeAutospacing="1" w:after="100" w:afterAutospacing="1"/>
      <w:jc w:val="center"/>
    </w:pPr>
    <w:rPr>
      <w:b/>
      <w:bCs/>
    </w:rPr>
  </w:style>
  <w:style w:type="paragraph" w:customStyle="1" w:styleId="xl28">
    <w:name w:val="xl28"/>
    <w:basedOn w:val="a"/>
    <w:rsid w:val="002A5AA1"/>
    <w:pPr>
      <w:spacing w:before="100" w:beforeAutospacing="1" w:after="100" w:afterAutospacing="1"/>
    </w:pPr>
    <w:rPr>
      <w:b/>
      <w:bCs/>
    </w:rPr>
  </w:style>
  <w:style w:type="paragraph" w:customStyle="1" w:styleId="xl29">
    <w:name w:val="xl29"/>
    <w:basedOn w:val="a"/>
    <w:rsid w:val="002A5AA1"/>
    <w:pPr>
      <w:spacing w:before="100" w:beforeAutospacing="1" w:after="100" w:afterAutospacing="1"/>
    </w:pPr>
  </w:style>
  <w:style w:type="paragraph" w:customStyle="1" w:styleId="xl30">
    <w:name w:val="xl30"/>
    <w:basedOn w:val="a"/>
    <w:rsid w:val="002A5AA1"/>
    <w:pPr>
      <w:spacing w:before="100" w:beforeAutospacing="1" w:after="100" w:afterAutospacing="1"/>
    </w:pPr>
  </w:style>
  <w:style w:type="paragraph" w:customStyle="1" w:styleId="xl31">
    <w:name w:val="xl31"/>
    <w:basedOn w:val="a"/>
    <w:rsid w:val="002A5AA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
    <w:name w:val="xl32"/>
    <w:basedOn w:val="a"/>
    <w:rsid w:val="002A5AA1"/>
    <w:pPr>
      <w:pBdr>
        <w:bottom w:val="single" w:sz="4" w:space="0" w:color="auto"/>
      </w:pBdr>
      <w:spacing w:before="100" w:beforeAutospacing="1" w:after="100" w:afterAutospacing="1"/>
    </w:pPr>
    <w:rPr>
      <w:b/>
      <w:bCs/>
    </w:rPr>
  </w:style>
  <w:style w:type="paragraph" w:customStyle="1" w:styleId="xl33">
    <w:name w:val="xl33"/>
    <w:basedOn w:val="a"/>
    <w:rsid w:val="002A5AA1"/>
    <w:pPr>
      <w:pBdr>
        <w:left w:val="single" w:sz="4" w:space="0" w:color="auto"/>
        <w:right w:val="single" w:sz="4" w:space="0" w:color="auto"/>
      </w:pBdr>
      <w:spacing w:before="100" w:beforeAutospacing="1" w:after="100" w:afterAutospacing="1"/>
      <w:jc w:val="center"/>
    </w:pPr>
  </w:style>
  <w:style w:type="paragraph" w:customStyle="1" w:styleId="xl34">
    <w:name w:val="xl34"/>
    <w:basedOn w:val="a"/>
    <w:rsid w:val="002A5AA1"/>
    <w:pPr>
      <w:spacing w:before="100" w:beforeAutospacing="1" w:after="100" w:afterAutospacing="1"/>
    </w:pPr>
  </w:style>
  <w:style w:type="paragraph" w:customStyle="1" w:styleId="xl35">
    <w:name w:val="xl35"/>
    <w:basedOn w:val="a"/>
    <w:rsid w:val="002A5AA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
    <w:rsid w:val="002A5AA1"/>
    <w:pPr>
      <w:pBdr>
        <w:top w:val="single" w:sz="4" w:space="0" w:color="auto"/>
      </w:pBdr>
      <w:spacing w:before="100" w:beforeAutospacing="1" w:after="100" w:afterAutospacing="1"/>
    </w:pPr>
  </w:style>
  <w:style w:type="paragraph" w:customStyle="1" w:styleId="xl38">
    <w:name w:val="xl38"/>
    <w:basedOn w:val="a"/>
    <w:rsid w:val="002A5AA1"/>
    <w:pPr>
      <w:pBdr>
        <w:top w:val="single" w:sz="4" w:space="0" w:color="auto"/>
        <w:right w:val="single" w:sz="4" w:space="0" w:color="auto"/>
      </w:pBdr>
      <w:spacing w:before="100" w:beforeAutospacing="1" w:after="100" w:afterAutospacing="1"/>
    </w:pPr>
  </w:style>
  <w:style w:type="paragraph" w:customStyle="1" w:styleId="xl39">
    <w:name w:val="xl39"/>
    <w:basedOn w:val="a"/>
    <w:rsid w:val="002A5AA1"/>
    <w:pPr>
      <w:pBdr>
        <w:top w:val="single" w:sz="4" w:space="0" w:color="auto"/>
        <w:left w:val="single" w:sz="4" w:space="0" w:color="auto"/>
      </w:pBdr>
      <w:spacing w:before="100" w:beforeAutospacing="1" w:after="100" w:afterAutospacing="1"/>
    </w:pPr>
  </w:style>
  <w:style w:type="paragraph" w:customStyle="1" w:styleId="xl40">
    <w:name w:val="xl40"/>
    <w:basedOn w:val="a"/>
    <w:rsid w:val="002A5AA1"/>
    <w:pPr>
      <w:pBdr>
        <w:top w:val="single" w:sz="4" w:space="0" w:color="auto"/>
      </w:pBdr>
      <w:spacing w:before="100" w:beforeAutospacing="1" w:after="100" w:afterAutospacing="1"/>
    </w:pPr>
    <w:rPr>
      <w:b/>
      <w:bCs/>
    </w:rPr>
  </w:style>
  <w:style w:type="paragraph" w:customStyle="1" w:styleId="xl41">
    <w:name w:val="xl41"/>
    <w:basedOn w:val="a"/>
    <w:rsid w:val="002A5AA1"/>
    <w:pPr>
      <w:pBdr>
        <w:left w:val="single" w:sz="4" w:space="0" w:color="auto"/>
      </w:pBdr>
      <w:spacing w:before="100" w:beforeAutospacing="1" w:after="100" w:afterAutospacing="1"/>
    </w:pPr>
    <w:rPr>
      <w:b/>
      <w:bCs/>
    </w:rPr>
  </w:style>
  <w:style w:type="paragraph" w:customStyle="1" w:styleId="xl42">
    <w:name w:val="xl42"/>
    <w:basedOn w:val="a"/>
    <w:rsid w:val="002A5AA1"/>
    <w:pPr>
      <w:pBdr>
        <w:top w:val="single" w:sz="4" w:space="0" w:color="auto"/>
        <w:left w:val="single" w:sz="4" w:space="0" w:color="auto"/>
      </w:pBdr>
      <w:spacing w:before="100" w:beforeAutospacing="1" w:after="100" w:afterAutospacing="1"/>
    </w:pPr>
  </w:style>
  <w:style w:type="paragraph" w:customStyle="1" w:styleId="xl43">
    <w:name w:val="xl43"/>
    <w:basedOn w:val="a"/>
    <w:rsid w:val="002A5AA1"/>
    <w:pPr>
      <w:pBdr>
        <w:right w:val="single" w:sz="4" w:space="0" w:color="auto"/>
      </w:pBdr>
      <w:spacing w:before="100" w:beforeAutospacing="1" w:after="100" w:afterAutospacing="1"/>
    </w:pPr>
    <w:rPr>
      <w:b/>
      <w:bCs/>
    </w:rPr>
  </w:style>
  <w:style w:type="paragraph" w:customStyle="1" w:styleId="xl44">
    <w:name w:val="xl44"/>
    <w:basedOn w:val="a"/>
    <w:rsid w:val="002A5AA1"/>
    <w:pPr>
      <w:spacing w:before="100" w:beforeAutospacing="1" w:after="100" w:afterAutospacing="1"/>
      <w:jc w:val="center"/>
    </w:pPr>
    <w:rPr>
      <w:b/>
      <w:bCs/>
    </w:rPr>
  </w:style>
  <w:style w:type="paragraph" w:customStyle="1" w:styleId="xl45">
    <w:name w:val="xl45"/>
    <w:basedOn w:val="a"/>
    <w:rsid w:val="002A5AA1"/>
    <w:pPr>
      <w:pBdr>
        <w:left w:val="single" w:sz="4" w:space="0" w:color="auto"/>
        <w:bottom w:val="single" w:sz="4" w:space="0" w:color="auto"/>
      </w:pBdr>
      <w:spacing w:before="100" w:beforeAutospacing="1" w:after="100" w:afterAutospacing="1"/>
    </w:pPr>
    <w:rPr>
      <w:b/>
      <w:bCs/>
    </w:rPr>
  </w:style>
  <w:style w:type="paragraph" w:customStyle="1" w:styleId="xl46">
    <w:name w:val="xl46"/>
    <w:basedOn w:val="a"/>
    <w:rsid w:val="002A5AA1"/>
    <w:pPr>
      <w:pBdr>
        <w:bottom w:val="single" w:sz="4" w:space="0" w:color="auto"/>
        <w:right w:val="single" w:sz="4" w:space="0" w:color="auto"/>
      </w:pBdr>
      <w:spacing w:before="100" w:beforeAutospacing="1" w:after="100" w:afterAutospacing="1"/>
    </w:pPr>
    <w:rPr>
      <w:b/>
      <w:bCs/>
    </w:rPr>
  </w:style>
  <w:style w:type="paragraph" w:customStyle="1" w:styleId="xl47">
    <w:name w:val="xl47"/>
    <w:basedOn w:val="a"/>
    <w:rsid w:val="002A5AA1"/>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8">
    <w:name w:val="xl48"/>
    <w:basedOn w:val="a"/>
    <w:rsid w:val="002A5AA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49">
    <w:name w:val="xl49"/>
    <w:basedOn w:val="a"/>
    <w:rsid w:val="002A5AA1"/>
    <w:pPr>
      <w:pBdr>
        <w:top w:val="single" w:sz="4" w:space="0" w:color="auto"/>
        <w:left w:val="single" w:sz="4" w:space="0" w:color="auto"/>
      </w:pBdr>
      <w:spacing w:before="100" w:beforeAutospacing="1" w:after="100" w:afterAutospacing="1"/>
      <w:jc w:val="center"/>
    </w:pPr>
    <w:rPr>
      <w:b/>
      <w:bCs/>
    </w:rPr>
  </w:style>
  <w:style w:type="paragraph" w:customStyle="1" w:styleId="xl50">
    <w:name w:val="xl50"/>
    <w:basedOn w:val="a"/>
    <w:rsid w:val="002A5AA1"/>
    <w:pPr>
      <w:pBdr>
        <w:top w:val="single" w:sz="4" w:space="0" w:color="auto"/>
        <w:right w:val="single" w:sz="4" w:space="0" w:color="auto"/>
      </w:pBdr>
      <w:spacing w:before="100" w:beforeAutospacing="1" w:after="100" w:afterAutospacing="1"/>
      <w:jc w:val="center"/>
    </w:pPr>
    <w:rPr>
      <w:b/>
      <w:bCs/>
    </w:rPr>
  </w:style>
  <w:style w:type="paragraph" w:customStyle="1" w:styleId="xl51">
    <w:name w:val="xl51"/>
    <w:basedOn w:val="a"/>
    <w:rsid w:val="002A5AA1"/>
    <w:pPr>
      <w:pBdr>
        <w:left w:val="single" w:sz="4" w:space="0" w:color="auto"/>
      </w:pBdr>
      <w:spacing w:before="100" w:beforeAutospacing="1" w:after="100" w:afterAutospacing="1"/>
      <w:jc w:val="center"/>
    </w:pPr>
    <w:rPr>
      <w:b/>
      <w:bCs/>
    </w:rPr>
  </w:style>
  <w:style w:type="paragraph" w:customStyle="1" w:styleId="xl52">
    <w:name w:val="xl52"/>
    <w:basedOn w:val="a"/>
    <w:rsid w:val="002A5AA1"/>
    <w:pPr>
      <w:pBdr>
        <w:right w:val="single" w:sz="4" w:space="0" w:color="auto"/>
      </w:pBdr>
      <w:spacing w:before="100" w:beforeAutospacing="1" w:after="100" w:afterAutospacing="1"/>
      <w:jc w:val="center"/>
    </w:pPr>
    <w:rPr>
      <w:b/>
      <w:bCs/>
    </w:rPr>
  </w:style>
  <w:style w:type="paragraph" w:customStyle="1" w:styleId="xl53">
    <w:name w:val="xl53"/>
    <w:basedOn w:val="a"/>
    <w:rsid w:val="002A5AA1"/>
    <w:pPr>
      <w:pBdr>
        <w:left w:val="single" w:sz="4" w:space="0" w:color="auto"/>
        <w:bottom w:val="single" w:sz="4" w:space="0" w:color="auto"/>
      </w:pBdr>
      <w:spacing w:before="100" w:beforeAutospacing="1" w:after="100" w:afterAutospacing="1"/>
      <w:jc w:val="center"/>
    </w:pPr>
    <w:rPr>
      <w:b/>
      <w:bCs/>
    </w:rPr>
  </w:style>
  <w:style w:type="paragraph" w:customStyle="1" w:styleId="xl54">
    <w:name w:val="xl54"/>
    <w:basedOn w:val="a"/>
    <w:rsid w:val="002A5AA1"/>
    <w:pPr>
      <w:pBdr>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
    <w:rsid w:val="002A5AA1"/>
    <w:pPr>
      <w:pBdr>
        <w:top w:val="single" w:sz="4" w:space="0" w:color="auto"/>
        <w:left w:val="single" w:sz="4" w:space="0" w:color="auto"/>
      </w:pBdr>
      <w:spacing w:before="100" w:beforeAutospacing="1" w:after="100" w:afterAutospacing="1"/>
      <w:jc w:val="center"/>
    </w:pPr>
  </w:style>
  <w:style w:type="paragraph" w:customStyle="1" w:styleId="xl56">
    <w:name w:val="xl56"/>
    <w:basedOn w:val="a"/>
    <w:rsid w:val="002A5AA1"/>
    <w:pPr>
      <w:pBdr>
        <w:top w:val="single" w:sz="4" w:space="0" w:color="auto"/>
        <w:right w:val="single" w:sz="4" w:space="0" w:color="auto"/>
      </w:pBdr>
      <w:spacing w:before="100" w:beforeAutospacing="1" w:after="100" w:afterAutospacing="1"/>
      <w:jc w:val="center"/>
    </w:pPr>
  </w:style>
  <w:style w:type="paragraph" w:customStyle="1" w:styleId="xl57">
    <w:name w:val="xl57"/>
    <w:basedOn w:val="a"/>
    <w:rsid w:val="002A5AA1"/>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58">
    <w:name w:val="xl58"/>
    <w:basedOn w:val="a"/>
    <w:rsid w:val="002A5AA1"/>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2A5AA1"/>
    <w:pPr>
      <w:pBdr>
        <w:left w:val="single" w:sz="4" w:space="0" w:color="auto"/>
      </w:pBdr>
      <w:spacing w:before="100" w:beforeAutospacing="1" w:after="100" w:afterAutospacing="1"/>
      <w:jc w:val="center"/>
      <w:textAlignment w:val="top"/>
    </w:pPr>
    <w:rPr>
      <w:b/>
      <w:bCs/>
    </w:rPr>
  </w:style>
  <w:style w:type="paragraph" w:customStyle="1" w:styleId="xl60">
    <w:name w:val="xl60"/>
    <w:basedOn w:val="a"/>
    <w:rsid w:val="002A5AA1"/>
    <w:pPr>
      <w:pBdr>
        <w:right w:val="single" w:sz="4" w:space="0" w:color="auto"/>
      </w:pBdr>
      <w:spacing w:before="100" w:beforeAutospacing="1" w:after="100" w:afterAutospacing="1"/>
      <w:jc w:val="center"/>
      <w:textAlignment w:val="top"/>
    </w:pPr>
    <w:rPr>
      <w:b/>
      <w:bCs/>
    </w:rPr>
  </w:style>
  <w:style w:type="paragraph" w:customStyle="1" w:styleId="xl61">
    <w:name w:val="xl61"/>
    <w:basedOn w:val="a"/>
    <w:rsid w:val="002A5AA1"/>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62">
    <w:name w:val="xl62"/>
    <w:basedOn w:val="a"/>
    <w:rsid w:val="002A5AA1"/>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63">
    <w:name w:val="xl63"/>
    <w:basedOn w:val="a"/>
    <w:rsid w:val="002A5AA1"/>
    <w:pPr>
      <w:pBdr>
        <w:left w:val="single" w:sz="4" w:space="0" w:color="auto"/>
      </w:pBdr>
      <w:spacing w:before="100" w:beforeAutospacing="1" w:after="100" w:afterAutospacing="1"/>
      <w:jc w:val="center"/>
    </w:pPr>
  </w:style>
  <w:style w:type="paragraph" w:customStyle="1" w:styleId="xl64">
    <w:name w:val="xl64"/>
    <w:basedOn w:val="a"/>
    <w:rsid w:val="002A5AA1"/>
    <w:pPr>
      <w:pBdr>
        <w:right w:val="single" w:sz="4" w:space="0" w:color="auto"/>
      </w:pBdr>
      <w:spacing w:before="100" w:beforeAutospacing="1" w:after="100" w:afterAutospacing="1"/>
      <w:jc w:val="center"/>
    </w:pPr>
  </w:style>
  <w:style w:type="paragraph" w:customStyle="1" w:styleId="xl65">
    <w:name w:val="xl65"/>
    <w:basedOn w:val="a"/>
    <w:rsid w:val="002A5AA1"/>
    <w:pPr>
      <w:pBdr>
        <w:bottom w:val="single" w:sz="4" w:space="0" w:color="auto"/>
      </w:pBdr>
      <w:spacing w:before="100" w:beforeAutospacing="1" w:after="100" w:afterAutospacing="1"/>
      <w:jc w:val="center"/>
    </w:pPr>
    <w:rPr>
      <w:b/>
      <w:bCs/>
    </w:rPr>
  </w:style>
  <w:style w:type="paragraph" w:customStyle="1" w:styleId="1f">
    <w:name w:val="Знак Знак Знак Знак Знак Знак Знак Знак Знак Знак Знак Знак Знак Знак Знак1 Знак"/>
    <w:basedOn w:val="a"/>
    <w:rsid w:val="00F651C0"/>
    <w:rPr>
      <w:rFonts w:ascii="Verdana" w:hAnsi="Verdana" w:cs="Verdana"/>
      <w:sz w:val="20"/>
      <w:szCs w:val="20"/>
      <w:lang w:val="en-US" w:eastAsia="en-US"/>
    </w:rPr>
  </w:style>
  <w:style w:type="character" w:customStyle="1" w:styleId="FontStyle28">
    <w:name w:val="Font Style28"/>
    <w:basedOn w:val="a0"/>
    <w:rsid w:val="00652E4D"/>
    <w:rPr>
      <w:rFonts w:ascii="Times New Roman" w:hAnsi="Times New Roman" w:cs="Times New Roman"/>
      <w:sz w:val="18"/>
      <w:szCs w:val="18"/>
    </w:rPr>
  </w:style>
  <w:style w:type="character" w:styleId="aff6">
    <w:name w:val="Strong"/>
    <w:basedOn w:val="a0"/>
    <w:qFormat/>
    <w:rsid w:val="00F811BA"/>
    <w:rPr>
      <w:b/>
      <w:bCs/>
    </w:rPr>
  </w:style>
  <w:style w:type="paragraph" w:customStyle="1" w:styleId="36">
    <w:name w:val="3"/>
    <w:basedOn w:val="a"/>
    <w:next w:val="af2"/>
    <w:rsid w:val="009D7CDF"/>
    <w:pPr>
      <w:spacing w:before="20" w:after="20"/>
      <w:ind w:left="20"/>
    </w:pPr>
  </w:style>
  <w:style w:type="character" w:customStyle="1" w:styleId="FontStyle21">
    <w:name w:val="Font Style21"/>
    <w:basedOn w:val="a0"/>
    <w:rsid w:val="00BA75EE"/>
    <w:rPr>
      <w:rFonts w:ascii="Times New Roman" w:hAnsi="Times New Roman" w:cs="Times New Roman"/>
      <w:sz w:val="26"/>
      <w:szCs w:val="26"/>
    </w:rPr>
  </w:style>
  <w:style w:type="character" w:styleId="aff7">
    <w:name w:val="Emphasis"/>
    <w:basedOn w:val="a0"/>
    <w:qFormat/>
    <w:rsid w:val="009A5F19"/>
    <w:rPr>
      <w:i/>
      <w:iCs/>
    </w:rPr>
  </w:style>
  <w:style w:type="paragraph" w:customStyle="1" w:styleId="41">
    <w:name w:val="Стиль4"/>
    <w:basedOn w:val="a"/>
    <w:rsid w:val="00221F84"/>
    <w:pPr>
      <w:widowControl w:val="0"/>
      <w:spacing w:after="60"/>
      <w:jc w:val="both"/>
    </w:pPr>
    <w:rPr>
      <w:sz w:val="21"/>
      <w:lang w:val="uk-UA"/>
    </w:rPr>
  </w:style>
  <w:style w:type="paragraph" w:customStyle="1" w:styleId="aff8">
    <w:name w:val="Знак Знак Знак Знак Знак Знак Знак Знак Знак Знак Знак"/>
    <w:basedOn w:val="a"/>
    <w:rsid w:val="00597E2D"/>
    <w:rPr>
      <w:rFonts w:ascii="Verdana" w:hAnsi="Verdana" w:cs="Verdana"/>
      <w:sz w:val="20"/>
      <w:szCs w:val="20"/>
      <w:lang w:val="en-US" w:eastAsia="en-US"/>
    </w:rPr>
  </w:style>
  <w:style w:type="paragraph" w:customStyle="1" w:styleId="1f0">
    <w:name w:val="Основний текст з відступом1"/>
    <w:basedOn w:val="a"/>
    <w:rsid w:val="00597E2D"/>
    <w:pPr>
      <w:ind w:firstLine="708"/>
    </w:pPr>
    <w:rPr>
      <w:sz w:val="28"/>
      <w:szCs w:val="20"/>
      <w:lang w:val="uk-UA"/>
    </w:rPr>
  </w:style>
  <w:style w:type="paragraph" w:styleId="aff9">
    <w:name w:val="List Paragraph"/>
    <w:basedOn w:val="a"/>
    <w:uiPriority w:val="34"/>
    <w:qFormat/>
    <w:rsid w:val="002C5BA3"/>
    <w:pPr>
      <w:ind w:left="720"/>
      <w:contextualSpacing/>
    </w:pPr>
  </w:style>
  <w:style w:type="paragraph" w:customStyle="1" w:styleId="1f1">
    <w:name w:val="Основний текст з відступом1"/>
    <w:basedOn w:val="a"/>
    <w:rsid w:val="00BB3C00"/>
    <w:pPr>
      <w:ind w:firstLine="708"/>
    </w:pPr>
    <w:rPr>
      <w:sz w:val="28"/>
      <w:szCs w:val="20"/>
      <w:lang w:val="uk-UA"/>
    </w:rPr>
  </w:style>
  <w:style w:type="character" w:customStyle="1" w:styleId="10">
    <w:name w:val="Заголовок 1 Знак"/>
    <w:basedOn w:val="a0"/>
    <w:link w:val="1"/>
    <w:rsid w:val="00792675"/>
    <w:rPr>
      <w:b/>
      <w:sz w:val="28"/>
      <w:lang w:eastAsia="ru-RU"/>
    </w:rPr>
  </w:style>
  <w:style w:type="character" w:customStyle="1" w:styleId="30">
    <w:name w:val="Заголовок 3 Знак"/>
    <w:basedOn w:val="a0"/>
    <w:link w:val="3"/>
    <w:rsid w:val="00792675"/>
    <w:rPr>
      <w:bCs/>
      <w:sz w:val="28"/>
      <w:szCs w:val="24"/>
      <w:lang w:eastAsia="ru-RU"/>
    </w:rPr>
  </w:style>
  <w:style w:type="character" w:customStyle="1" w:styleId="14">
    <w:name w:val="Основной текст Знак1"/>
    <w:aliases w:val="Основной текст Знак Знак,Основной текст Знак Знак Знак Знак"/>
    <w:basedOn w:val="a0"/>
    <w:link w:val="a4"/>
    <w:rsid w:val="00792675"/>
    <w:rPr>
      <w:b/>
      <w:sz w:val="32"/>
      <w:lang w:eastAsia="ru-RU"/>
    </w:rPr>
  </w:style>
  <w:style w:type="character" w:customStyle="1" w:styleId="32">
    <w:name w:val="Основной текст с отступом 3 Знак"/>
    <w:basedOn w:val="a0"/>
    <w:link w:val="31"/>
    <w:rsid w:val="00792675"/>
    <w:rPr>
      <w:sz w:val="28"/>
      <w:lang w:eastAsia="ru-RU"/>
    </w:rPr>
  </w:style>
  <w:style w:type="character" w:customStyle="1" w:styleId="a8">
    <w:name w:val="Название Знак"/>
    <w:basedOn w:val="a0"/>
    <w:link w:val="a7"/>
    <w:rsid w:val="00792675"/>
    <w:rPr>
      <w:b/>
      <w:sz w:val="28"/>
      <w:lang w:eastAsia="ru-RU"/>
    </w:rPr>
  </w:style>
  <w:style w:type="character" w:customStyle="1" w:styleId="apple-style-span">
    <w:name w:val="apple-style-span"/>
    <w:basedOn w:val="a0"/>
    <w:rsid w:val="00792675"/>
  </w:style>
  <w:style w:type="character" w:customStyle="1" w:styleId="FontStyle15">
    <w:name w:val="Font Style15"/>
    <w:basedOn w:val="a0"/>
    <w:rsid w:val="00792675"/>
    <w:rPr>
      <w:rFonts w:ascii="Times New Roman" w:hAnsi="Times New Roman" w:cs="Times New Roman"/>
      <w:sz w:val="22"/>
      <w:szCs w:val="22"/>
    </w:rPr>
  </w:style>
  <w:style w:type="paragraph" w:customStyle="1" w:styleId="Style5">
    <w:name w:val="Style5"/>
    <w:basedOn w:val="a"/>
    <w:uiPriority w:val="99"/>
    <w:rsid w:val="00792675"/>
    <w:pPr>
      <w:widowControl w:val="0"/>
      <w:autoSpaceDE w:val="0"/>
      <w:autoSpaceDN w:val="0"/>
      <w:adjustRightInd w:val="0"/>
      <w:spacing w:line="300" w:lineRule="exact"/>
    </w:pPr>
  </w:style>
  <w:style w:type="paragraph" w:customStyle="1" w:styleId="Style7">
    <w:name w:val="Style7"/>
    <w:basedOn w:val="a"/>
    <w:uiPriority w:val="99"/>
    <w:rsid w:val="00792675"/>
    <w:pPr>
      <w:widowControl w:val="0"/>
      <w:autoSpaceDE w:val="0"/>
      <w:autoSpaceDN w:val="0"/>
      <w:adjustRightInd w:val="0"/>
      <w:spacing w:line="320" w:lineRule="exact"/>
    </w:pPr>
  </w:style>
  <w:style w:type="character" w:customStyle="1" w:styleId="FontStyle18">
    <w:name w:val="Font Style18"/>
    <w:basedOn w:val="a0"/>
    <w:uiPriority w:val="99"/>
    <w:rsid w:val="00792675"/>
    <w:rPr>
      <w:rFonts w:ascii="Times New Roman" w:hAnsi="Times New Roman" w:cs="Times New Roman"/>
      <w:b/>
      <w:bCs/>
      <w:sz w:val="26"/>
      <w:szCs w:val="26"/>
    </w:rPr>
  </w:style>
  <w:style w:type="character" w:customStyle="1" w:styleId="FontStyle20">
    <w:name w:val="Font Style20"/>
    <w:basedOn w:val="a0"/>
    <w:uiPriority w:val="99"/>
    <w:rsid w:val="00792675"/>
    <w:rPr>
      <w:rFonts w:ascii="Times New Roman" w:hAnsi="Times New Roman" w:cs="Times New Roman"/>
      <w:sz w:val="22"/>
      <w:szCs w:val="22"/>
    </w:rPr>
  </w:style>
  <w:style w:type="paragraph" w:customStyle="1" w:styleId="Style12">
    <w:name w:val="Style12"/>
    <w:basedOn w:val="a"/>
    <w:uiPriority w:val="99"/>
    <w:rsid w:val="00792675"/>
    <w:pPr>
      <w:widowControl w:val="0"/>
      <w:autoSpaceDE w:val="0"/>
      <w:autoSpaceDN w:val="0"/>
      <w:adjustRightInd w:val="0"/>
      <w:spacing w:line="274" w:lineRule="exact"/>
    </w:pPr>
  </w:style>
  <w:style w:type="paragraph" w:customStyle="1" w:styleId="Style10">
    <w:name w:val="Style10"/>
    <w:basedOn w:val="a"/>
    <w:rsid w:val="00792675"/>
    <w:pPr>
      <w:widowControl w:val="0"/>
      <w:autoSpaceDE w:val="0"/>
      <w:autoSpaceDN w:val="0"/>
      <w:adjustRightInd w:val="0"/>
      <w:spacing w:line="274" w:lineRule="exact"/>
      <w:jc w:val="both"/>
    </w:pPr>
  </w:style>
  <w:style w:type="paragraph" w:customStyle="1" w:styleId="Style14">
    <w:name w:val="Style14"/>
    <w:basedOn w:val="a"/>
    <w:uiPriority w:val="99"/>
    <w:rsid w:val="00792675"/>
    <w:pPr>
      <w:widowControl w:val="0"/>
      <w:autoSpaceDE w:val="0"/>
      <w:autoSpaceDN w:val="0"/>
      <w:adjustRightInd w:val="0"/>
      <w:spacing w:line="274" w:lineRule="exact"/>
    </w:pPr>
  </w:style>
  <w:style w:type="paragraph" w:customStyle="1" w:styleId="affa">
    <w:name w:val="Содержимое таблицы"/>
    <w:basedOn w:val="a"/>
    <w:rsid w:val="007D0388"/>
    <w:pPr>
      <w:widowControl w:val="0"/>
      <w:suppressLineNumbers/>
      <w:suppressAutoHyphens/>
    </w:pPr>
    <w:rPr>
      <w:rFonts w:eastAsia="DejaVu Sans" w:cs="DejaVu Sans"/>
      <w:kern w:val="1"/>
      <w:lang w:val="uk-UA" w:eastAsia="hi-IN" w:bidi="hi-IN"/>
    </w:rPr>
  </w:style>
  <w:style w:type="character" w:customStyle="1" w:styleId="24">
    <w:name w:val="Основной текст 2 Знак"/>
    <w:basedOn w:val="a0"/>
    <w:link w:val="23"/>
    <w:rsid w:val="00824FB7"/>
    <w:rPr>
      <w:sz w:val="28"/>
      <w:lang w:eastAsia="ru-RU"/>
    </w:rPr>
  </w:style>
  <w:style w:type="character" w:customStyle="1" w:styleId="22">
    <w:name w:val="Основной текст с отступом 2 Знак"/>
    <w:basedOn w:val="a0"/>
    <w:link w:val="21"/>
    <w:rsid w:val="00824FB7"/>
    <w:rPr>
      <w:sz w:val="28"/>
      <w:lang w:eastAsia="ru-RU"/>
    </w:rPr>
  </w:style>
  <w:style w:type="character" w:customStyle="1" w:styleId="ad">
    <w:name w:val="Верхний колонтитул Знак"/>
    <w:basedOn w:val="a0"/>
    <w:link w:val="ac"/>
    <w:rsid w:val="00824FB7"/>
    <w:rPr>
      <w:lang w:eastAsia="ru-RU"/>
    </w:rPr>
  </w:style>
  <w:style w:type="paragraph" w:customStyle="1" w:styleId="2a">
    <w:name w:val="Основний текст з відступом2"/>
    <w:basedOn w:val="a"/>
    <w:rsid w:val="00F65029"/>
    <w:pPr>
      <w:ind w:firstLine="708"/>
    </w:pPr>
    <w:rPr>
      <w:sz w:val="28"/>
      <w:szCs w:val="20"/>
      <w:lang w:val="uk-UA"/>
    </w:rPr>
  </w:style>
  <w:style w:type="character" w:customStyle="1" w:styleId="FontStyle24">
    <w:name w:val="Font Style24"/>
    <w:basedOn w:val="a0"/>
    <w:rsid w:val="00A4328B"/>
    <w:rPr>
      <w:rFonts w:ascii="Times New Roman" w:hAnsi="Times New Roman" w:cs="Times New Roman"/>
      <w:sz w:val="26"/>
      <w:szCs w:val="26"/>
    </w:rPr>
  </w:style>
  <w:style w:type="paragraph" w:customStyle="1" w:styleId="Style16">
    <w:name w:val="Style16"/>
    <w:basedOn w:val="a"/>
    <w:rsid w:val="00A4328B"/>
    <w:pPr>
      <w:widowControl w:val="0"/>
      <w:autoSpaceDE w:val="0"/>
      <w:autoSpaceDN w:val="0"/>
      <w:adjustRightInd w:val="0"/>
      <w:spacing w:line="324" w:lineRule="exact"/>
      <w:ind w:hanging="336"/>
      <w:jc w:val="both"/>
    </w:pPr>
    <w:rPr>
      <w:rFonts w:ascii="Consolas" w:hAnsi="Consolas"/>
    </w:rPr>
  </w:style>
  <w:style w:type="paragraph" w:customStyle="1" w:styleId="Style13">
    <w:name w:val="Style13"/>
    <w:basedOn w:val="a"/>
    <w:rsid w:val="00C830E4"/>
    <w:pPr>
      <w:widowControl w:val="0"/>
      <w:autoSpaceDE w:val="0"/>
      <w:autoSpaceDN w:val="0"/>
      <w:adjustRightInd w:val="0"/>
      <w:spacing w:line="317" w:lineRule="exact"/>
      <w:ind w:hanging="334"/>
      <w:jc w:val="both"/>
    </w:pPr>
    <w:rPr>
      <w:rFonts w:ascii="Consolas" w:hAnsi="Consolas"/>
    </w:rPr>
  </w:style>
  <w:style w:type="character" w:customStyle="1" w:styleId="20">
    <w:name w:val="Заголовок 2 Знак"/>
    <w:basedOn w:val="a0"/>
    <w:link w:val="2"/>
    <w:rsid w:val="00323024"/>
    <w:rPr>
      <w:rFonts w:ascii="Arial" w:hAnsi="Arial"/>
      <w:b/>
      <w:color w:val="000000"/>
      <w:sz w:val="24"/>
      <w:lang w:eastAsia="ru-RU"/>
    </w:rPr>
  </w:style>
  <w:style w:type="character" w:customStyle="1" w:styleId="70">
    <w:name w:val="Заголовок 7 Знак"/>
    <w:basedOn w:val="a0"/>
    <w:link w:val="7"/>
    <w:rsid w:val="00323024"/>
    <w:rPr>
      <w:b/>
      <w:color w:val="000000"/>
      <w:sz w:val="28"/>
      <w:lang w:eastAsia="ru-RU"/>
    </w:rPr>
  </w:style>
  <w:style w:type="paragraph" w:customStyle="1" w:styleId="1f2">
    <w:name w:val="Знак Знак1"/>
    <w:basedOn w:val="a"/>
    <w:rsid w:val="00323024"/>
    <w:rPr>
      <w:rFonts w:ascii="Verdana" w:hAnsi="Verdana"/>
      <w:sz w:val="20"/>
      <w:szCs w:val="20"/>
      <w:lang w:val="en-US" w:eastAsia="en-US"/>
    </w:rPr>
  </w:style>
  <w:style w:type="paragraph" w:customStyle="1" w:styleId="2b">
    <w:name w:val="Знак Знак2 Знак Знак Знак"/>
    <w:basedOn w:val="a"/>
    <w:rsid w:val="007C49AE"/>
    <w:rPr>
      <w:rFonts w:ascii="Verdana" w:hAnsi="Verdana" w:cs="Verdana"/>
      <w:color w:val="000000"/>
      <w:sz w:val="20"/>
      <w:szCs w:val="20"/>
      <w:lang w:val="en-US" w:eastAsia="en-US"/>
    </w:rPr>
  </w:style>
  <w:style w:type="character" w:customStyle="1" w:styleId="40">
    <w:name w:val="Заголовок 4 Знак"/>
    <w:basedOn w:val="a0"/>
    <w:link w:val="4"/>
    <w:rsid w:val="00316E75"/>
    <w:rPr>
      <w:b/>
      <w:sz w:val="28"/>
      <w:lang w:eastAsia="ru-RU"/>
    </w:rPr>
  </w:style>
  <w:style w:type="character" w:customStyle="1" w:styleId="50">
    <w:name w:val="Заголовок 5 Знак"/>
    <w:basedOn w:val="a0"/>
    <w:link w:val="5"/>
    <w:rsid w:val="00316E75"/>
    <w:rPr>
      <w:b/>
      <w:sz w:val="28"/>
      <w:lang w:eastAsia="ru-RU"/>
    </w:rPr>
  </w:style>
  <w:style w:type="character" w:customStyle="1" w:styleId="60">
    <w:name w:val="Заголовок 6 Знак"/>
    <w:basedOn w:val="a0"/>
    <w:link w:val="6"/>
    <w:rsid w:val="00316E75"/>
    <w:rPr>
      <w:b/>
      <w:bCs/>
      <w:sz w:val="22"/>
      <w:szCs w:val="22"/>
      <w:lang w:val="ru-RU" w:eastAsia="ru-RU"/>
    </w:rPr>
  </w:style>
  <w:style w:type="character" w:customStyle="1" w:styleId="80">
    <w:name w:val="Заголовок 8 Знак"/>
    <w:basedOn w:val="a0"/>
    <w:link w:val="8"/>
    <w:rsid w:val="00316E75"/>
    <w:rPr>
      <w:b/>
      <w:sz w:val="24"/>
      <w:lang w:eastAsia="ru-RU"/>
    </w:rPr>
  </w:style>
  <w:style w:type="paragraph" w:customStyle="1" w:styleId="1f3">
    <w:name w:val="Звичайний1"/>
    <w:rsid w:val="00316E75"/>
    <w:rPr>
      <w:lang w:val="ru-RU" w:eastAsia="ru-RU"/>
    </w:rPr>
  </w:style>
  <w:style w:type="character" w:customStyle="1" w:styleId="34">
    <w:name w:val="Основной текст 3 Знак"/>
    <w:basedOn w:val="a0"/>
    <w:link w:val="33"/>
    <w:rsid w:val="00316E75"/>
    <w:rPr>
      <w:sz w:val="28"/>
      <w:lang w:eastAsia="ru-RU"/>
    </w:rPr>
  </w:style>
  <w:style w:type="paragraph" w:customStyle="1" w:styleId="311">
    <w:name w:val="Основний текст 31"/>
    <w:basedOn w:val="a"/>
    <w:rsid w:val="00316E75"/>
    <w:pPr>
      <w:tabs>
        <w:tab w:val="left" w:pos="851"/>
      </w:tabs>
    </w:pPr>
    <w:rPr>
      <w:sz w:val="28"/>
      <w:szCs w:val="20"/>
      <w:lang w:val="uk-UA"/>
    </w:rPr>
  </w:style>
  <w:style w:type="character" w:customStyle="1" w:styleId="ab">
    <w:name w:val="Подзаголовок Знак"/>
    <w:basedOn w:val="a0"/>
    <w:link w:val="aa"/>
    <w:rsid w:val="00316E75"/>
    <w:rPr>
      <w:b/>
      <w:sz w:val="22"/>
      <w:lang w:eastAsia="ru-RU"/>
    </w:rPr>
  </w:style>
  <w:style w:type="paragraph" w:customStyle="1" w:styleId="212">
    <w:name w:val="Основний текст 21"/>
    <w:basedOn w:val="a"/>
    <w:rsid w:val="00316E75"/>
    <w:pPr>
      <w:jc w:val="both"/>
    </w:pPr>
    <w:rPr>
      <w:sz w:val="28"/>
      <w:szCs w:val="20"/>
      <w:lang w:val="uk-UA"/>
    </w:rPr>
  </w:style>
  <w:style w:type="character" w:customStyle="1" w:styleId="af1">
    <w:name w:val="Нижний колонтитул Знак"/>
    <w:basedOn w:val="a0"/>
    <w:link w:val="af0"/>
    <w:rsid w:val="00316E75"/>
    <w:rPr>
      <w:sz w:val="24"/>
      <w:szCs w:val="24"/>
      <w:lang w:val="ru-RU" w:eastAsia="ru-RU"/>
    </w:rPr>
  </w:style>
  <w:style w:type="paragraph" w:customStyle="1" w:styleId="1f4">
    <w:name w:val="Назва об'єкта1"/>
    <w:basedOn w:val="a"/>
    <w:next w:val="a"/>
    <w:rsid w:val="00316E75"/>
    <w:pPr>
      <w:jc w:val="center"/>
    </w:pPr>
    <w:rPr>
      <w:rFonts w:ascii="Arial" w:hAnsi="Arial"/>
      <w:b/>
      <w:sz w:val="28"/>
      <w:szCs w:val="20"/>
      <w:lang w:val="uk-UA"/>
    </w:rPr>
  </w:style>
  <w:style w:type="character" w:customStyle="1" w:styleId="af4">
    <w:name w:val="Текст Знак"/>
    <w:basedOn w:val="a0"/>
    <w:link w:val="af3"/>
    <w:rsid w:val="00316E75"/>
    <w:rPr>
      <w:rFonts w:ascii="Courier New" w:hAnsi="Courier New" w:cs="Courier New"/>
      <w:lang w:eastAsia="ru-RU"/>
    </w:rPr>
  </w:style>
  <w:style w:type="paragraph" w:customStyle="1" w:styleId="affb">
    <w:name w:val="Знак Знак Знак"/>
    <w:basedOn w:val="a"/>
    <w:rsid w:val="00316E75"/>
    <w:rPr>
      <w:rFonts w:ascii="Verdana" w:hAnsi="Verdana" w:cs="Verdana"/>
      <w:sz w:val="20"/>
      <w:szCs w:val="20"/>
      <w:lang w:val="en-US" w:eastAsia="en-US"/>
    </w:rPr>
  </w:style>
  <w:style w:type="paragraph" w:customStyle="1" w:styleId="1f5">
    <w:name w:val="Знак1"/>
    <w:basedOn w:val="a"/>
    <w:rsid w:val="00316E75"/>
    <w:rPr>
      <w:rFonts w:ascii="Verdana" w:hAnsi="Verdana" w:cs="Verdana"/>
      <w:sz w:val="20"/>
      <w:szCs w:val="20"/>
      <w:lang w:val="en-US" w:eastAsia="en-US"/>
    </w:rPr>
  </w:style>
  <w:style w:type="paragraph" w:customStyle="1" w:styleId="affc">
    <w:name w:val="Знак Знак Знак Знак Знак Знак Знак Знак"/>
    <w:basedOn w:val="a"/>
    <w:rsid w:val="00316E75"/>
    <w:rPr>
      <w:rFonts w:ascii="Verdana" w:hAnsi="Verdana" w:cs="Verdana"/>
      <w:sz w:val="20"/>
      <w:szCs w:val="20"/>
      <w:lang w:val="en-US" w:eastAsia="en-US"/>
    </w:rPr>
  </w:style>
  <w:style w:type="paragraph" w:customStyle="1" w:styleId="CharChar2">
    <w:name w:val="Char Char"/>
    <w:basedOn w:val="a"/>
    <w:rsid w:val="00316E75"/>
    <w:rPr>
      <w:rFonts w:ascii="Verdana" w:hAnsi="Verdana" w:cs="Verdana"/>
      <w:sz w:val="20"/>
      <w:szCs w:val="20"/>
      <w:lang w:val="en-US" w:eastAsia="en-US"/>
    </w:rPr>
  </w:style>
  <w:style w:type="paragraph" w:customStyle="1" w:styleId="1f6">
    <w:name w:val="Знак Знак Знак Знак Знак Знак Знак Знак Знак Знак Знак1 Знак Знак Знак Знак Знак Знак Знак Знак Знак"/>
    <w:basedOn w:val="a"/>
    <w:rsid w:val="00316E75"/>
    <w:rPr>
      <w:rFonts w:ascii="Verdana" w:hAnsi="Verdana" w:cs="Verdana"/>
      <w:sz w:val="20"/>
      <w:szCs w:val="20"/>
      <w:lang w:val="en-US" w:eastAsia="en-US"/>
    </w:rPr>
  </w:style>
  <w:style w:type="paragraph" w:customStyle="1" w:styleId="CharChar3">
    <w:name w:val="Знак Знак Char Char"/>
    <w:basedOn w:val="a"/>
    <w:rsid w:val="00316E75"/>
    <w:rPr>
      <w:rFonts w:ascii="Verdana" w:hAnsi="Verdana" w:cs="Verdana"/>
      <w:sz w:val="20"/>
      <w:szCs w:val="20"/>
      <w:lang w:val="en-US" w:eastAsia="en-US"/>
    </w:rPr>
  </w:style>
  <w:style w:type="paragraph" w:customStyle="1" w:styleId="2c">
    <w:name w:val="Знак2"/>
    <w:basedOn w:val="a"/>
    <w:rsid w:val="00316E75"/>
    <w:rPr>
      <w:rFonts w:ascii="Verdana" w:hAnsi="Verdana"/>
      <w:szCs w:val="20"/>
      <w:lang w:val="en-US" w:eastAsia="en-US"/>
    </w:rPr>
  </w:style>
  <w:style w:type="character" w:customStyle="1" w:styleId="afc">
    <w:name w:val="Схема документа Знак"/>
    <w:basedOn w:val="a0"/>
    <w:link w:val="afb"/>
    <w:semiHidden/>
    <w:rsid w:val="00316E75"/>
    <w:rPr>
      <w:rFonts w:ascii="Tahoma" w:hAnsi="Tahoma" w:cs="Tahoma"/>
      <w:shd w:val="clear" w:color="auto" w:fill="000080"/>
      <w:lang w:val="ru-RU" w:eastAsia="ru-RU"/>
    </w:rPr>
  </w:style>
  <w:style w:type="paragraph" w:customStyle="1" w:styleId="a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16E75"/>
    <w:rPr>
      <w:rFonts w:ascii="Verdana" w:hAnsi="Verdana" w:cs="Verdana"/>
      <w:sz w:val="20"/>
      <w:szCs w:val="20"/>
      <w:lang w:val="en-US" w:eastAsia="en-US"/>
    </w:rPr>
  </w:style>
  <w:style w:type="paragraph" w:customStyle="1" w:styleId="1f7">
    <w:name w:val="Знак Знак Знак Знак Знак Знак Знак Знак Знак Знак Знак1 Знак Знак Знак Знак Знак Знак Знак Знак Знак Знак Знак Знак"/>
    <w:basedOn w:val="a"/>
    <w:rsid w:val="00316E75"/>
    <w:rPr>
      <w:rFonts w:ascii="Verdana" w:hAnsi="Verdana" w:cs="Verdana"/>
      <w:sz w:val="20"/>
      <w:szCs w:val="20"/>
      <w:lang w:val="en-US" w:eastAsia="en-US"/>
    </w:rPr>
  </w:style>
  <w:style w:type="paragraph" w:customStyle="1" w:styleId="affe">
    <w:name w:val="Знак Знак Знак Знак"/>
    <w:basedOn w:val="a"/>
    <w:rsid w:val="00316E75"/>
    <w:rPr>
      <w:rFonts w:ascii="Verdana" w:hAnsi="Verdana" w:cs="Verdana"/>
      <w:sz w:val="20"/>
      <w:szCs w:val="20"/>
      <w:lang w:val="en-US" w:eastAsia="en-US"/>
    </w:rPr>
  </w:style>
  <w:style w:type="paragraph" w:customStyle="1" w:styleId="1f8">
    <w:name w:val="Знак Знак Знак Знак Знак Знак Знак Знак Знак Знак Знак1 Знак Знак Знак Знак Знак Знак Знак Знак Знак Знак Знак Знак Знак Знак"/>
    <w:basedOn w:val="a"/>
    <w:rsid w:val="00316E75"/>
    <w:rPr>
      <w:rFonts w:ascii="Verdana" w:hAnsi="Verdana" w:cs="Verdana"/>
      <w:sz w:val="20"/>
      <w:szCs w:val="20"/>
      <w:lang w:val="en-US" w:eastAsia="en-US"/>
    </w:rPr>
  </w:style>
  <w:style w:type="paragraph" w:customStyle="1" w:styleId="afff">
    <w:name w:val="Знак Знак Знак Знак Знак Знак Знак Знак Знак Знак Знак Знак Знак Знак Знак Знак"/>
    <w:basedOn w:val="a"/>
    <w:rsid w:val="00316E75"/>
    <w:rPr>
      <w:rFonts w:ascii="Verdana" w:hAnsi="Verdana" w:cs="Verdana"/>
      <w:sz w:val="20"/>
      <w:szCs w:val="20"/>
      <w:lang w:val="en-US" w:eastAsia="en-US"/>
    </w:rPr>
  </w:style>
  <w:style w:type="paragraph" w:customStyle="1" w:styleId="2d">
    <w:name w:val="Знак Знак2 Знак"/>
    <w:basedOn w:val="a"/>
    <w:rsid w:val="00316E75"/>
    <w:rPr>
      <w:rFonts w:ascii="Verdana" w:hAnsi="Verdana" w:cs="Verdana"/>
      <w:color w:val="000000"/>
      <w:sz w:val="20"/>
      <w:szCs w:val="20"/>
      <w:lang w:val="en-US" w:eastAsia="en-US"/>
    </w:rPr>
  </w:style>
  <w:style w:type="paragraph" w:customStyle="1" w:styleId="1f9">
    <w:name w:val="Знак Знак Знак1 Знак"/>
    <w:basedOn w:val="a"/>
    <w:rsid w:val="00316E75"/>
    <w:rPr>
      <w:rFonts w:ascii="Verdana" w:hAnsi="Verdana" w:cs="Verdana"/>
      <w:sz w:val="20"/>
      <w:szCs w:val="20"/>
      <w:lang w:val="en-US" w:eastAsia="en-US"/>
    </w:rPr>
  </w:style>
  <w:style w:type="paragraph" w:customStyle="1" w:styleId="1fa">
    <w:name w:val="Знак Знак Знак Знак Знак Знак1 Знак Знак Знак Знак"/>
    <w:basedOn w:val="a"/>
    <w:rsid w:val="00316E75"/>
    <w:rPr>
      <w:rFonts w:ascii="Verdana" w:hAnsi="Verdana" w:cs="Verdana"/>
      <w:sz w:val="20"/>
      <w:szCs w:val="20"/>
      <w:lang w:val="en-US" w:eastAsia="en-US"/>
    </w:rPr>
  </w:style>
  <w:style w:type="paragraph" w:customStyle="1" w:styleId="afff0">
    <w:name w:val="Знак Знак Знак Знак Знак Знак Знак"/>
    <w:basedOn w:val="a"/>
    <w:rsid w:val="00316E75"/>
    <w:rPr>
      <w:rFonts w:ascii="Verdana" w:hAnsi="Verdana" w:cs="Verdana"/>
      <w:sz w:val="20"/>
      <w:szCs w:val="20"/>
      <w:lang w:val="en-US" w:eastAsia="en-US"/>
    </w:rPr>
  </w:style>
  <w:style w:type="paragraph" w:customStyle="1" w:styleId="1fb">
    <w:name w:val="Знак Знак Знак Знак Знак Знак Знак Знак Знак Знак Знак Знак Знак Знак Знак1 Знак"/>
    <w:basedOn w:val="a"/>
    <w:rsid w:val="00316E75"/>
    <w:rPr>
      <w:rFonts w:ascii="Verdana" w:hAnsi="Verdana" w:cs="Verdana"/>
      <w:sz w:val="20"/>
      <w:szCs w:val="20"/>
      <w:lang w:val="en-US" w:eastAsia="en-US"/>
    </w:rPr>
  </w:style>
  <w:style w:type="paragraph" w:styleId="afff1">
    <w:name w:val="Balloon Text"/>
    <w:basedOn w:val="a"/>
    <w:link w:val="afff2"/>
    <w:uiPriority w:val="99"/>
    <w:unhideWhenUsed/>
    <w:rsid w:val="00316E75"/>
    <w:rPr>
      <w:rFonts w:ascii="Tahoma" w:hAnsi="Tahoma" w:cs="Tahoma"/>
      <w:sz w:val="16"/>
      <w:szCs w:val="16"/>
      <w:lang w:val="uk-UA" w:eastAsia="uk-UA"/>
    </w:rPr>
  </w:style>
  <w:style w:type="character" w:customStyle="1" w:styleId="afff2">
    <w:name w:val="Текст выноски Знак"/>
    <w:basedOn w:val="a0"/>
    <w:link w:val="afff1"/>
    <w:uiPriority w:val="99"/>
    <w:rsid w:val="00316E75"/>
    <w:rPr>
      <w:rFonts w:ascii="Tahoma" w:eastAsia="Times New Roman" w:hAnsi="Tahoma" w:cs="Tahoma"/>
      <w:sz w:val="16"/>
      <w:szCs w:val="16"/>
    </w:rPr>
  </w:style>
  <w:style w:type="paragraph" w:customStyle="1" w:styleId="220">
    <w:name w:val="Основний текст 22"/>
    <w:basedOn w:val="a"/>
    <w:rsid w:val="00316E75"/>
    <w:pPr>
      <w:widowControl w:val="0"/>
      <w:ind w:left="567" w:firstLine="1134"/>
      <w:jc w:val="both"/>
    </w:pPr>
    <w:rPr>
      <w:sz w:val="28"/>
      <w:szCs w:val="20"/>
    </w:rPr>
  </w:style>
  <w:style w:type="paragraph" w:styleId="afff3">
    <w:name w:val="No Spacing"/>
    <w:uiPriority w:val="1"/>
    <w:qFormat/>
    <w:rsid w:val="00316E75"/>
    <w:rPr>
      <w:rFonts w:ascii="Calibri" w:eastAsia="Calibri" w:hAnsi="Calibri"/>
      <w:sz w:val="22"/>
      <w:szCs w:val="22"/>
      <w:lang w:val="ru-RU" w:eastAsia="en-US"/>
    </w:rPr>
  </w:style>
  <w:style w:type="paragraph" w:customStyle="1" w:styleId="2e">
    <w:name w:val="Звичайний2"/>
    <w:rsid w:val="00316E75"/>
    <w:rPr>
      <w:snapToGrid w:val="0"/>
      <w:sz w:val="28"/>
      <w:lang w:val="ru-RU" w:eastAsia="ru-RU"/>
    </w:rPr>
  </w:style>
  <w:style w:type="paragraph" w:customStyle="1" w:styleId="Style2">
    <w:name w:val="Style2"/>
    <w:basedOn w:val="a"/>
    <w:uiPriority w:val="99"/>
    <w:rsid w:val="00316E75"/>
    <w:pPr>
      <w:widowControl w:val="0"/>
      <w:autoSpaceDE w:val="0"/>
      <w:autoSpaceDN w:val="0"/>
      <w:adjustRightInd w:val="0"/>
      <w:spacing w:line="317" w:lineRule="exact"/>
      <w:ind w:hanging="336"/>
    </w:pPr>
  </w:style>
  <w:style w:type="character" w:customStyle="1" w:styleId="FontStyle17">
    <w:name w:val="Font Style17"/>
    <w:basedOn w:val="a0"/>
    <w:uiPriority w:val="99"/>
    <w:rsid w:val="00452B86"/>
    <w:rPr>
      <w:rFonts w:ascii="Times New Roman" w:hAnsi="Times New Roman" w:cs="Times New Roman"/>
      <w:sz w:val="22"/>
      <w:szCs w:val="22"/>
    </w:rPr>
  </w:style>
  <w:style w:type="paragraph" w:styleId="HTML">
    <w:name w:val="HTML Preformatted"/>
    <w:basedOn w:val="a"/>
    <w:link w:val="HTML0"/>
    <w:rsid w:val="00472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Arial Unicode MS" w:eastAsia="Arial Unicode MS" w:hAnsi="Arial Unicode MS"/>
      <w:color w:val="000000"/>
      <w:sz w:val="20"/>
      <w:szCs w:val="20"/>
      <w:lang w:val="uk-UA"/>
    </w:rPr>
  </w:style>
  <w:style w:type="character" w:customStyle="1" w:styleId="HTML0">
    <w:name w:val="Стандартный HTML Знак"/>
    <w:basedOn w:val="a0"/>
    <w:link w:val="HTML"/>
    <w:rsid w:val="00472A13"/>
    <w:rPr>
      <w:rFonts w:ascii="Arial Unicode MS" w:eastAsia="Arial Unicode MS" w:hAnsi="Arial Unicode MS"/>
      <w:color w:val="000000"/>
      <w:lang w:eastAsia="ru-RU"/>
    </w:rPr>
  </w:style>
  <w:style w:type="paragraph" w:customStyle="1" w:styleId="Aaoieeeieiioeooe">
    <w:name w:val="Aa?oiee eieiioeooe"/>
    <w:basedOn w:val="a"/>
    <w:rsid w:val="008A6411"/>
    <w:pPr>
      <w:tabs>
        <w:tab w:val="center" w:pos="4153"/>
        <w:tab w:val="right" w:pos="8306"/>
      </w:tabs>
    </w:pPr>
    <w:rPr>
      <w:rFonts w:ascii="Antiqua" w:hAnsi="Antiqua"/>
      <w:szCs w:val="20"/>
      <w:lang w:val="uk-UA"/>
    </w:rPr>
  </w:style>
  <w:style w:type="paragraph" w:customStyle="1" w:styleId="213">
    <w:name w:val="Основной текст с отступом 21"/>
    <w:basedOn w:val="a"/>
    <w:rsid w:val="00765321"/>
    <w:pPr>
      <w:widowControl w:val="0"/>
      <w:suppressAutoHyphens/>
      <w:spacing w:line="360" w:lineRule="auto"/>
      <w:ind w:firstLine="1418"/>
      <w:jc w:val="both"/>
    </w:pPr>
    <w:rPr>
      <w:rFonts w:eastAsia="Arial Unicode MS" w:cs="Mangal"/>
      <w:kern w:val="1"/>
      <w:sz w:val="28"/>
      <w:szCs w:val="20"/>
      <w:lang w:eastAsia="hi-IN" w:bidi="hi-IN"/>
    </w:rPr>
  </w:style>
  <w:style w:type="paragraph" w:customStyle="1" w:styleId="2f">
    <w:name w:val="Назва об'єкта2"/>
    <w:basedOn w:val="a"/>
    <w:next w:val="a"/>
    <w:rsid w:val="00866075"/>
    <w:pPr>
      <w:jc w:val="center"/>
    </w:pPr>
    <w:rPr>
      <w:rFonts w:ascii="Arial" w:hAnsi="Arial"/>
      <w:b/>
      <w:sz w:val="28"/>
      <w:szCs w:val="20"/>
      <w:lang w:val="uk-UA"/>
    </w:rPr>
  </w:style>
  <w:style w:type="paragraph" w:customStyle="1" w:styleId="1fc">
    <w:name w:val="Абзац списка1"/>
    <w:basedOn w:val="a"/>
    <w:qFormat/>
    <w:rsid w:val="00E064DF"/>
    <w:pPr>
      <w:spacing w:after="200" w:line="276" w:lineRule="auto"/>
      <w:ind w:left="720"/>
      <w:contextualSpacing/>
    </w:pPr>
    <w:rPr>
      <w:rFonts w:ascii="Calibri" w:eastAsia="Calibri" w:hAnsi="Calibri"/>
      <w:sz w:val="22"/>
      <w:szCs w:val="22"/>
      <w:lang w:val="uk-UA" w:eastAsia="en-US"/>
    </w:rPr>
  </w:style>
  <w:style w:type="paragraph" w:customStyle="1" w:styleId="afff4">
    <w:name w:val="Знак Знак Знак Знак Знак Знак"/>
    <w:basedOn w:val="a"/>
    <w:rsid w:val="00D33C05"/>
    <w:rPr>
      <w:rFonts w:ascii="Verdana" w:hAnsi="Verdana" w:cs="Verdana"/>
      <w:sz w:val="20"/>
      <w:szCs w:val="20"/>
      <w:lang w:val="uk-UA" w:eastAsia="en-US"/>
    </w:rPr>
  </w:style>
  <w:style w:type="paragraph" w:customStyle="1" w:styleId="37">
    <w:name w:val="Основний текст з відступом3"/>
    <w:basedOn w:val="a"/>
    <w:rsid w:val="006548FD"/>
    <w:pPr>
      <w:ind w:firstLine="708"/>
    </w:pPr>
    <w:rPr>
      <w:sz w:val="28"/>
      <w:szCs w:val="20"/>
      <w:lang w:val="uk-UA"/>
    </w:rPr>
  </w:style>
  <w:style w:type="paragraph" w:customStyle="1" w:styleId="afff5">
    <w:name w:val="Знак Знак Знак Знак Знак Знак"/>
    <w:basedOn w:val="a"/>
    <w:rsid w:val="00C958B5"/>
    <w:rPr>
      <w:rFonts w:ascii="Verdana" w:hAnsi="Verdana" w:cs="Verdana"/>
      <w:sz w:val="20"/>
      <w:szCs w:val="20"/>
      <w:lang w:val="uk-UA" w:eastAsia="en-US"/>
    </w:rPr>
  </w:style>
</w:styles>
</file>

<file path=word/webSettings.xml><?xml version="1.0" encoding="utf-8"?>
<w:webSettings xmlns:r="http://schemas.openxmlformats.org/officeDocument/2006/relationships" xmlns:w="http://schemas.openxmlformats.org/wordprocessingml/2006/main">
  <w:divs>
    <w:div w:id="25451033">
      <w:bodyDiv w:val="1"/>
      <w:marLeft w:val="0"/>
      <w:marRight w:val="0"/>
      <w:marTop w:val="0"/>
      <w:marBottom w:val="0"/>
      <w:divBdr>
        <w:top w:val="none" w:sz="0" w:space="0" w:color="auto"/>
        <w:left w:val="none" w:sz="0" w:space="0" w:color="auto"/>
        <w:bottom w:val="none" w:sz="0" w:space="0" w:color="auto"/>
        <w:right w:val="none" w:sz="0" w:space="0" w:color="auto"/>
      </w:divBdr>
    </w:div>
    <w:div w:id="38937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www.oda.cv.ua/" TargetMode="Externa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lang="ru-RU" sz="1100" b="1" i="0" u="none" strike="noStrike" baseline="0">
                <a:solidFill>
                  <a:srgbClr val="000000"/>
                </a:solidFill>
                <a:latin typeface="Arial"/>
                <a:ea typeface="Arial"/>
                <a:cs typeface="Arial"/>
              </a:defRPr>
            </a:pPr>
            <a:r>
              <a:rPr lang="uk-UA"/>
              <a:t>Зміна індексів промислового виробництва</a:t>
            </a:r>
          </a:p>
        </c:rich>
      </c:tx>
      <c:layout>
        <c:manualLayout>
          <c:xMode val="edge"/>
          <c:yMode val="edge"/>
          <c:x val="0.24683546587926852"/>
          <c:y val="2.1341555606520457E-2"/>
        </c:manualLayout>
      </c:layout>
      <c:spPr>
        <a:noFill/>
        <a:ln w="25396">
          <a:noFill/>
        </a:ln>
      </c:spPr>
    </c:title>
    <c:plotArea>
      <c:layout>
        <c:manualLayout>
          <c:layoutTarget val="inner"/>
          <c:xMode val="edge"/>
          <c:yMode val="edge"/>
          <c:x val="6.0126582278481014E-2"/>
          <c:y val="0.16158536585365837"/>
          <c:w val="0.90189873417721522"/>
          <c:h val="0.48170731707317072"/>
        </c:manualLayout>
      </c:layout>
      <c:lineChart>
        <c:grouping val="standard"/>
        <c:ser>
          <c:idx val="0"/>
          <c:order val="0"/>
          <c:tx>
            <c:strRef>
              <c:f>Sheet1!$A$2</c:f>
              <c:strCache>
                <c:ptCount val="1"/>
                <c:pt idx="0">
                  <c:v>2011 рік</c:v>
                </c:pt>
              </c:strCache>
            </c:strRef>
          </c:tx>
          <c:spPr>
            <a:ln w="25396">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1.615505754088432E-2"/>
                  <c:y val="-4.3718071826389163E-2"/>
                </c:manualLayout>
              </c:layout>
              <c:dLblPos val="r"/>
              <c:showVal val="1"/>
            </c:dLbl>
            <c:dLbl>
              <c:idx val="1"/>
              <c:layout>
                <c:manualLayout>
                  <c:x val="-4.2766161922069064E-2"/>
                  <c:y val="-4.6588200865135813E-2"/>
                </c:manualLayout>
              </c:layout>
              <c:dLblPos val="r"/>
              <c:showVal val="1"/>
            </c:dLbl>
            <c:dLbl>
              <c:idx val="2"/>
              <c:layout>
                <c:manualLayout>
                  <c:x val="-3.4273208156673521E-2"/>
                  <c:y val="-6.2686380503377492E-2"/>
                </c:manualLayout>
              </c:layout>
              <c:dLblPos val="r"/>
              <c:showVal val="1"/>
            </c:dLbl>
            <c:dLbl>
              <c:idx val="3"/>
              <c:layout>
                <c:manualLayout>
                  <c:x val="-4.3948313130770876E-2"/>
                  <c:y val="-4.8156739553897834E-2"/>
                </c:manualLayout>
              </c:layout>
              <c:dLblPos val="r"/>
              <c:showVal val="1"/>
            </c:dLbl>
            <c:dLbl>
              <c:idx val="4"/>
              <c:layout>
                <c:manualLayout>
                  <c:x val="-3.1997092671108812E-2"/>
                  <c:y val="0.10629378224273876"/>
                </c:manualLayout>
              </c:layout>
              <c:dLblPos val="r"/>
              <c:showVal val="1"/>
            </c:dLbl>
            <c:dLbl>
              <c:idx val="5"/>
              <c:layout>
                <c:manualLayout>
                  <c:x val="-3.6750090854027882E-2"/>
                  <c:y val="4.9099106514124802E-2"/>
                </c:manualLayout>
              </c:layout>
              <c:dLblPos val="r"/>
              <c:showVal val="1"/>
            </c:dLbl>
            <c:dLbl>
              <c:idx val="6"/>
              <c:layout>
                <c:manualLayout>
                  <c:x val="-4.6017686250758055E-2"/>
                  <c:y val="3.7501897628651325E-2"/>
                </c:manualLayout>
              </c:layout>
              <c:dLblPos val="r"/>
              <c:showVal val="1"/>
            </c:dLbl>
            <c:dLbl>
              <c:idx val="7"/>
              <c:layout>
                <c:manualLayout>
                  <c:x val="-3.1721613547090056E-2"/>
                  <c:y val="-4.4683713316324113E-2"/>
                </c:manualLayout>
              </c:layout>
              <c:dLblPos val="r"/>
              <c:showVal val="1"/>
            </c:dLbl>
            <c:dLbl>
              <c:idx val="8"/>
              <c:layout>
                <c:manualLayout>
                  <c:x val="-3.4598402195830429E-2"/>
                  <c:y val="-4.3915105124054346E-2"/>
                </c:manualLayout>
              </c:layout>
              <c:dLblPos val="r"/>
              <c:showVal val="1"/>
            </c:dLbl>
            <c:dLbl>
              <c:idx val="9"/>
              <c:layout>
                <c:manualLayout>
                  <c:x val="-4.5386744767906932E-2"/>
                  <c:y val="-4.1330214820709921E-2"/>
                </c:manualLayout>
              </c:layout>
              <c:dLblPos val="r"/>
              <c:showVal val="1"/>
            </c:dLbl>
            <c:dLbl>
              <c:idx val="10"/>
              <c:layout>
                <c:manualLayout>
                  <c:x val="-4.9845811897660734E-2"/>
                  <c:y val="-4.1144658746924766E-2"/>
                </c:manualLayout>
              </c:layout>
              <c:dLblPos val="r"/>
              <c:showVal val="1"/>
            </c:dLbl>
            <c:dLbl>
              <c:idx val="11"/>
              <c:layout>
                <c:manualLayout>
                  <c:x val="-3.3275154554074836E-2"/>
                  <c:y val="-3.2859703512671735E-2"/>
                </c:manualLayout>
              </c:layout>
              <c:dLblPos val="r"/>
              <c:showVal val="1"/>
            </c:dLbl>
            <c:spPr>
              <a:noFill/>
              <a:ln w="25396">
                <a:noFill/>
              </a:ln>
            </c:spPr>
            <c:txPr>
              <a:bodyPr/>
              <a:lstStyle/>
              <a:p>
                <a:pPr>
                  <a:defRPr lang="ru-RU" sz="800" b="1" i="0" u="none" strike="noStrike" baseline="0">
                    <a:solidFill>
                      <a:srgbClr val="000000"/>
                    </a:solidFill>
                    <a:latin typeface="Arial"/>
                    <a:ea typeface="Arial"/>
                    <a:cs typeface="Arial"/>
                  </a:defRPr>
                </a:pPr>
                <a:endParaRPr lang="ru-RU"/>
              </a:p>
            </c:txPr>
            <c:showVal val="1"/>
          </c:dLbls>
          <c:cat>
            <c:strRef>
              <c:f>Sheet1!$B$1:$K$1</c:f>
              <c:strCache>
                <c:ptCount val="9"/>
                <c:pt idx="0">
                  <c:v>січень </c:v>
                </c:pt>
                <c:pt idx="1">
                  <c:v>січень-лютий </c:v>
                </c:pt>
                <c:pt idx="2">
                  <c:v>січень-березень</c:v>
                </c:pt>
                <c:pt idx="3">
                  <c:v>січень-квітень </c:v>
                </c:pt>
                <c:pt idx="4">
                  <c:v>січень-травень</c:v>
                </c:pt>
                <c:pt idx="5">
                  <c:v>січень-червень</c:v>
                </c:pt>
                <c:pt idx="6">
                  <c:v>січень-липень</c:v>
                </c:pt>
                <c:pt idx="7">
                  <c:v>січень-серпень</c:v>
                </c:pt>
                <c:pt idx="8">
                  <c:v>січень-вересень</c:v>
                </c:pt>
              </c:strCache>
            </c:strRef>
          </c:cat>
          <c:val>
            <c:numRef>
              <c:f>Sheet1!$B$2:$K$2</c:f>
              <c:numCache>
                <c:formatCode>General</c:formatCode>
                <c:ptCount val="10"/>
                <c:pt idx="0">
                  <c:v>138.4</c:v>
                </c:pt>
                <c:pt idx="1">
                  <c:v>124.2</c:v>
                </c:pt>
                <c:pt idx="2">
                  <c:v>107.7</c:v>
                </c:pt>
                <c:pt idx="3" formatCode="0.0">
                  <c:v>103.2</c:v>
                </c:pt>
                <c:pt idx="4">
                  <c:v>96.3</c:v>
                </c:pt>
                <c:pt idx="5">
                  <c:v>86.8</c:v>
                </c:pt>
                <c:pt idx="6">
                  <c:v>82.9</c:v>
                </c:pt>
                <c:pt idx="7">
                  <c:v>85.9</c:v>
                </c:pt>
                <c:pt idx="8" formatCode="0.0">
                  <c:v>86.8</c:v>
                </c:pt>
              </c:numCache>
            </c:numRef>
          </c:val>
        </c:ser>
        <c:ser>
          <c:idx val="1"/>
          <c:order val="1"/>
          <c:tx>
            <c:strRef>
              <c:f>Sheet1!$A$3</c:f>
              <c:strCache>
                <c:ptCount val="1"/>
                <c:pt idx="0">
                  <c:v>2010 рік</c:v>
                </c:pt>
              </c:strCache>
            </c:strRef>
          </c:tx>
          <c:spPr>
            <a:ln w="25396">
              <a:solidFill>
                <a:srgbClr val="FF00FF"/>
              </a:solidFill>
              <a:prstDash val="solid"/>
            </a:ln>
          </c:spPr>
          <c:marker>
            <c:symbol val="square"/>
            <c:size val="5"/>
            <c:spPr>
              <a:solidFill>
                <a:srgbClr val="FF00FF"/>
              </a:solidFill>
              <a:ln>
                <a:solidFill>
                  <a:srgbClr val="FF00FF"/>
                </a:solidFill>
                <a:prstDash val="solid"/>
              </a:ln>
            </c:spPr>
          </c:marker>
          <c:dLbls>
            <c:dLbl>
              <c:idx val="0"/>
              <c:layout>
                <c:manualLayout>
                  <c:x val="-4.4916616192208171E-3"/>
                  <c:y val="-3.9688001382272416E-2"/>
                </c:manualLayout>
              </c:layout>
              <c:dLblPos val="r"/>
              <c:showVal val="1"/>
            </c:dLbl>
            <c:dLbl>
              <c:idx val="1"/>
              <c:layout>
                <c:manualLayout>
                  <c:x val="-3.6962810417929121E-2"/>
                  <c:y val="-5.1802302141699313E-2"/>
                </c:manualLayout>
              </c:layout>
              <c:dLblPos val="r"/>
              <c:showVal val="1"/>
            </c:dLbl>
            <c:dLbl>
              <c:idx val="2"/>
              <c:layout>
                <c:manualLayout>
                  <c:x val="-4.0483908742176514E-2"/>
                  <c:y val="-4.6813172743650946E-2"/>
                </c:manualLayout>
              </c:layout>
              <c:dLblPos val="r"/>
              <c:showVal val="1"/>
            </c:dLbl>
            <c:dLbl>
              <c:idx val="3"/>
              <c:layout>
                <c:manualLayout>
                  <c:x val="-2.935239248940108E-2"/>
                  <c:y val="4.1039991952227246E-2"/>
                </c:manualLayout>
              </c:layout>
              <c:dLblPos val="r"/>
              <c:showVal val="1"/>
            </c:dLbl>
            <c:dLbl>
              <c:idx val="4"/>
              <c:layout>
                <c:manualLayout>
                  <c:x val="-3.8268201090248331E-2"/>
                  <c:y val="-0.12064637688314159"/>
                </c:manualLayout>
              </c:layout>
              <c:dLblPos val="r"/>
              <c:showVal val="1"/>
            </c:dLbl>
            <c:dLbl>
              <c:idx val="5"/>
              <c:layout>
                <c:manualLayout>
                  <c:x val="-4.5480961033718362E-2"/>
                  <c:y val="-4.3233376315765362E-2"/>
                </c:manualLayout>
              </c:layout>
              <c:dLblPos val="r"/>
              <c:showVal val="1"/>
            </c:dLbl>
            <c:dLbl>
              <c:idx val="6"/>
              <c:layout>
                <c:manualLayout>
                  <c:x val="-4.5018049666868565E-2"/>
                  <c:y val="-4.0741126871336533E-2"/>
                </c:manualLayout>
              </c:layout>
              <c:dLblPos val="r"/>
              <c:showVal val="1"/>
            </c:dLbl>
            <c:dLbl>
              <c:idx val="7"/>
              <c:layout>
                <c:manualLayout>
                  <c:x val="-3.6937452049263769E-2"/>
                  <c:y val="-4.8442481275207123E-2"/>
                </c:manualLayout>
              </c:layout>
              <c:dLblPos val="r"/>
              <c:showVal val="1"/>
            </c:dLbl>
            <c:dLbl>
              <c:idx val="8"/>
              <c:layout>
                <c:manualLayout>
                  <c:x val="-4.0927437916415843E-2"/>
                  <c:y val="-4.5977667425719078E-2"/>
                </c:manualLayout>
              </c:layout>
              <c:dLblPos val="r"/>
              <c:showVal val="1"/>
            </c:dLbl>
            <c:dLbl>
              <c:idx val="9"/>
              <c:layout>
                <c:manualLayout>
                  <c:x val="-3.1847365233192051E-2"/>
                  <c:y val="-3.9482015967516992E-2"/>
                </c:manualLayout>
              </c:layout>
              <c:dLblPos val="r"/>
              <c:showVal val="1"/>
            </c:dLbl>
            <c:dLbl>
              <c:idx val="10"/>
              <c:layout>
                <c:manualLayout>
                  <c:x val="-6.2504039745762033E-2"/>
                  <c:y val="3.3577052868391646E-2"/>
                </c:manualLayout>
              </c:layout>
              <c:dLblPos val="r"/>
              <c:showVal val="1"/>
            </c:dLbl>
            <c:dLbl>
              <c:idx val="11"/>
              <c:layout>
                <c:manualLayout>
                  <c:x val="-4.1552174235279897E-2"/>
                  <c:y val="4.0257665962486554E-2"/>
                </c:manualLayout>
              </c:layout>
              <c:dLblPos val="r"/>
              <c:showVal val="1"/>
            </c:dLbl>
            <c:numFmt formatCode="0.0" sourceLinked="0"/>
            <c:spPr>
              <a:noFill/>
              <a:ln w="25396">
                <a:noFill/>
              </a:ln>
            </c:spPr>
            <c:txPr>
              <a:bodyPr/>
              <a:lstStyle/>
              <a:p>
                <a:pPr>
                  <a:defRPr lang="ru-RU" sz="800" b="1" i="0" u="none" strike="noStrike" baseline="0">
                    <a:solidFill>
                      <a:srgbClr val="000000"/>
                    </a:solidFill>
                    <a:latin typeface="Arial"/>
                    <a:ea typeface="Arial"/>
                    <a:cs typeface="Arial"/>
                  </a:defRPr>
                </a:pPr>
                <a:endParaRPr lang="ru-RU"/>
              </a:p>
            </c:txPr>
            <c:showVal val="1"/>
          </c:dLbls>
          <c:cat>
            <c:strRef>
              <c:f>Sheet1!$B$1:$K$1</c:f>
              <c:strCache>
                <c:ptCount val="9"/>
                <c:pt idx="0">
                  <c:v>січень </c:v>
                </c:pt>
                <c:pt idx="1">
                  <c:v>січень-лютий </c:v>
                </c:pt>
                <c:pt idx="2">
                  <c:v>січень-березень</c:v>
                </c:pt>
                <c:pt idx="3">
                  <c:v>січень-квітень </c:v>
                </c:pt>
                <c:pt idx="4">
                  <c:v>січень-травень</c:v>
                </c:pt>
                <c:pt idx="5">
                  <c:v>січень-червень</c:v>
                </c:pt>
                <c:pt idx="6">
                  <c:v>січень-липень</c:v>
                </c:pt>
                <c:pt idx="7">
                  <c:v>січень-серпень</c:v>
                </c:pt>
                <c:pt idx="8">
                  <c:v>січень-вересень</c:v>
                </c:pt>
              </c:strCache>
            </c:strRef>
          </c:cat>
          <c:val>
            <c:numRef>
              <c:f>Sheet1!$B$3:$K$3</c:f>
              <c:numCache>
                <c:formatCode>General</c:formatCode>
                <c:ptCount val="10"/>
                <c:pt idx="0">
                  <c:v>75.599999999999994</c:v>
                </c:pt>
                <c:pt idx="1">
                  <c:v>77.2</c:v>
                </c:pt>
                <c:pt idx="2">
                  <c:v>81.900000000000006</c:v>
                </c:pt>
                <c:pt idx="3" formatCode="0.0">
                  <c:v>80.900000000000006</c:v>
                </c:pt>
                <c:pt idx="4">
                  <c:v>86.6</c:v>
                </c:pt>
                <c:pt idx="5">
                  <c:v>94.1</c:v>
                </c:pt>
                <c:pt idx="6">
                  <c:v>102.6</c:v>
                </c:pt>
                <c:pt idx="7">
                  <c:v>103.6</c:v>
                </c:pt>
                <c:pt idx="8" formatCode="0.0">
                  <c:v>104.6</c:v>
                </c:pt>
              </c:numCache>
            </c:numRef>
          </c:val>
        </c:ser>
        <c:marker val="1"/>
        <c:axId val="105198720"/>
        <c:axId val="105200256"/>
      </c:lineChart>
      <c:catAx>
        <c:axId val="105198720"/>
        <c:scaling>
          <c:orientation val="minMax"/>
        </c:scaling>
        <c:axPos val="b"/>
        <c:numFmt formatCode="General" sourceLinked="1"/>
        <c:tickLblPos val="nextTo"/>
        <c:spPr>
          <a:ln w="3175">
            <a:solidFill>
              <a:srgbClr val="000000"/>
            </a:solidFill>
            <a:prstDash val="solid"/>
          </a:ln>
        </c:spPr>
        <c:txPr>
          <a:bodyPr rot="-2700000" vert="horz"/>
          <a:lstStyle/>
          <a:p>
            <a:pPr>
              <a:defRPr lang="ru-RU" sz="900" b="0" i="0" u="none" strike="noStrike" baseline="0">
                <a:solidFill>
                  <a:srgbClr val="000000"/>
                </a:solidFill>
                <a:latin typeface="Times New Roman"/>
                <a:ea typeface="Times New Roman"/>
                <a:cs typeface="Times New Roman"/>
              </a:defRPr>
            </a:pPr>
            <a:endParaRPr lang="ru-RU"/>
          </a:p>
        </c:txPr>
        <c:crossAx val="105200256"/>
        <c:crossesAt val="70"/>
        <c:lblAlgn val="ctr"/>
        <c:lblOffset val="100"/>
        <c:tickLblSkip val="1"/>
        <c:tickMarkSkip val="1"/>
      </c:catAx>
      <c:valAx>
        <c:axId val="105200256"/>
        <c:scaling>
          <c:orientation val="minMax"/>
          <c:max val="140"/>
          <c:min val="70"/>
        </c:scaling>
        <c:axPos val="l"/>
        <c:numFmt formatCode="General" sourceLinked="1"/>
        <c:tickLblPos val="nextTo"/>
        <c:spPr>
          <a:ln w="3175">
            <a:solidFill>
              <a:srgbClr val="000000"/>
            </a:solidFill>
            <a:prstDash val="solid"/>
          </a:ln>
        </c:spPr>
        <c:txPr>
          <a:bodyPr rot="0" vert="horz"/>
          <a:lstStyle/>
          <a:p>
            <a:pPr>
              <a:defRPr lang="ru-RU" sz="900" b="0" i="0" u="none" strike="noStrike" baseline="0">
                <a:solidFill>
                  <a:srgbClr val="000000"/>
                </a:solidFill>
                <a:latin typeface="Arial"/>
                <a:ea typeface="Arial"/>
                <a:cs typeface="Arial"/>
              </a:defRPr>
            </a:pPr>
            <a:endParaRPr lang="ru-RU"/>
          </a:p>
        </c:txPr>
        <c:crossAx val="105198720"/>
        <c:crosses val="autoZero"/>
        <c:crossBetween val="midCat"/>
        <c:majorUnit val="5"/>
        <c:minorUnit val="0.2"/>
      </c:valAx>
    </c:plotArea>
    <c:legend>
      <c:legendPos val="b"/>
      <c:layout>
        <c:manualLayout>
          <c:xMode val="edge"/>
          <c:yMode val="edge"/>
          <c:x val="0.36375360892388481"/>
          <c:y val="0.90823297573239115"/>
          <c:w val="0.27373425196850376"/>
          <c:h val="6.6688751284730174E-2"/>
        </c:manualLayout>
      </c:layout>
      <c:spPr>
        <a:solidFill>
          <a:srgbClr val="FFFFFF"/>
        </a:solidFill>
        <a:ln w="3175">
          <a:solidFill>
            <a:srgbClr val="000000"/>
          </a:solidFill>
          <a:prstDash val="solid"/>
        </a:ln>
      </c:spPr>
      <c:txPr>
        <a:bodyPr/>
        <a:lstStyle/>
        <a:p>
          <a:pPr>
            <a:defRPr lang="ru-RU" sz="82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000" b="0" i="0" u="none" strike="noStrike" baseline="0">
          <a:solidFill>
            <a:srgbClr val="000000"/>
          </a:solidFill>
          <a:latin typeface="Arial"/>
          <a:ea typeface="Arial"/>
          <a:cs typeface="Arial"/>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sz="1200">
                <a:latin typeface="Times New Roman" pitchFamily="18" charset="0"/>
                <a:cs typeface="Times New Roman" pitchFamily="18" charset="0"/>
              </a:rPr>
              <a:t>Зміна індексів обсягів виконаних будівельних робіт</a:t>
            </a:r>
          </a:p>
        </c:rich>
      </c:tx>
      <c:layout>
        <c:manualLayout>
          <c:xMode val="edge"/>
          <c:yMode val="edge"/>
          <c:x val="0.19561815336463223"/>
          <c:y val="1.8867924528301886E-2"/>
        </c:manualLayout>
      </c:layout>
      <c:spPr>
        <a:noFill/>
        <a:ln w="25387">
          <a:noFill/>
        </a:ln>
      </c:spPr>
    </c:title>
    <c:plotArea>
      <c:layout>
        <c:manualLayout>
          <c:layoutTarget val="inner"/>
          <c:xMode val="edge"/>
          <c:yMode val="edge"/>
          <c:x val="5.4773082942098532E-2"/>
          <c:y val="0.16553452636602245"/>
          <c:w val="0.93427230046948362"/>
          <c:h val="0.46138372703412606"/>
        </c:manualLayout>
      </c:layout>
      <c:lineChart>
        <c:grouping val="standard"/>
        <c:ser>
          <c:idx val="0"/>
          <c:order val="0"/>
          <c:tx>
            <c:strRef>
              <c:f>Sheet1!$A$2</c:f>
              <c:strCache>
                <c:ptCount val="1"/>
                <c:pt idx="0">
                  <c:v>2009 рік</c:v>
                </c:pt>
              </c:strCache>
            </c:strRef>
          </c:tx>
          <c:spPr>
            <a:ln w="25387">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1300182346886963E-2"/>
                  <c:y val="-4.6951881615141071E-2"/>
                </c:manualLayout>
              </c:layout>
              <c:dLblPos val="r"/>
              <c:showVal val="1"/>
            </c:dLbl>
            <c:dLbl>
              <c:idx val="1"/>
              <c:delete val="1"/>
            </c:dLbl>
            <c:dLbl>
              <c:idx val="2"/>
              <c:layout>
                <c:manualLayout>
                  <c:x val="-3.5847275639081612E-2"/>
                  <c:y val="-4.7533858267716535E-2"/>
                </c:manualLayout>
              </c:layout>
              <c:dLblPos val="r"/>
              <c:showVal val="1"/>
            </c:dLbl>
            <c:dLbl>
              <c:idx val="3"/>
              <c:layout>
                <c:manualLayout>
                  <c:x val="-3.7021058038007204E-2"/>
                  <c:y val="-3.6553758052970682E-2"/>
                </c:manualLayout>
              </c:layout>
              <c:dLblPos val="r"/>
              <c:showVal val="1"/>
            </c:dLbl>
            <c:dLbl>
              <c:idx val="4"/>
              <c:layout>
                <c:manualLayout>
                  <c:x val="-3.0169734176140155E-2"/>
                  <c:y val="-4.0881126222858506E-2"/>
                </c:manualLayout>
              </c:layout>
              <c:dLblPos val="r"/>
              <c:showVal val="1"/>
            </c:dLbl>
            <c:dLbl>
              <c:idx val="5"/>
              <c:layout>
                <c:manualLayout>
                  <c:x val="-3.4087572643558245E-2"/>
                  <c:y val="-2.5114006203769992E-2"/>
                </c:manualLayout>
              </c:layout>
              <c:dLblPos val="r"/>
              <c:showVal val="1"/>
            </c:dLbl>
            <c:dLbl>
              <c:idx val="6"/>
              <c:layout>
                <c:manualLayout>
                  <c:x val="-3.4282340285277213E-2"/>
                  <c:y val="-3.2069863994273612E-2"/>
                </c:manualLayout>
              </c:layout>
              <c:dLblPos val="r"/>
              <c:showVal val="1"/>
            </c:dLbl>
            <c:dLbl>
              <c:idx val="7"/>
              <c:layout>
                <c:manualLayout>
                  <c:x val="-3.1347237219384892E-2"/>
                  <c:y val="-2.9094726795514218E-2"/>
                </c:manualLayout>
              </c:layout>
              <c:dLblPos val="r"/>
              <c:showVal val="1"/>
            </c:dLbl>
            <c:dLbl>
              <c:idx val="8"/>
              <c:layout>
                <c:manualLayout>
                  <c:x val="-3.8098103684651191E-2"/>
                  <c:y val="-3.6220090670484414E-2"/>
                </c:manualLayout>
              </c:layout>
              <c:dLblPos val="r"/>
              <c:showVal val="1"/>
            </c:dLbl>
            <c:dLbl>
              <c:idx val="9"/>
              <c:layout>
                <c:manualLayout>
                  <c:x val="-3.6335003579098496E-2"/>
                  <c:y val="-3.4818993080410456E-2"/>
                </c:manualLayout>
              </c:layout>
              <c:dLblPos val="r"/>
              <c:showVal val="1"/>
            </c:dLbl>
            <c:dLbl>
              <c:idx val="10"/>
              <c:layout>
                <c:manualLayout>
                  <c:x val="-3.4868198605320276E-2"/>
                  <c:y val="2.9224190200924791E-2"/>
                </c:manualLayout>
              </c:layout>
              <c:dLblPos val="r"/>
              <c:showVal val="1"/>
            </c:dLbl>
            <c:dLbl>
              <c:idx val="11"/>
              <c:layout>
                <c:manualLayout>
                  <c:x val="-5.7537261931974127E-3"/>
                  <c:y val="2.6167865551969652E-2"/>
                </c:manualLayout>
              </c:layout>
              <c:dLblPos val="r"/>
              <c:showVal val="1"/>
            </c:dLbl>
            <c:spPr>
              <a:noFill/>
              <a:ln w="25387">
                <a:noFill/>
              </a:ln>
            </c:spPr>
            <c:txPr>
              <a:bodyPr/>
              <a:lstStyle/>
              <a:p>
                <a:pPr>
                  <a:defRPr sz="800" b="1" i="0" u="none" strike="noStrike" baseline="0">
                    <a:solidFill>
                      <a:srgbClr val="000000"/>
                    </a:solidFill>
                    <a:latin typeface="Arial"/>
                    <a:ea typeface="Arial"/>
                    <a:cs typeface="Arial"/>
                  </a:defRPr>
                </a:pPr>
                <a:endParaRPr lang="ru-RU"/>
              </a:p>
            </c:txPr>
            <c:showVal val="1"/>
          </c:dLbls>
          <c:cat>
            <c:strRef>
              <c:f>Sheet1!$B$1:$K$1</c:f>
              <c:strCache>
                <c:ptCount val="10"/>
                <c:pt idx="0">
                  <c:v>січень </c:v>
                </c:pt>
                <c:pt idx="1">
                  <c:v>січень-лютий</c:v>
                </c:pt>
                <c:pt idx="2">
                  <c:v>січень-березень </c:v>
                </c:pt>
                <c:pt idx="3">
                  <c:v>січень-квітень </c:v>
                </c:pt>
                <c:pt idx="4">
                  <c:v>січень-травень</c:v>
                </c:pt>
                <c:pt idx="5">
                  <c:v>січень-червень</c:v>
                </c:pt>
                <c:pt idx="6">
                  <c:v>січень-липень</c:v>
                </c:pt>
                <c:pt idx="7">
                  <c:v>січень-серпень</c:v>
                </c:pt>
                <c:pt idx="8">
                  <c:v>січень-вересень</c:v>
                </c:pt>
                <c:pt idx="9">
                  <c:v>січень-жовтень</c:v>
                </c:pt>
              </c:strCache>
            </c:strRef>
          </c:cat>
          <c:val>
            <c:numRef>
              <c:f>Sheet1!$B$2:$K$2</c:f>
              <c:numCache>
                <c:formatCode>General</c:formatCode>
                <c:ptCount val="10"/>
                <c:pt idx="0">
                  <c:v>52.1</c:v>
                </c:pt>
                <c:pt idx="1">
                  <c:v>67.599999999999994</c:v>
                </c:pt>
                <c:pt idx="2">
                  <c:v>66.400000000000006</c:v>
                </c:pt>
                <c:pt idx="3" formatCode="0.0">
                  <c:v>73</c:v>
                </c:pt>
                <c:pt idx="4">
                  <c:v>67.8</c:v>
                </c:pt>
                <c:pt idx="5">
                  <c:v>72.2</c:v>
                </c:pt>
                <c:pt idx="6">
                  <c:v>72.3</c:v>
                </c:pt>
                <c:pt idx="7">
                  <c:v>74.900000000000006</c:v>
                </c:pt>
                <c:pt idx="8">
                  <c:v>72.599999999999994</c:v>
                </c:pt>
                <c:pt idx="9">
                  <c:v>69.099999999999994</c:v>
                </c:pt>
              </c:numCache>
            </c:numRef>
          </c:val>
        </c:ser>
        <c:ser>
          <c:idx val="1"/>
          <c:order val="1"/>
          <c:tx>
            <c:strRef>
              <c:f>Sheet1!$A$3</c:f>
              <c:strCache>
                <c:ptCount val="1"/>
                <c:pt idx="0">
                  <c:v>2010 рік</c:v>
                </c:pt>
              </c:strCache>
            </c:strRef>
          </c:tx>
          <c:spPr>
            <a:ln w="25387">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4.3571980312938539E-2"/>
                  <c:y val="-4.4192603197329247E-2"/>
                </c:manualLayout>
              </c:layout>
              <c:dLblPos val="r"/>
              <c:showVal val="1"/>
            </c:dLbl>
            <c:dLbl>
              <c:idx val="1"/>
              <c:layout>
                <c:manualLayout>
                  <c:x val="-4.5227990568975487E-2"/>
                  <c:y val="-5.1316439990457319E-2"/>
                </c:manualLayout>
              </c:layout>
              <c:dLblPos val="r"/>
              <c:showVal val="1"/>
            </c:dLbl>
            <c:dLbl>
              <c:idx val="2"/>
              <c:layout>
                <c:manualLayout>
                  <c:x val="-4.0238283003530599E-2"/>
                  <c:y val="-4.5127940825578833E-2"/>
                </c:manualLayout>
              </c:layout>
              <c:dLblPos val="r"/>
              <c:showVal val="1"/>
            </c:dLbl>
            <c:dLbl>
              <c:idx val="3"/>
              <c:layout>
                <c:manualLayout>
                  <c:x val="-3.6227751962437674E-2"/>
                  <c:y val="-4.9769506084466834E-2"/>
                </c:manualLayout>
              </c:layout>
              <c:dLblPos val="r"/>
              <c:showVal val="1"/>
            </c:dLbl>
            <c:dLbl>
              <c:idx val="4"/>
              <c:layout>
                <c:manualLayout>
                  <c:x val="-3.7111971173095212E-2"/>
                  <c:y val="-5.3097017418277423E-2"/>
                </c:manualLayout>
              </c:layout>
              <c:dLblPos val="r"/>
              <c:showVal val="1"/>
            </c:dLbl>
            <c:dLbl>
              <c:idx val="5"/>
              <c:layout>
                <c:manualLayout>
                  <c:x val="-3.5645390243015398E-2"/>
                  <c:y val="-4.9756525888809924E-2"/>
                </c:manualLayout>
              </c:layout>
              <c:dLblPos val="r"/>
              <c:showVal val="1"/>
            </c:dLbl>
            <c:dLbl>
              <c:idx val="6"/>
              <c:layout>
                <c:manualLayout>
                  <c:x val="-3.6329503496192406E-2"/>
                  <c:y val="-4.8289763779527366E-2"/>
                </c:manualLayout>
              </c:layout>
              <c:dLblPos val="r"/>
              <c:showVal val="1"/>
            </c:dLbl>
            <c:dLbl>
              <c:idx val="7"/>
              <c:layout>
                <c:manualLayout>
                  <c:x val="-4.2301786974429913E-2"/>
                  <c:y val="-4.9882610985807208E-2"/>
                </c:manualLayout>
              </c:layout>
              <c:dLblPos val="r"/>
              <c:showVal val="1"/>
            </c:dLbl>
            <c:dLbl>
              <c:idx val="8"/>
              <c:layout>
                <c:manualLayout>
                  <c:x val="-1.6871340267561801E-2"/>
                  <c:y val="-3.7605686939218362E-2"/>
                </c:manualLayout>
              </c:layout>
              <c:dLblPos val="r"/>
              <c:showVal val="1"/>
            </c:dLbl>
            <c:dLbl>
              <c:idx val="9"/>
              <c:layout>
                <c:manualLayout>
                  <c:x val="-3.6238590361104786E-2"/>
                  <c:y val="-3.6972178477691166E-2"/>
                </c:manualLayout>
              </c:layout>
              <c:dLblPos val="r"/>
              <c:showVal val="1"/>
            </c:dLbl>
            <c:dLbl>
              <c:idx val="10"/>
              <c:layout>
                <c:manualLayout>
                  <c:x val="-3.3303253378403293E-2"/>
                  <c:y val="-5.4700287678449797E-2"/>
                </c:manualLayout>
              </c:layout>
              <c:dLblPos val="r"/>
              <c:showVal val="1"/>
            </c:dLbl>
            <c:dLbl>
              <c:idx val="11"/>
              <c:layout>
                <c:manualLayout>
                  <c:x val="-1.3825691762921461E-2"/>
                  <c:y val="-4.8775455040675576E-2"/>
                </c:manualLayout>
              </c:layout>
              <c:dLblPos val="r"/>
              <c:showVal val="1"/>
            </c:dLbl>
            <c:spPr>
              <a:noFill/>
              <a:ln w="25387">
                <a:noFill/>
              </a:ln>
            </c:spPr>
            <c:txPr>
              <a:bodyPr/>
              <a:lstStyle/>
              <a:p>
                <a:pPr>
                  <a:defRPr sz="800" b="1" i="0" u="none" strike="noStrike" baseline="0">
                    <a:solidFill>
                      <a:srgbClr val="000000"/>
                    </a:solidFill>
                    <a:latin typeface="Arial"/>
                    <a:ea typeface="Arial"/>
                    <a:cs typeface="Arial"/>
                  </a:defRPr>
                </a:pPr>
                <a:endParaRPr lang="ru-RU"/>
              </a:p>
            </c:txPr>
            <c:showVal val="1"/>
          </c:dLbls>
          <c:cat>
            <c:strRef>
              <c:f>Sheet1!$B$1:$K$1</c:f>
              <c:strCache>
                <c:ptCount val="10"/>
                <c:pt idx="0">
                  <c:v>січень </c:v>
                </c:pt>
                <c:pt idx="1">
                  <c:v>січень-лютий</c:v>
                </c:pt>
                <c:pt idx="2">
                  <c:v>січень-березень </c:v>
                </c:pt>
                <c:pt idx="3">
                  <c:v>січень-квітень </c:v>
                </c:pt>
                <c:pt idx="4">
                  <c:v>січень-травень</c:v>
                </c:pt>
                <c:pt idx="5">
                  <c:v>січень-червень</c:v>
                </c:pt>
                <c:pt idx="6">
                  <c:v>січень-липень</c:v>
                </c:pt>
                <c:pt idx="7">
                  <c:v>січень-серпень</c:v>
                </c:pt>
                <c:pt idx="8">
                  <c:v>січень-вересень</c:v>
                </c:pt>
                <c:pt idx="9">
                  <c:v>січень-жовтень</c:v>
                </c:pt>
              </c:strCache>
            </c:strRef>
          </c:cat>
          <c:val>
            <c:numRef>
              <c:f>Sheet1!$B$3:$K$3</c:f>
              <c:numCache>
                <c:formatCode>0.0</c:formatCode>
                <c:ptCount val="10"/>
                <c:pt idx="0">
                  <c:v>33.200000000000003</c:v>
                </c:pt>
                <c:pt idx="1">
                  <c:v>33.1</c:v>
                </c:pt>
                <c:pt idx="2" formatCode="General">
                  <c:v>39.300000000000004</c:v>
                </c:pt>
                <c:pt idx="3">
                  <c:v>38.9</c:v>
                </c:pt>
                <c:pt idx="4">
                  <c:v>45.5</c:v>
                </c:pt>
                <c:pt idx="5">
                  <c:v>43.2</c:v>
                </c:pt>
                <c:pt idx="6">
                  <c:v>46.5</c:v>
                </c:pt>
                <c:pt idx="7">
                  <c:v>44.9</c:v>
                </c:pt>
                <c:pt idx="8">
                  <c:v>49.5</c:v>
                </c:pt>
                <c:pt idx="9">
                  <c:v>51.5</c:v>
                </c:pt>
              </c:numCache>
            </c:numRef>
          </c:val>
        </c:ser>
        <c:marker val="1"/>
        <c:axId val="105402368"/>
        <c:axId val="105403904"/>
      </c:lineChart>
      <c:catAx>
        <c:axId val="105402368"/>
        <c:scaling>
          <c:orientation val="minMax"/>
        </c:scaling>
        <c:axPos val="b"/>
        <c:numFmt formatCode="General" sourceLinked="1"/>
        <c:tickLblPos val="nextTo"/>
        <c:spPr>
          <a:ln w="3173">
            <a:solidFill>
              <a:srgbClr val="000000"/>
            </a:solidFill>
            <a:prstDash val="solid"/>
          </a:ln>
        </c:spPr>
        <c:txPr>
          <a:bodyPr rot="-2700000" vert="horz"/>
          <a:lstStyle/>
          <a:p>
            <a:pPr>
              <a:defRPr sz="900" b="0" i="0" u="none" strike="noStrike" baseline="0">
                <a:solidFill>
                  <a:srgbClr val="000000"/>
                </a:solidFill>
                <a:latin typeface="Times New Roman"/>
                <a:ea typeface="Times New Roman"/>
                <a:cs typeface="Times New Roman"/>
              </a:defRPr>
            </a:pPr>
            <a:endParaRPr lang="ru-RU"/>
          </a:p>
        </c:txPr>
        <c:crossAx val="105403904"/>
        <c:crossesAt val="30"/>
        <c:lblAlgn val="ctr"/>
        <c:lblOffset val="100"/>
        <c:tickLblSkip val="1"/>
        <c:tickMarkSkip val="1"/>
      </c:catAx>
      <c:valAx>
        <c:axId val="105403904"/>
        <c:scaling>
          <c:orientation val="minMax"/>
          <c:max val="85"/>
          <c:min val="3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5402368"/>
        <c:crosses val="autoZero"/>
        <c:crossBetween val="between"/>
        <c:majorUnit val="5"/>
        <c:minorUnit val="3"/>
      </c:valAx>
      <c:spPr>
        <a:solidFill>
          <a:srgbClr val="FFFFFF"/>
        </a:solidFill>
        <a:ln w="12694">
          <a:solidFill>
            <a:srgbClr val="C0C0C0"/>
          </a:solidFill>
          <a:prstDash val="solid"/>
        </a:ln>
      </c:spPr>
    </c:plotArea>
    <c:legend>
      <c:legendPos val="b"/>
      <c:layout>
        <c:manualLayout>
          <c:xMode val="edge"/>
          <c:yMode val="edge"/>
          <c:x val="0.34585289514867756"/>
          <c:y val="0.91320754716981134"/>
          <c:w val="0.27073552425665076"/>
          <c:h val="7.5471698113207683E-2"/>
        </c:manualLayout>
      </c:layout>
      <c:spPr>
        <a:solidFill>
          <a:srgbClr val="FFFFFF"/>
        </a:solidFill>
        <a:ln w="3173">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000" b="0" i="0" u="none" strike="noStrike" baseline="0">
          <a:solidFill>
            <a:srgbClr val="000000"/>
          </a:solidFill>
          <a:latin typeface="Arial"/>
          <a:ea typeface="Arial"/>
          <a:cs typeface="Arial"/>
        </a:defRPr>
      </a:pPr>
      <a:endParaRPr lang="ru-RU"/>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5.2697812482892785E-2"/>
          <c:y val="9.2067662010809265E-2"/>
          <c:w val="0.93427230046948362"/>
          <c:h val="0.46138372703412617"/>
        </c:manualLayout>
      </c:layout>
      <c:lineChart>
        <c:grouping val="standard"/>
        <c:ser>
          <c:idx val="0"/>
          <c:order val="0"/>
          <c:tx>
            <c:strRef>
              <c:f>Sheet1!$A$2</c:f>
              <c:strCache>
                <c:ptCount val="1"/>
                <c:pt idx="0">
                  <c:v>Темп зростання (зменшення) обсягу введеного в експлуатацію житла у 2009 році, %</c:v>
                </c:pt>
              </c:strCache>
            </c:strRef>
          </c:tx>
          <c:spPr>
            <a:ln w="25395">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1300182346886943E-2"/>
                  <c:y val="-4.6951881615141064E-2"/>
                </c:manualLayout>
              </c:layout>
              <c:dLblPos val="r"/>
              <c:showVal val="1"/>
            </c:dLbl>
            <c:dLbl>
              <c:idx val="1"/>
              <c:layout>
                <c:manualLayout>
                  <c:x val="-4.1536863966770435E-2"/>
                  <c:y val="-3.1007751937984489E-2"/>
                </c:manualLayout>
              </c:layout>
              <c:dLblPos val="r"/>
              <c:showVal val="1"/>
            </c:dLbl>
            <c:dLbl>
              <c:idx val="2"/>
              <c:layout>
                <c:manualLayout>
                  <c:x val="-3.5847275639081452E-2"/>
                  <c:y val="-4.7533858267716535E-2"/>
                </c:manualLayout>
              </c:layout>
              <c:dLblPos val="r"/>
              <c:showVal val="1"/>
            </c:dLbl>
            <c:dLbl>
              <c:idx val="3"/>
              <c:layout>
                <c:manualLayout>
                  <c:x val="-3.702105803800719E-2"/>
                  <c:y val="-3.6553758052970654E-2"/>
                </c:manualLayout>
              </c:layout>
              <c:dLblPos val="r"/>
              <c:showVal val="1"/>
            </c:dLbl>
            <c:dLbl>
              <c:idx val="4"/>
              <c:layout>
                <c:manualLayout>
                  <c:x val="-3.0169734176140155E-2"/>
                  <c:y val="-4.0881126222858506E-2"/>
                </c:manualLayout>
              </c:layout>
              <c:dLblPos val="r"/>
              <c:showVal val="1"/>
            </c:dLbl>
            <c:dLbl>
              <c:idx val="5"/>
              <c:layout>
                <c:manualLayout>
                  <c:x val="-3.4087572643558231E-2"/>
                  <c:y val="-2.5114006203769985E-2"/>
                </c:manualLayout>
              </c:layout>
              <c:dLblPos val="r"/>
              <c:showVal val="1"/>
            </c:dLbl>
            <c:dLbl>
              <c:idx val="6"/>
              <c:layout>
                <c:manualLayout>
                  <c:x val="-3.428234028527722E-2"/>
                  <c:y val="-3.2069863994273452E-2"/>
                </c:manualLayout>
              </c:layout>
              <c:dLblPos val="r"/>
              <c:showVal val="1"/>
            </c:dLbl>
            <c:dLbl>
              <c:idx val="7"/>
              <c:layout>
                <c:manualLayout>
                  <c:x val="-3.1347237219384656E-2"/>
                  <c:y val="-2.9094726795514218E-2"/>
                </c:manualLayout>
              </c:layout>
              <c:dLblPos val="r"/>
              <c:showVal val="1"/>
            </c:dLbl>
            <c:dLbl>
              <c:idx val="8"/>
              <c:layout>
                <c:manualLayout>
                  <c:x val="-3.8098103684651156E-2"/>
                  <c:y val="-3.6220090670484401E-2"/>
                </c:manualLayout>
              </c:layout>
              <c:dLblPos val="r"/>
              <c:showVal val="1"/>
            </c:dLbl>
            <c:dLbl>
              <c:idx val="9"/>
              <c:layout>
                <c:manualLayout>
                  <c:x val="-3.6335003579098211E-2"/>
                  <c:y val="-3.4818993080410442E-2"/>
                </c:manualLayout>
              </c:layout>
              <c:dLblPos val="r"/>
              <c:showVal val="1"/>
            </c:dLbl>
            <c:dLbl>
              <c:idx val="10"/>
              <c:layout>
                <c:manualLayout>
                  <c:x val="-3.4868198605320255E-2"/>
                  <c:y val="2.9224190200924746E-2"/>
                </c:manualLayout>
              </c:layout>
              <c:dLblPos val="r"/>
              <c:showVal val="1"/>
            </c:dLbl>
            <c:dLbl>
              <c:idx val="11"/>
              <c:layout>
                <c:manualLayout>
                  <c:x val="-5.7537261931974136E-3"/>
                  <c:y val="2.6167865551969652E-2"/>
                </c:manualLayout>
              </c:layout>
              <c:dLblPos val="r"/>
              <c:showVal val="1"/>
            </c:dLbl>
            <c:spPr>
              <a:noFill/>
              <a:ln w="25395">
                <a:noFill/>
              </a:ln>
            </c:spPr>
            <c:txPr>
              <a:bodyPr/>
              <a:lstStyle/>
              <a:p>
                <a:pPr>
                  <a:defRPr sz="800" b="1" i="0" u="none" strike="noStrike" baseline="0">
                    <a:solidFill>
                      <a:srgbClr val="000000"/>
                    </a:solidFill>
                    <a:latin typeface="Arial"/>
                    <a:ea typeface="Arial"/>
                    <a:cs typeface="Arial"/>
                  </a:defRPr>
                </a:pPr>
                <a:endParaRPr lang="ru-RU"/>
              </a:p>
            </c:txPr>
            <c:showVal val="1"/>
          </c:dLbls>
          <c:cat>
            <c:strRef>
              <c:f>Sheet1!$B$1:$D$1</c:f>
              <c:strCache>
                <c:ptCount val="3"/>
                <c:pt idx="0">
                  <c:v>січень-березень</c:v>
                </c:pt>
                <c:pt idx="1">
                  <c:v>січень-червень</c:v>
                </c:pt>
                <c:pt idx="2">
                  <c:v>січень-вересень</c:v>
                </c:pt>
              </c:strCache>
            </c:strRef>
          </c:cat>
          <c:val>
            <c:numRef>
              <c:f>Sheet1!$B$2:$D$2</c:f>
              <c:numCache>
                <c:formatCode>General</c:formatCode>
                <c:ptCount val="3"/>
                <c:pt idx="0">
                  <c:v>44.8</c:v>
                </c:pt>
                <c:pt idx="1">
                  <c:v>52.7</c:v>
                </c:pt>
                <c:pt idx="2">
                  <c:v>47.2</c:v>
                </c:pt>
              </c:numCache>
            </c:numRef>
          </c:val>
        </c:ser>
        <c:ser>
          <c:idx val="1"/>
          <c:order val="1"/>
          <c:tx>
            <c:strRef>
              <c:f>Sheet1!$A$3</c:f>
              <c:strCache>
                <c:ptCount val="1"/>
                <c:pt idx="0">
                  <c:v>Темп зростання (зменшення) обсягу введеного в експлуатацію житла у 2010 році, %</c:v>
                </c:pt>
              </c:strCache>
            </c:strRef>
          </c:tx>
          <c:spPr>
            <a:ln w="25395">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4.3571980312938539E-2"/>
                  <c:y val="-4.4192603197329303E-2"/>
                </c:manualLayout>
              </c:layout>
              <c:dLblPos val="r"/>
              <c:showVal val="1"/>
            </c:dLbl>
            <c:dLbl>
              <c:idx val="1"/>
              <c:layout>
                <c:manualLayout>
                  <c:x val="-4.5227990568975487E-2"/>
                  <c:y val="-5.131643999045734E-2"/>
                </c:manualLayout>
              </c:layout>
              <c:dLblPos val="r"/>
              <c:showVal val="1"/>
            </c:dLbl>
            <c:dLbl>
              <c:idx val="2"/>
              <c:layout>
                <c:manualLayout>
                  <c:x val="-4.0238283003530592E-2"/>
                  <c:y val="-4.5127940825578812E-2"/>
                </c:manualLayout>
              </c:layout>
              <c:dLblPos val="r"/>
              <c:showVal val="1"/>
            </c:dLbl>
            <c:dLbl>
              <c:idx val="3"/>
              <c:layout>
                <c:manualLayout>
                  <c:x val="-3.6227751962437667E-2"/>
                  <c:y val="-4.9769506084466814E-2"/>
                </c:manualLayout>
              </c:layout>
              <c:dLblPos val="r"/>
              <c:showVal val="1"/>
            </c:dLbl>
            <c:dLbl>
              <c:idx val="4"/>
              <c:layout>
                <c:manualLayout>
                  <c:x val="-3.7111971173095212E-2"/>
                  <c:y val="-5.3097017418277333E-2"/>
                </c:manualLayout>
              </c:layout>
              <c:dLblPos val="r"/>
              <c:showVal val="1"/>
            </c:dLbl>
            <c:dLbl>
              <c:idx val="5"/>
              <c:layout>
                <c:manualLayout>
                  <c:x val="-3.5645390243015412E-2"/>
                  <c:y val="-4.9756525888809924E-2"/>
                </c:manualLayout>
              </c:layout>
              <c:dLblPos val="r"/>
              <c:showVal val="1"/>
            </c:dLbl>
            <c:dLbl>
              <c:idx val="6"/>
              <c:layout>
                <c:manualLayout>
                  <c:x val="-3.6329503496192406E-2"/>
                  <c:y val="-4.8289763779527366E-2"/>
                </c:manualLayout>
              </c:layout>
              <c:dLblPos val="r"/>
              <c:showVal val="1"/>
            </c:dLbl>
            <c:dLbl>
              <c:idx val="7"/>
              <c:layout>
                <c:manualLayout>
                  <c:x val="-4.2301786974429822E-2"/>
                  <c:y val="-4.9882610985807263E-2"/>
                </c:manualLayout>
              </c:layout>
              <c:dLblPos val="r"/>
              <c:showVal val="1"/>
            </c:dLbl>
            <c:dLbl>
              <c:idx val="8"/>
              <c:layout>
                <c:manualLayout>
                  <c:x val="-1.6871340267561721E-2"/>
                  <c:y val="-3.7605686939218355E-2"/>
                </c:manualLayout>
              </c:layout>
              <c:dLblPos val="r"/>
              <c:showVal val="1"/>
            </c:dLbl>
            <c:dLbl>
              <c:idx val="9"/>
              <c:layout>
                <c:manualLayout>
                  <c:x val="-3.6238590361104751E-2"/>
                  <c:y val="-3.6972178477691194E-2"/>
                </c:manualLayout>
              </c:layout>
              <c:dLblPos val="r"/>
              <c:showVal val="1"/>
            </c:dLbl>
            <c:dLbl>
              <c:idx val="10"/>
              <c:layout>
                <c:manualLayout>
                  <c:x val="-3.3303253378403286E-2"/>
                  <c:y val="-5.4700287678449824E-2"/>
                </c:manualLayout>
              </c:layout>
              <c:dLblPos val="r"/>
              <c:showVal val="1"/>
            </c:dLbl>
            <c:dLbl>
              <c:idx val="11"/>
              <c:layout>
                <c:manualLayout>
                  <c:x val="-1.3825691762921449E-2"/>
                  <c:y val="-4.8775455040675576E-2"/>
                </c:manualLayout>
              </c:layout>
              <c:dLblPos val="r"/>
              <c:showVal val="1"/>
            </c:dLbl>
            <c:spPr>
              <a:noFill/>
              <a:ln w="25395">
                <a:noFill/>
              </a:ln>
            </c:spPr>
            <c:txPr>
              <a:bodyPr/>
              <a:lstStyle/>
              <a:p>
                <a:pPr>
                  <a:defRPr sz="800" b="1" i="0" u="none" strike="noStrike" baseline="0">
                    <a:solidFill>
                      <a:srgbClr val="000000"/>
                    </a:solidFill>
                    <a:latin typeface="Arial"/>
                    <a:ea typeface="Arial"/>
                    <a:cs typeface="Arial"/>
                  </a:defRPr>
                </a:pPr>
                <a:endParaRPr lang="ru-RU"/>
              </a:p>
            </c:txPr>
            <c:showVal val="1"/>
          </c:dLbls>
          <c:cat>
            <c:strRef>
              <c:f>Sheet1!$B$1:$D$1</c:f>
              <c:strCache>
                <c:ptCount val="3"/>
                <c:pt idx="0">
                  <c:v>січень-березень</c:v>
                </c:pt>
                <c:pt idx="1">
                  <c:v>січень-червень</c:v>
                </c:pt>
                <c:pt idx="2">
                  <c:v>січень-вересень</c:v>
                </c:pt>
              </c:strCache>
            </c:strRef>
          </c:cat>
          <c:val>
            <c:numRef>
              <c:f>Sheet1!$B$3:$D$3</c:f>
              <c:numCache>
                <c:formatCode>0.0</c:formatCode>
                <c:ptCount val="3"/>
                <c:pt idx="0">
                  <c:v>130.6</c:v>
                </c:pt>
                <c:pt idx="1">
                  <c:v>171</c:v>
                </c:pt>
                <c:pt idx="2">
                  <c:v>177</c:v>
                </c:pt>
              </c:numCache>
            </c:numRef>
          </c:val>
        </c:ser>
        <c:marker val="1"/>
        <c:axId val="105433728"/>
        <c:axId val="105763200"/>
      </c:lineChart>
      <c:catAx>
        <c:axId val="105433728"/>
        <c:scaling>
          <c:orientation val="minMax"/>
        </c:scaling>
        <c:axPos val="b"/>
        <c:numFmt formatCode="General" sourceLinked="1"/>
        <c:tickLblPos val="nextTo"/>
        <c:spPr>
          <a:ln w="3175">
            <a:solidFill>
              <a:srgbClr val="000000"/>
            </a:solidFill>
            <a:prstDash val="solid"/>
          </a:ln>
        </c:spPr>
        <c:txPr>
          <a:bodyPr rot="-2700000" vert="horz"/>
          <a:lstStyle/>
          <a:p>
            <a:pPr>
              <a:defRPr sz="900" b="0" i="0" u="none" strike="noStrike" baseline="0">
                <a:solidFill>
                  <a:srgbClr val="000000"/>
                </a:solidFill>
                <a:latin typeface="Times New Roman"/>
                <a:ea typeface="Times New Roman"/>
                <a:cs typeface="Times New Roman"/>
              </a:defRPr>
            </a:pPr>
            <a:endParaRPr lang="ru-RU"/>
          </a:p>
        </c:txPr>
        <c:crossAx val="105763200"/>
        <c:crossesAt val="40"/>
        <c:lblAlgn val="ctr"/>
        <c:lblOffset val="100"/>
        <c:tickLblSkip val="1"/>
        <c:tickMarkSkip val="1"/>
      </c:catAx>
      <c:valAx>
        <c:axId val="105763200"/>
        <c:scaling>
          <c:orientation val="minMax"/>
          <c:max val="180"/>
          <c:min val="40"/>
        </c:scaling>
        <c:axPos val="l"/>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5433728"/>
        <c:crosses val="autoZero"/>
        <c:crossBetween val="between"/>
        <c:majorUnit val="20"/>
        <c:minorUnit val="3"/>
      </c:valAx>
      <c:spPr>
        <a:solidFill>
          <a:srgbClr val="FFFFFF"/>
        </a:solidFill>
        <a:ln w="12698">
          <a:solidFill>
            <a:srgbClr val="C0C0C0"/>
          </a:solidFill>
          <a:prstDash val="solid"/>
        </a:ln>
      </c:spPr>
    </c:plotArea>
    <c:legend>
      <c:legendPos val="b"/>
      <c:layout>
        <c:manualLayout>
          <c:xMode val="edge"/>
          <c:yMode val="edge"/>
          <c:x val="0.13820874447656276"/>
          <c:y val="0.86528894965973568"/>
          <c:w val="0.83252531869457347"/>
          <c:h val="0.11145519983654738"/>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000" b="0" i="0" u="none" strike="noStrike" baseline="0">
          <a:solidFill>
            <a:srgbClr val="000000"/>
          </a:solidFill>
          <a:latin typeface="Arial"/>
          <a:ea typeface="Arial"/>
          <a:cs typeface="Arial"/>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807" b="1" i="0" u="none" strike="noStrike" baseline="0">
                <a:solidFill>
                  <a:srgbClr val="000000"/>
                </a:solidFill>
                <a:latin typeface="Arial"/>
                <a:ea typeface="Arial"/>
                <a:cs typeface="Arial"/>
              </a:defRPr>
            </a:pPr>
            <a:r>
              <a:rPr lang="uk-UA" sz="1200">
                <a:latin typeface="Times New Roman" pitchFamily="18" charset="0"/>
                <a:cs typeface="Times New Roman" pitchFamily="18" charset="0"/>
              </a:rPr>
              <a:t>Зміна інвестицій в основний капітал</a:t>
            </a:r>
          </a:p>
        </c:rich>
      </c:tx>
      <c:layout>
        <c:manualLayout>
          <c:xMode val="edge"/>
          <c:yMode val="edge"/>
          <c:x val="0.28537168808955665"/>
          <c:y val="5.5461118830734422E-2"/>
        </c:manualLayout>
      </c:layout>
      <c:spPr>
        <a:noFill/>
        <a:ln w="21774">
          <a:noFill/>
        </a:ln>
      </c:spPr>
    </c:title>
    <c:plotArea>
      <c:layout>
        <c:manualLayout>
          <c:layoutTarget val="inner"/>
          <c:xMode val="edge"/>
          <c:yMode val="edge"/>
          <c:x val="4.5941807044410407E-2"/>
          <c:y val="0.15776699029126612"/>
          <c:w val="0.94180704441041363"/>
          <c:h val="0.6189320388349514"/>
        </c:manualLayout>
      </c:layout>
      <c:lineChart>
        <c:grouping val="standard"/>
        <c:ser>
          <c:idx val="0"/>
          <c:order val="0"/>
          <c:tx>
            <c:strRef>
              <c:f>Sheet1!$A$2</c:f>
              <c:strCache>
                <c:ptCount val="1"/>
                <c:pt idx="0">
                  <c:v>2010 рік</c:v>
                </c:pt>
              </c:strCache>
            </c:strRef>
          </c:tx>
          <c:spPr>
            <a:ln w="21774">
              <a:solidFill>
                <a:srgbClr val="000080"/>
              </a:solidFill>
              <a:prstDash val="solid"/>
            </a:ln>
          </c:spPr>
          <c:marker>
            <c:symbol val="square"/>
            <c:size val="3"/>
            <c:spPr>
              <a:solidFill>
                <a:srgbClr val="000080"/>
              </a:solidFill>
              <a:ln>
                <a:solidFill>
                  <a:srgbClr val="000080"/>
                </a:solidFill>
                <a:prstDash val="solid"/>
              </a:ln>
            </c:spPr>
          </c:marker>
          <c:dLbls>
            <c:dLbl>
              <c:idx val="0"/>
              <c:layout>
                <c:manualLayout>
                  <c:x val="-5.1888380971395864E-2"/>
                  <c:y val="-0.13062156500449987"/>
                </c:manualLayout>
              </c:layout>
              <c:dLblPos val="r"/>
              <c:showVal val="1"/>
            </c:dLbl>
            <c:dLbl>
              <c:idx val="1"/>
              <c:layout>
                <c:manualLayout>
                  <c:x val="-3.1446540880503929E-2"/>
                  <c:y val="-3.3023735810113655E-2"/>
                </c:manualLayout>
              </c:layout>
              <c:dLblPos val="r"/>
              <c:showVal val="1"/>
            </c:dLbl>
            <c:dLbl>
              <c:idx val="2"/>
              <c:layout>
                <c:manualLayout>
                  <c:x val="-2.2451014377920474E-2"/>
                  <c:y val="-2.9750290501613364E-2"/>
                </c:manualLayout>
              </c:layout>
              <c:dLblPos val="r"/>
              <c:showVal val="1"/>
            </c:dLbl>
            <c:dLbl>
              <c:idx val="3"/>
              <c:layout>
                <c:manualLayout>
                  <c:x val="-2.6804327895568816E-2"/>
                  <c:y val="3.4439003020843441E-2"/>
                </c:manualLayout>
              </c:layout>
              <c:numFmt formatCode="0.0" sourceLinked="0"/>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4"/>
              <c:layout>
                <c:manualLayout>
                  <c:x val="-3.9675171834638806E-3"/>
                  <c:y val="-3.0171231810694612E-2"/>
                </c:manualLayout>
              </c:layout>
              <c:numFmt formatCode="0.0" sourceLinked="0"/>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5"/>
              <c:layout>
                <c:manualLayout>
                  <c:xMode val="edge"/>
                  <c:yMode val="edge"/>
                  <c:x val="0.5725075528700907"/>
                  <c:y val="0.29392971246006488"/>
                </c:manualLayout>
              </c:layout>
              <c:numFmt formatCode="0.0" sourceLinked="0"/>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6"/>
              <c:layout>
                <c:manualLayout>
                  <c:xMode val="edge"/>
                  <c:yMode val="edge"/>
                  <c:x val="0.65558912386706947"/>
                  <c:y val="0.21405750798722356"/>
                </c:manualLayout>
              </c:layout>
              <c:numFmt formatCode="0.0" sourceLinked="0"/>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7"/>
              <c:layout>
                <c:manualLayout>
                  <c:xMode val="edge"/>
                  <c:yMode val="edge"/>
                  <c:x val="0.75075528700908034"/>
                  <c:y val="0.19169329073482491"/>
                </c:manualLayout>
              </c:layout>
              <c:numFmt formatCode="0.0" sourceLinked="0"/>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8"/>
              <c:layout>
                <c:manualLayout>
                  <c:xMode val="edge"/>
                  <c:yMode val="edge"/>
                  <c:x val="0.84290030211481692"/>
                  <c:y val="0.1725239616613419"/>
                </c:manualLayout>
              </c:layout>
              <c:numFmt formatCode="0.0" sourceLinked="0"/>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numFmt formatCode="0.0" sourceLinked="0"/>
            <c:spPr>
              <a:noFill/>
              <a:ln w="21774">
                <a:noFill/>
              </a:ln>
            </c:spPr>
            <c:txPr>
              <a:bodyPr/>
              <a:lstStyle/>
              <a:p>
                <a:pPr>
                  <a:defRPr sz="943" b="1" i="0" u="none" strike="noStrike" baseline="0">
                    <a:solidFill>
                      <a:srgbClr val="000000"/>
                    </a:solidFill>
                    <a:latin typeface="Arial"/>
                    <a:ea typeface="Arial"/>
                    <a:cs typeface="Arial"/>
                  </a:defRPr>
                </a:pPr>
                <a:endParaRPr lang="ru-RU"/>
              </a:p>
            </c:txPr>
            <c:showVal val="1"/>
          </c:dLbls>
          <c:cat>
            <c:strRef>
              <c:f>Sheet1!$B$1:$D$1</c:f>
              <c:strCache>
                <c:ptCount val="3"/>
                <c:pt idx="0">
                  <c:v>на 01.04</c:v>
                </c:pt>
                <c:pt idx="1">
                  <c:v>на 01.07</c:v>
                </c:pt>
                <c:pt idx="2">
                  <c:v>на 01.10</c:v>
                </c:pt>
              </c:strCache>
            </c:strRef>
          </c:cat>
          <c:val>
            <c:numRef>
              <c:f>Sheet1!$B$2:$D$2</c:f>
              <c:numCache>
                <c:formatCode>General</c:formatCode>
                <c:ptCount val="3"/>
                <c:pt idx="0">
                  <c:v>70.599999999999994</c:v>
                </c:pt>
                <c:pt idx="1">
                  <c:v>59.4</c:v>
                </c:pt>
                <c:pt idx="2" formatCode="0.0">
                  <c:v>60</c:v>
                </c:pt>
              </c:numCache>
            </c:numRef>
          </c:val>
        </c:ser>
        <c:ser>
          <c:idx val="1"/>
          <c:order val="1"/>
          <c:tx>
            <c:strRef>
              <c:f>Sheet1!$A$3</c:f>
              <c:strCache>
                <c:ptCount val="1"/>
                <c:pt idx="0">
                  <c:v>2011 рік</c:v>
                </c:pt>
              </c:strCache>
            </c:strRef>
          </c:tx>
          <c:spPr>
            <a:ln w="32662">
              <a:solidFill>
                <a:srgbClr val="FF0000"/>
              </a:solidFill>
              <a:prstDash val="solid"/>
            </a:ln>
          </c:spPr>
          <c:marker>
            <c:symbol val="square"/>
            <c:size val="3"/>
            <c:spPr>
              <a:solidFill>
                <a:srgbClr val="FF00FF"/>
              </a:solidFill>
              <a:ln>
                <a:solidFill>
                  <a:srgbClr val="FF00FF"/>
                </a:solidFill>
                <a:prstDash val="solid"/>
              </a:ln>
            </c:spPr>
          </c:marker>
          <c:dLbls>
            <c:dLbl>
              <c:idx val="0"/>
              <c:layout>
                <c:manualLayout>
                  <c:x val="-4.5592697139274531E-2"/>
                  <c:y val="6.2463291159814874E-2"/>
                </c:manualLayout>
              </c:layout>
              <c:dLblPos val="r"/>
              <c:showVal val="1"/>
            </c:dLbl>
            <c:dLbl>
              <c:idx val="1"/>
              <c:layout>
                <c:manualLayout>
                  <c:x val="-3.9637338967588011E-2"/>
                  <c:y val="-5.4485364292826834E-2"/>
                </c:manualLayout>
              </c:layout>
              <c:dLblPos val="r"/>
              <c:showVal val="1"/>
            </c:dLbl>
            <c:dLbl>
              <c:idx val="2"/>
              <c:layout>
                <c:manualLayout>
                  <c:x val="-9.0094167444018727E-3"/>
                  <c:y val="-1.0561991827409179E-2"/>
                </c:manualLayout>
              </c:layout>
              <c:dLblPos val="r"/>
              <c:showVal val="1"/>
            </c:dLbl>
            <c:dLbl>
              <c:idx val="3"/>
              <c:layout>
                <c:manualLayout>
                  <c:x val="-5.7015808258106974E-2"/>
                  <c:y val="-4.5200218626169658E-2"/>
                </c:manualLayout>
              </c:layout>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4"/>
              <c:layout>
                <c:manualLayout>
                  <c:x val="-7.4964496035429692E-2"/>
                  <c:y val="-2.683392664226535E-2"/>
                </c:manualLayout>
              </c:layout>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5"/>
              <c:layout>
                <c:manualLayout>
                  <c:xMode val="edge"/>
                  <c:yMode val="edge"/>
                  <c:x val="0.55438066465256797"/>
                  <c:y val="0.21405750798722356"/>
                </c:manualLayout>
              </c:layout>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6"/>
              <c:layout>
                <c:manualLayout>
                  <c:xMode val="edge"/>
                  <c:yMode val="edge"/>
                  <c:x val="0.65558912386706947"/>
                  <c:y val="0.30031948881790138"/>
                </c:manualLayout>
              </c:layout>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7"/>
              <c:layout>
                <c:manualLayout>
                  <c:xMode val="edge"/>
                  <c:yMode val="edge"/>
                  <c:x val="0.75075528700908034"/>
                  <c:y val="0.33865814696486807"/>
                </c:manualLayout>
              </c:layout>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dLbl>
              <c:idx val="8"/>
              <c:layout>
                <c:manualLayout>
                  <c:xMode val="edge"/>
                  <c:yMode val="edge"/>
                  <c:x val="0.84290030211481692"/>
                  <c:y val="0.32907348242811502"/>
                </c:manualLayout>
              </c:layout>
              <c:spPr>
                <a:noFill/>
                <a:ln w="21774">
                  <a:noFill/>
                </a:ln>
              </c:spPr>
              <c:txPr>
                <a:bodyPr/>
                <a:lstStyle/>
                <a:p>
                  <a:pPr>
                    <a:defRPr sz="660" b="1" i="0" u="none" strike="noStrike" baseline="0">
                      <a:solidFill>
                        <a:srgbClr val="000000"/>
                      </a:solidFill>
                      <a:latin typeface="Arial"/>
                      <a:ea typeface="Arial"/>
                      <a:cs typeface="Arial"/>
                    </a:defRPr>
                  </a:pPr>
                  <a:endParaRPr lang="ru-RU"/>
                </a:p>
              </c:txPr>
              <c:dLblPos val="r"/>
              <c:showVal val="1"/>
            </c:dLbl>
            <c:spPr>
              <a:noFill/>
              <a:ln w="21774">
                <a:noFill/>
              </a:ln>
            </c:spPr>
            <c:txPr>
              <a:bodyPr/>
              <a:lstStyle/>
              <a:p>
                <a:pPr>
                  <a:defRPr sz="943" b="1" i="0" u="none" strike="noStrike" baseline="0">
                    <a:solidFill>
                      <a:srgbClr val="000000"/>
                    </a:solidFill>
                    <a:latin typeface="Times New Roman"/>
                    <a:ea typeface="Times New Roman"/>
                    <a:cs typeface="Times New Roman"/>
                  </a:defRPr>
                </a:pPr>
                <a:endParaRPr lang="ru-RU"/>
              </a:p>
            </c:txPr>
            <c:showVal val="1"/>
          </c:dLbls>
          <c:cat>
            <c:strRef>
              <c:f>Sheet1!$B$1:$D$1</c:f>
              <c:strCache>
                <c:ptCount val="3"/>
                <c:pt idx="0">
                  <c:v>на 01.04</c:v>
                </c:pt>
                <c:pt idx="1">
                  <c:v>на 01.07</c:v>
                </c:pt>
                <c:pt idx="2">
                  <c:v>на 01.10</c:v>
                </c:pt>
              </c:strCache>
            </c:strRef>
          </c:cat>
          <c:val>
            <c:numRef>
              <c:f>Sheet1!$B$3:$D$3</c:f>
              <c:numCache>
                <c:formatCode>General</c:formatCode>
                <c:ptCount val="3"/>
                <c:pt idx="0">
                  <c:v>78.900000000000006</c:v>
                </c:pt>
                <c:pt idx="1">
                  <c:v>91.5</c:v>
                </c:pt>
                <c:pt idx="2" formatCode="0.0">
                  <c:v>107.3</c:v>
                </c:pt>
              </c:numCache>
            </c:numRef>
          </c:val>
        </c:ser>
        <c:marker val="1"/>
        <c:axId val="108382080"/>
        <c:axId val="108383616"/>
      </c:lineChart>
      <c:catAx>
        <c:axId val="108382080"/>
        <c:scaling>
          <c:orientation val="minMax"/>
        </c:scaling>
        <c:axPos val="b"/>
        <c:numFmt formatCode="General" sourceLinked="1"/>
        <c:tickLblPos val="nextTo"/>
        <c:spPr>
          <a:ln w="2330">
            <a:solidFill>
              <a:srgbClr val="000000"/>
            </a:solidFill>
            <a:prstDash val="solid"/>
          </a:ln>
        </c:spPr>
        <c:txPr>
          <a:bodyPr rot="0" vert="horz"/>
          <a:lstStyle/>
          <a:p>
            <a:pPr>
              <a:defRPr sz="660" b="0" i="0" u="none" strike="noStrike" baseline="0">
                <a:solidFill>
                  <a:srgbClr val="000000"/>
                </a:solidFill>
                <a:latin typeface="Times New Roman"/>
                <a:ea typeface="Times New Roman"/>
                <a:cs typeface="Times New Roman"/>
              </a:defRPr>
            </a:pPr>
            <a:endParaRPr lang="ru-RU"/>
          </a:p>
        </c:txPr>
        <c:crossAx val="108383616"/>
        <c:crossesAt val="55"/>
        <c:lblAlgn val="ctr"/>
        <c:lblOffset val="100"/>
        <c:tickLblSkip val="1"/>
        <c:tickMarkSkip val="1"/>
      </c:catAx>
      <c:valAx>
        <c:axId val="108383616"/>
        <c:scaling>
          <c:orientation val="minMax"/>
          <c:max val="110"/>
          <c:min val="54"/>
        </c:scaling>
        <c:axPos val="l"/>
        <c:numFmt formatCode="General" sourceLinked="1"/>
        <c:tickLblPos val="nextTo"/>
        <c:spPr>
          <a:ln w="2330">
            <a:solidFill>
              <a:srgbClr val="000000"/>
            </a:solidFill>
            <a:prstDash val="solid"/>
          </a:ln>
        </c:spPr>
        <c:txPr>
          <a:bodyPr rot="0" vert="horz"/>
          <a:lstStyle/>
          <a:p>
            <a:pPr>
              <a:defRPr sz="733" b="0" i="0" u="none" strike="noStrike" baseline="0">
                <a:solidFill>
                  <a:srgbClr val="000000"/>
                </a:solidFill>
                <a:latin typeface="Arial"/>
                <a:ea typeface="Arial"/>
                <a:cs typeface="Arial"/>
              </a:defRPr>
            </a:pPr>
            <a:endParaRPr lang="ru-RU"/>
          </a:p>
        </c:txPr>
        <c:crossAx val="108382080"/>
        <c:crosses val="autoZero"/>
        <c:crossBetween val="between"/>
        <c:majorUnit val="5"/>
        <c:minorUnit val="5"/>
      </c:valAx>
      <c:spPr>
        <a:solidFill>
          <a:srgbClr val="FFFFFF"/>
        </a:solidFill>
        <a:ln w="9318">
          <a:solidFill>
            <a:srgbClr val="C0C0C0"/>
          </a:solidFill>
          <a:prstDash val="solid"/>
        </a:ln>
      </c:spPr>
    </c:plotArea>
    <c:legend>
      <c:legendPos val="b"/>
      <c:layout>
        <c:manualLayout>
          <c:xMode val="edge"/>
          <c:yMode val="edge"/>
          <c:x val="0.37212863705973076"/>
          <c:y val="0.8869376254438851"/>
          <c:w val="0.29402756508423411"/>
          <c:h val="7.4768199666947824E-2"/>
        </c:manualLayout>
      </c:layout>
      <c:spPr>
        <a:solidFill>
          <a:srgbClr val="FFFFFF"/>
        </a:solidFill>
        <a:ln w="2330">
          <a:solidFill>
            <a:srgbClr val="000000"/>
          </a:solidFill>
          <a:prstDash val="solid"/>
        </a:ln>
      </c:spPr>
      <c:txPr>
        <a:bodyPr/>
        <a:lstStyle/>
        <a:p>
          <a:pPr>
            <a:defRPr sz="789"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733" b="0" i="0" u="none" strike="noStrike" baseline="0">
          <a:solidFill>
            <a:srgbClr val="000000"/>
          </a:solidFill>
          <a:latin typeface="Arial"/>
          <a:ea typeface="Arial"/>
          <a:cs typeface="Arial"/>
        </a:defRPr>
      </a:pPr>
      <a:endParaRPr lang="ru-RU"/>
    </a:p>
  </c:txPr>
  <c:externalData r:id="rId2"/>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84916201117319"/>
          <c:y val="3.7453183520599953E-2"/>
          <c:w val="0.78770949720671302"/>
          <c:h val="0.83520599250937377"/>
        </c:manualLayout>
      </c:layout>
      <c:barChart>
        <c:barDir val="col"/>
        <c:grouping val="clustered"/>
        <c:ser>
          <c:idx val="2"/>
          <c:order val="1"/>
          <c:tx>
            <c:strRef>
              <c:f>Sheet1!$A$4</c:f>
              <c:strCache>
                <c:ptCount val="1"/>
                <c:pt idx="0">
                  <c:v>Експорт</c:v>
                </c:pt>
              </c:strCache>
            </c:strRef>
          </c:tx>
          <c:spPr>
            <a:solidFill>
              <a:srgbClr val="33CCCC"/>
            </a:solidFill>
            <a:ln w="12700">
              <a:solidFill>
                <a:srgbClr val="000000"/>
              </a:solidFill>
              <a:prstDash val="solid"/>
            </a:ln>
          </c:spPr>
          <c:dLbls>
            <c:dLbl>
              <c:idx val="0"/>
              <c:layout>
                <c:manualLayout>
                  <c:x val="2.4375380865326412E-3"/>
                  <c:y val="0.18772563176895321"/>
                </c:manualLayout>
              </c:layout>
              <c:showVal val="1"/>
            </c:dLbl>
            <c:dLbl>
              <c:idx val="1"/>
              <c:layout>
                <c:manualLayout>
                  <c:x val="0"/>
                  <c:y val="0.23586040914560771"/>
                </c:manualLayout>
              </c:layout>
              <c:showVal val="1"/>
            </c:dLbl>
            <c:spPr>
              <a:noFill/>
              <a:ln w="25400">
                <a:noFill/>
              </a:ln>
            </c:spPr>
            <c:txPr>
              <a:bodyPr/>
              <a:lstStyle/>
              <a:p>
                <a:pPr>
                  <a:defRPr lang="ru-RU" sz="900" b="1" i="0" u="none" strike="noStrike" baseline="0">
                    <a:solidFill>
                      <a:srgbClr val="000000"/>
                    </a:solidFill>
                    <a:latin typeface="Arial"/>
                    <a:ea typeface="Arial"/>
                    <a:cs typeface="Arial"/>
                  </a:defRPr>
                </a:pPr>
                <a:endParaRPr lang="ru-RU"/>
              </a:p>
            </c:txPr>
            <c:showVal val="1"/>
          </c:dLbls>
          <c:cat>
            <c:strRef>
              <c:f>Sheet1!$B$1:$C$1</c:f>
              <c:strCache>
                <c:ptCount val="2"/>
                <c:pt idx="0">
                  <c:v>січень-вересень 2010 р. </c:v>
                </c:pt>
                <c:pt idx="1">
                  <c:v>січень-вересень 2011 р.</c:v>
                </c:pt>
              </c:strCache>
            </c:strRef>
          </c:cat>
          <c:val>
            <c:numRef>
              <c:f>Sheet1!$B$4:$C$4</c:f>
              <c:numCache>
                <c:formatCode>General</c:formatCode>
                <c:ptCount val="2"/>
                <c:pt idx="0">
                  <c:v>75.7</c:v>
                </c:pt>
                <c:pt idx="1">
                  <c:v>98.1</c:v>
                </c:pt>
              </c:numCache>
            </c:numRef>
          </c:val>
        </c:ser>
        <c:ser>
          <c:idx val="3"/>
          <c:order val="2"/>
          <c:tx>
            <c:strRef>
              <c:f>Sheet1!$A$5</c:f>
              <c:strCache>
                <c:ptCount val="1"/>
                <c:pt idx="0">
                  <c:v>Імпорт</c:v>
                </c:pt>
              </c:strCache>
            </c:strRef>
          </c:tx>
          <c:spPr>
            <a:solidFill>
              <a:srgbClr val="008080"/>
            </a:solidFill>
            <a:ln w="12700">
              <a:solidFill>
                <a:srgbClr val="000000"/>
              </a:solidFill>
              <a:prstDash val="solid"/>
            </a:ln>
          </c:spPr>
          <c:dLbls>
            <c:dLbl>
              <c:idx val="0"/>
              <c:layout>
                <c:manualLayout>
                  <c:x val="2.4375380865326412E-3"/>
                  <c:y val="0.25992779783393538"/>
                </c:manualLayout>
              </c:layout>
              <c:showVal val="1"/>
            </c:dLbl>
            <c:dLbl>
              <c:idx val="1"/>
              <c:layout>
                <c:manualLayout>
                  <c:x val="-2.4375380865326412E-3"/>
                  <c:y val="0.17328519855595872"/>
                </c:manualLayout>
              </c:layout>
              <c:showVal val="1"/>
            </c:dLbl>
            <c:spPr>
              <a:noFill/>
              <a:ln w="25400">
                <a:noFill/>
              </a:ln>
            </c:spPr>
            <c:txPr>
              <a:bodyPr/>
              <a:lstStyle/>
              <a:p>
                <a:pPr>
                  <a:defRPr lang="ru-RU" sz="900" b="1" i="0" u="none" strike="noStrike" baseline="0">
                    <a:solidFill>
                      <a:srgbClr val="000000"/>
                    </a:solidFill>
                    <a:latin typeface="Arial"/>
                    <a:ea typeface="Arial"/>
                    <a:cs typeface="Arial"/>
                  </a:defRPr>
                </a:pPr>
                <a:endParaRPr lang="ru-RU"/>
              </a:p>
            </c:txPr>
            <c:showVal val="1"/>
          </c:dLbls>
          <c:cat>
            <c:strRef>
              <c:f>Sheet1!$B$1:$C$1</c:f>
              <c:strCache>
                <c:ptCount val="2"/>
                <c:pt idx="0">
                  <c:v>січень-вересень 2010 р. </c:v>
                </c:pt>
                <c:pt idx="1">
                  <c:v>січень-вересень 2011 р.</c:v>
                </c:pt>
              </c:strCache>
            </c:strRef>
          </c:cat>
          <c:val>
            <c:numRef>
              <c:f>Sheet1!$B$5:$C$5</c:f>
              <c:numCache>
                <c:formatCode>General</c:formatCode>
                <c:ptCount val="2"/>
                <c:pt idx="0">
                  <c:v>74.400000000000006</c:v>
                </c:pt>
                <c:pt idx="1">
                  <c:v>122.2</c:v>
                </c:pt>
              </c:numCache>
            </c:numRef>
          </c:val>
        </c:ser>
        <c:dLbls>
          <c:showVal val="1"/>
        </c:dLbls>
        <c:axId val="108870656"/>
        <c:axId val="108897408"/>
      </c:barChart>
      <c:lineChart>
        <c:grouping val="standard"/>
        <c:ser>
          <c:idx val="0"/>
          <c:order val="0"/>
          <c:tx>
            <c:strRef>
              <c:f>Sheet1!$A$3</c:f>
              <c:strCache>
                <c:ptCount val="1"/>
                <c:pt idx="0">
                  <c:v>Сальдо</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0"/>
                  <c:y val="5.7761732851987026E-2"/>
                </c:manualLayout>
              </c:layout>
              <c:showVal val="1"/>
            </c:dLbl>
            <c:dLbl>
              <c:idx val="2"/>
              <c:layout>
                <c:manualLayout>
                  <c:xMode val="edge"/>
                  <c:yMode val="edge"/>
                  <c:x val="0.71694599627561695"/>
                  <c:y val="0.21722846441947888"/>
                </c:manualLayout>
              </c:layout>
              <c:dLblPos val="r"/>
              <c:showVal val="1"/>
            </c:dLbl>
            <c:spPr>
              <a:noFill/>
              <a:ln w="25400">
                <a:noFill/>
              </a:ln>
            </c:spPr>
            <c:txPr>
              <a:bodyPr/>
              <a:lstStyle/>
              <a:p>
                <a:pPr>
                  <a:defRPr lang="ru-RU" sz="900" b="1" i="0" u="none" strike="noStrike" baseline="0">
                    <a:solidFill>
                      <a:srgbClr val="000000"/>
                    </a:solidFill>
                    <a:latin typeface="Arial"/>
                    <a:ea typeface="Arial"/>
                    <a:cs typeface="Arial"/>
                  </a:defRPr>
                </a:pPr>
                <a:endParaRPr lang="ru-RU"/>
              </a:p>
            </c:txPr>
            <c:showVal val="1"/>
          </c:dLbls>
          <c:cat>
            <c:strRef>
              <c:f>Sheet1!$B$1:$C$1</c:f>
              <c:strCache>
                <c:ptCount val="2"/>
                <c:pt idx="0">
                  <c:v>січень-вересень 2010 р. </c:v>
                </c:pt>
                <c:pt idx="1">
                  <c:v>січень-вересень 2011 р.</c:v>
                </c:pt>
              </c:strCache>
            </c:strRef>
          </c:cat>
          <c:val>
            <c:numRef>
              <c:f>Sheet1!$B$3:$C$3</c:f>
              <c:numCache>
                <c:formatCode>General</c:formatCode>
                <c:ptCount val="2"/>
                <c:pt idx="0">
                  <c:v>1.3</c:v>
                </c:pt>
                <c:pt idx="1">
                  <c:v>-24.1</c:v>
                </c:pt>
              </c:numCache>
            </c:numRef>
          </c:val>
        </c:ser>
        <c:dLbls>
          <c:showVal val="1"/>
        </c:dLbls>
        <c:marker val="1"/>
        <c:axId val="108899328"/>
        <c:axId val="108913408"/>
      </c:lineChart>
      <c:catAx>
        <c:axId val="108870656"/>
        <c:scaling>
          <c:orientation val="minMax"/>
        </c:scaling>
        <c:axPos val="b"/>
        <c:title>
          <c:tx>
            <c:rich>
              <a:bodyPr/>
              <a:lstStyle/>
              <a:p>
                <a:pPr>
                  <a:defRPr lang="ru-RU" sz="800" b="0" i="0" u="none" strike="noStrike" baseline="0">
                    <a:solidFill>
                      <a:srgbClr val="000000"/>
                    </a:solidFill>
                    <a:latin typeface="Arial"/>
                    <a:ea typeface="Arial"/>
                    <a:cs typeface="Arial"/>
                  </a:defRPr>
                </a:pPr>
                <a:r>
                  <a:rPr lang="ru-RU"/>
                  <a:t>роки </a:t>
                </a:r>
              </a:p>
            </c:rich>
          </c:tx>
          <c:layout>
            <c:manualLayout>
              <c:xMode val="edge"/>
              <c:yMode val="edge"/>
              <c:x val="0.84916201117319323"/>
              <c:y val="0.7528089887640449"/>
            </c:manualLayout>
          </c:layout>
          <c:spPr>
            <a:noFill/>
            <a:ln w="25400">
              <a:noFill/>
            </a:ln>
          </c:spPr>
        </c:title>
        <c:numFmt formatCode="General" sourceLinked="1"/>
        <c:majorTickMark val="cross"/>
        <c:tickLblPos val="nextTo"/>
        <c:spPr>
          <a:ln w="3175">
            <a:solidFill>
              <a:srgbClr val="000000"/>
            </a:solidFill>
            <a:prstDash val="solid"/>
          </a:ln>
        </c:spPr>
        <c:txPr>
          <a:bodyPr rot="-1320000" vert="horz"/>
          <a:lstStyle/>
          <a:p>
            <a:pPr>
              <a:defRPr lang="ru-RU" sz="800" b="0" i="0" u="none" strike="noStrike" baseline="0">
                <a:solidFill>
                  <a:srgbClr val="000000"/>
                </a:solidFill>
                <a:latin typeface="Arial"/>
                <a:ea typeface="Arial"/>
                <a:cs typeface="Arial"/>
              </a:defRPr>
            </a:pPr>
            <a:endParaRPr lang="ru-RU"/>
          </a:p>
        </c:txPr>
        <c:crossAx val="108897408"/>
        <c:crosses val="autoZero"/>
        <c:lblAlgn val="ctr"/>
        <c:lblOffset val="100"/>
        <c:tickLblSkip val="1"/>
        <c:tickMarkSkip val="1"/>
      </c:catAx>
      <c:valAx>
        <c:axId val="108897408"/>
        <c:scaling>
          <c:orientation val="minMax"/>
        </c:scaling>
        <c:axPos val="l"/>
        <c:title>
          <c:tx>
            <c:rich>
              <a:bodyPr/>
              <a:lstStyle/>
              <a:p>
                <a:pPr>
                  <a:defRPr lang="ru-RU" sz="800" b="0" i="0" u="none" strike="noStrike" baseline="0">
                    <a:solidFill>
                      <a:srgbClr val="000000"/>
                    </a:solidFill>
                    <a:latin typeface="Arial"/>
                    <a:ea typeface="Arial"/>
                    <a:cs typeface="Arial"/>
                  </a:defRPr>
                </a:pPr>
                <a:r>
                  <a:rPr lang="ru-RU"/>
                  <a:t>млн.дол.США</a:t>
                </a:r>
              </a:p>
            </c:rich>
          </c:tx>
          <c:layout>
            <c:manualLayout>
              <c:xMode val="edge"/>
              <c:yMode val="edge"/>
              <c:x val="2.7932960893854816E-2"/>
              <c:y val="0.31086142322098087"/>
            </c:manualLayout>
          </c:layout>
          <c:spPr>
            <a:noFill/>
            <a:ln w="25400">
              <a:noFill/>
            </a:ln>
          </c:spPr>
        </c:title>
        <c:numFmt formatCode="General" sourceLinked="1"/>
        <c:majorTickMark val="cross"/>
        <c:tickLblPos val="nextTo"/>
        <c:spPr>
          <a:ln w="3175">
            <a:solidFill>
              <a:srgbClr val="000000"/>
            </a:solidFill>
            <a:prstDash val="solid"/>
          </a:ln>
        </c:spPr>
        <c:txPr>
          <a:bodyPr rot="0" vert="horz"/>
          <a:lstStyle/>
          <a:p>
            <a:pPr>
              <a:defRPr lang="ru-RU" sz="800" b="0" i="0" u="none" strike="noStrike" baseline="0">
                <a:solidFill>
                  <a:srgbClr val="000000"/>
                </a:solidFill>
                <a:latin typeface="Arial"/>
                <a:ea typeface="Arial"/>
                <a:cs typeface="Arial"/>
              </a:defRPr>
            </a:pPr>
            <a:endParaRPr lang="ru-RU"/>
          </a:p>
        </c:txPr>
        <c:crossAx val="108870656"/>
        <c:crosses val="autoZero"/>
        <c:crossBetween val="between"/>
        <c:majorUnit val="10"/>
      </c:valAx>
      <c:catAx>
        <c:axId val="108899328"/>
        <c:scaling>
          <c:orientation val="minMax"/>
        </c:scaling>
        <c:delete val="1"/>
        <c:axPos val="b"/>
        <c:tickLblPos val="none"/>
        <c:crossAx val="108913408"/>
        <c:crosses val="autoZero"/>
        <c:lblAlgn val="ctr"/>
        <c:lblOffset val="100"/>
      </c:catAx>
      <c:valAx>
        <c:axId val="108913408"/>
        <c:scaling>
          <c:orientation val="minMax"/>
        </c:scaling>
        <c:delete val="1"/>
        <c:axPos val="l"/>
        <c:numFmt formatCode="General" sourceLinked="1"/>
        <c:tickLblPos val="none"/>
        <c:crossAx val="108899328"/>
        <c:crosses val="autoZero"/>
        <c:crossBetween val="between"/>
      </c:valAx>
      <c:spPr>
        <a:solidFill>
          <a:srgbClr val="FF8080"/>
        </a:solidFill>
        <a:ln w="12700">
          <a:solidFill>
            <a:srgbClr val="808080"/>
          </a:solidFill>
          <a:prstDash val="solid"/>
        </a:ln>
      </c:spPr>
    </c:plotArea>
    <c:legend>
      <c:legendPos val="r"/>
      <c:layout>
        <c:manualLayout>
          <c:xMode val="edge"/>
          <c:yMode val="edge"/>
          <c:x val="0.33519553072625696"/>
          <c:y val="0.90636704119850187"/>
          <c:w val="0.41340782122905911"/>
          <c:h val="8.2397003745318331E-2"/>
        </c:manualLayout>
      </c:layout>
      <c:spPr>
        <a:solidFill>
          <a:srgbClr val="FFFFFF"/>
        </a:solidFill>
        <a:ln w="3175">
          <a:solidFill>
            <a:srgbClr val="000000"/>
          </a:solidFill>
          <a:prstDash val="solid"/>
        </a:ln>
      </c:spPr>
      <c:txPr>
        <a:bodyPr/>
        <a:lstStyle/>
        <a:p>
          <a:pPr>
            <a:defRPr lang="ru-RU" sz="735" b="0" i="0" u="none" strike="noStrike" baseline="0">
              <a:solidFill>
                <a:srgbClr val="000000"/>
              </a:solidFill>
              <a:latin typeface="Arial"/>
              <a:ea typeface="Arial"/>
              <a:cs typeface="Arial"/>
            </a:defRPr>
          </a:pPr>
          <a:endParaRPr lang="ru-RU"/>
        </a:p>
      </c:txPr>
    </c:legend>
    <c:plotVisOnly val="1"/>
    <c:dispBlanksAs val="gap"/>
  </c:chart>
  <c:spPr>
    <a:noFill/>
    <a:ln>
      <a:noFill/>
    </a:ln>
  </c:spPr>
  <c:txPr>
    <a:bodyPr/>
    <a:lstStyle/>
    <a:p>
      <a:pPr>
        <a:defRPr sz="1000" b="0" i="0" u="none" strike="noStrike" baseline="0">
          <a:solidFill>
            <a:srgbClr val="000000"/>
          </a:solidFill>
          <a:latin typeface="Arial"/>
          <a:ea typeface="Arial"/>
          <a:cs typeface="Arial"/>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0.15408</cdr:x>
      <cdr:y>0.23636</cdr:y>
    </cdr:from>
    <cdr:to>
      <cdr:x>0.20209</cdr:x>
      <cdr:y>0.30993</cdr:y>
    </cdr:to>
    <cdr:sp macro="" textlink="">
      <cdr:nvSpPr>
        <cdr:cNvPr id="1025" name="Text Box 1"/>
        <cdr:cNvSpPr txBox="1">
          <a:spLocks xmlns:a="http://schemas.openxmlformats.org/drawingml/2006/main" noChangeArrowheads="1"/>
        </cdr:cNvSpPr>
      </cdr:nvSpPr>
      <cdr:spPr bwMode="auto">
        <a:xfrm xmlns:a="http://schemas.openxmlformats.org/drawingml/2006/main">
          <a:off x="952500" y="619125"/>
          <a:ext cx="296744" cy="192703"/>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1">
            <a:defRPr sz="1000"/>
          </a:pPr>
          <a:r>
            <a:rPr lang="uk-UA" sz="800" b="1" i="0" strike="noStrike">
              <a:solidFill>
                <a:srgbClr val="000000"/>
              </a:solidFill>
              <a:latin typeface="Arial"/>
              <a:cs typeface="Arial"/>
            </a:rPr>
            <a:t>67,6</a:t>
          </a:r>
        </a:p>
      </cdr:txBody>
    </cdr:sp>
  </cdr:relSizeAnchor>
</c:userShapes>
</file>

<file path=word/drawings/drawing2.xml><?xml version="1.0" encoding="utf-8"?>
<c:userShapes xmlns:c="http://schemas.openxmlformats.org/drawingml/2006/chart">
  <cdr:relSizeAnchor xmlns:cdr="http://schemas.openxmlformats.org/drawingml/2006/chartDrawing">
    <cdr:from>
      <cdr:x>0.4015</cdr:x>
      <cdr:y>0.52125</cdr:y>
    </cdr:from>
    <cdr:to>
      <cdr:x>0.45725</cdr:x>
      <cdr:y>0.59175</cdr:y>
    </cdr:to>
    <cdr:sp macro="" textlink="">
      <cdr:nvSpPr>
        <cdr:cNvPr id="1025" name="Text Box 1"/>
        <cdr:cNvSpPr txBox="1">
          <a:spLocks xmlns:a="http://schemas.openxmlformats.org/drawingml/2006/main" noChangeArrowheads="1"/>
        </cdr:cNvSpPr>
      </cdr:nvSpPr>
      <cdr:spPr bwMode="auto">
        <a:xfrm xmlns:a="http://schemas.openxmlformats.org/drawingml/2006/main">
          <a:off x="2591581" y="1544326"/>
          <a:ext cx="343653" cy="19080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1">
            <a:defRPr sz="1000"/>
          </a:pPr>
          <a:endParaRPr lang="uk-UA" sz="1000" b="0" i="0" strike="noStrike">
            <a:solidFill>
              <a:srgbClr val="000000"/>
            </a:solidFill>
            <a:latin typeface="Arial"/>
            <a:cs typeface="Arial"/>
          </a:endParaRPr>
        </a:p>
      </cdr:txBody>
    </cdr:sp>
  </cdr:relSizeAnchor>
</c:userShape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E1DAF-746C-41B5-AF61-9041B93F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3106</TotalTime>
  <Pages>122</Pages>
  <Words>43761</Words>
  <Characters>249444</Characters>
  <Application>Microsoft Office Word</Application>
  <DocSecurity>0</DocSecurity>
  <Lines>2078</Lines>
  <Paragraphs>585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Упр. эконм.</Company>
  <LinksUpToDate>false</LinksUpToDate>
  <CharactersWithSpaces>292620</CharactersWithSpaces>
  <SharedDoc>false</SharedDoc>
  <HLinks>
    <vt:vector size="6" baseType="variant">
      <vt:variant>
        <vt:i4>5505036</vt:i4>
      </vt:variant>
      <vt:variant>
        <vt:i4>39</vt:i4>
      </vt:variant>
      <vt:variant>
        <vt:i4>0</vt:i4>
      </vt:variant>
      <vt:variant>
        <vt:i4>5</vt:i4>
      </vt:variant>
      <vt:variant>
        <vt:lpwstr>http://www.kitsmanray.cv.ua/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Админ</dc:creator>
  <cp:keywords/>
  <dc:description/>
  <cp:lastModifiedBy>Krismanoff</cp:lastModifiedBy>
  <cp:revision>582</cp:revision>
  <cp:lastPrinted>2011-12-22T07:09:00Z</cp:lastPrinted>
  <dcterms:created xsi:type="dcterms:W3CDTF">2011-10-04T11:03:00Z</dcterms:created>
  <dcterms:modified xsi:type="dcterms:W3CDTF">2011-12-26T13:51:00Z</dcterms:modified>
</cp:coreProperties>
</file>